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55" w:rsidRPr="00512355" w:rsidRDefault="00512355" w:rsidP="0016044A">
      <w:pPr>
        <w:spacing w:after="0" w:line="240" w:lineRule="auto"/>
        <w:ind w:left="-142" w:right="170"/>
        <w:outlineLvl w:val="2"/>
        <w:rPr>
          <w:rFonts w:ascii="Times New Roman" w:eastAsia="Times New Roman" w:hAnsi="Times New Roman" w:cs="Times New Roman"/>
          <w:b/>
          <w:bCs/>
          <w:sz w:val="28"/>
          <w:szCs w:val="28"/>
        </w:rPr>
      </w:pPr>
      <w:r w:rsidRPr="00512355">
        <w:rPr>
          <w:rFonts w:ascii="Times New Roman" w:eastAsia="Times New Roman" w:hAnsi="Times New Roman" w:cs="Times New Roman"/>
          <w:b/>
          <w:bCs/>
          <w:sz w:val="28"/>
          <w:szCs w:val="28"/>
        </w:rPr>
        <w:t>Види легкої атлетики</w:t>
      </w:r>
    </w:p>
    <w:tbl>
      <w:tblPr>
        <w:tblW w:w="12406" w:type="dxa"/>
        <w:tblCellSpacing w:w="0" w:type="dxa"/>
        <w:tblInd w:w="-99" w:type="dxa"/>
        <w:tblCellMar>
          <w:top w:w="15" w:type="dxa"/>
          <w:left w:w="15" w:type="dxa"/>
          <w:bottom w:w="15" w:type="dxa"/>
          <w:right w:w="15" w:type="dxa"/>
        </w:tblCellMar>
        <w:tblLook w:val="04A0"/>
      </w:tblPr>
      <w:tblGrid>
        <w:gridCol w:w="12406"/>
      </w:tblGrid>
      <w:tr w:rsidR="00512355" w:rsidRPr="00512355" w:rsidTr="0016044A">
        <w:trPr>
          <w:tblCellSpacing w:w="0" w:type="dxa"/>
        </w:trPr>
        <w:tc>
          <w:tcPr>
            <w:tcW w:w="0" w:type="auto"/>
            <w:tcMar>
              <w:top w:w="185" w:type="dxa"/>
              <w:left w:w="185" w:type="dxa"/>
              <w:bottom w:w="185" w:type="dxa"/>
              <w:right w:w="185" w:type="dxa"/>
            </w:tcMar>
            <w:hideMark/>
          </w:tcPr>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Види легкої атлетики та їх характеристика</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 xml:space="preserve">Легка атлетика - вид спорту, що поєднує такі дисципліни як: ходьба, біг, стрибки (у довжину, висоту, потрійний, з жердиною), метання (диск, спис, молот, і </w:t>
            </w:r>
            <w:hyperlink r:id="rId4" w:tooltip="Штовхання ядра" w:history="1">
              <w:r w:rsidRPr="0016044A">
                <w:rPr>
                  <w:rFonts w:ascii="Times New Roman" w:eastAsia="Times New Roman" w:hAnsi="Times New Roman" w:cs="Times New Roman"/>
                  <w:color w:val="262626" w:themeColor="text1" w:themeTint="D9"/>
                  <w:sz w:val="28"/>
                  <w:szCs w:val="28"/>
                </w:rPr>
                <w:t>штовхання ядра</w:t>
              </w:r>
            </w:hyperlink>
            <w:r w:rsidRPr="00512355">
              <w:rPr>
                <w:rFonts w:ascii="Times New Roman" w:eastAsia="Times New Roman" w:hAnsi="Times New Roman" w:cs="Times New Roman"/>
                <w:color w:val="000000"/>
                <w:sz w:val="28"/>
                <w:szCs w:val="28"/>
              </w:rPr>
              <w:t>) і легкоатлетичні багатоборства. Один з основних і найбільш масових видів спорту. Легка атлетика відноситься до вельми консервативним видами спорту.</w:t>
            </w:r>
            <w:r w:rsidRPr="00512355">
              <w:rPr>
                <w:rFonts w:ascii="Times New Roman" w:eastAsia="Times New Roman" w:hAnsi="Times New Roman" w:cs="Times New Roman"/>
                <w:color w:val="000000"/>
                <w:sz w:val="28"/>
                <w:szCs w:val="28"/>
                <w:lang w:val="ru-RU"/>
              </w:rPr>
              <w:t xml:space="preserve"> </w:t>
            </w:r>
            <w:r w:rsidRPr="00512355">
              <w:rPr>
                <w:rFonts w:ascii="Times New Roman" w:eastAsia="Times New Roman" w:hAnsi="Times New Roman" w:cs="Times New Roman"/>
                <w:color w:val="000000"/>
                <w:sz w:val="28"/>
                <w:szCs w:val="28"/>
              </w:rPr>
              <w:t>Так програма чоловічих дисциплін в програмі Олімпійських ігор (24 види) не змінювалася з 1956 року. У програму</w:t>
            </w:r>
            <w:r>
              <w:rPr>
                <w:rFonts w:ascii="Times New Roman" w:eastAsia="Times New Roman" w:hAnsi="Times New Roman" w:cs="Times New Roman"/>
                <w:color w:val="000000"/>
                <w:sz w:val="28"/>
                <w:szCs w:val="28"/>
              </w:rPr>
              <w:t xml:space="preserve"> жіночих видів входить 23 види.</w:t>
            </w:r>
            <w:r w:rsidRPr="00512355">
              <w:rPr>
                <w:rFonts w:ascii="Times New Roman" w:eastAsia="Times New Roman" w:hAnsi="Times New Roman" w:cs="Times New Roman"/>
                <w:color w:val="000000"/>
                <w:sz w:val="28"/>
                <w:szCs w:val="28"/>
                <w:lang w:val="ru-RU"/>
              </w:rPr>
              <w:t xml:space="preserve"> </w:t>
            </w:r>
            <w:r w:rsidRPr="00512355">
              <w:rPr>
                <w:rFonts w:ascii="Times New Roman" w:eastAsia="Times New Roman" w:hAnsi="Times New Roman" w:cs="Times New Roman"/>
                <w:color w:val="000000"/>
                <w:sz w:val="28"/>
                <w:szCs w:val="28"/>
              </w:rPr>
              <w:t>Єдина різниця це ходьба на 50 км</w:t>
            </w:r>
            <w:r>
              <w:rPr>
                <w:rFonts w:ascii="Times New Roman" w:eastAsia="Times New Roman" w:hAnsi="Times New Roman" w:cs="Times New Roman"/>
                <w:color w:val="000000"/>
                <w:sz w:val="28"/>
                <w:szCs w:val="28"/>
              </w:rPr>
              <w:t>, якої немає в жіночому списку.</w:t>
            </w:r>
            <w:r w:rsidRPr="00512355">
              <w:rPr>
                <w:rFonts w:ascii="Times New Roman" w:eastAsia="Times New Roman" w:hAnsi="Times New Roman" w:cs="Times New Roman"/>
                <w:color w:val="000000"/>
                <w:sz w:val="28"/>
                <w:szCs w:val="28"/>
                <w:lang w:val="ru-RU"/>
              </w:rPr>
              <w:t xml:space="preserve"> </w:t>
            </w:r>
            <w:r w:rsidRPr="00512355">
              <w:rPr>
                <w:rFonts w:ascii="Times New Roman" w:eastAsia="Times New Roman" w:hAnsi="Times New Roman" w:cs="Times New Roman"/>
                <w:color w:val="000000"/>
                <w:sz w:val="28"/>
                <w:szCs w:val="28"/>
              </w:rPr>
              <w:t xml:space="preserve">Таким чином, легка атлетика є найбільш </w:t>
            </w:r>
            <w:proofErr w:type="spellStart"/>
            <w:r w:rsidRPr="00512355">
              <w:rPr>
                <w:rFonts w:ascii="Times New Roman" w:eastAsia="Times New Roman" w:hAnsi="Times New Roman" w:cs="Times New Roman"/>
                <w:color w:val="000000"/>
                <w:sz w:val="28"/>
                <w:szCs w:val="28"/>
              </w:rPr>
              <w:t>медалеемкім</w:t>
            </w:r>
            <w:proofErr w:type="spellEnd"/>
            <w:r w:rsidRPr="00512355">
              <w:rPr>
                <w:rFonts w:ascii="Times New Roman" w:eastAsia="Times New Roman" w:hAnsi="Times New Roman" w:cs="Times New Roman"/>
                <w:color w:val="000000"/>
                <w:sz w:val="28"/>
                <w:szCs w:val="28"/>
              </w:rPr>
              <w:t xml:space="preserve"> видом серед всіх олімпійських видів спорту.</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Програма чемпіонатів у приміщенні складається з 26 видів (13 чоловічих і 13 жіночих). На офіційних змаганнях чоловіки і </w:t>
            </w:r>
            <w:hyperlink r:id="rId5" w:tooltip="Жінки" w:history="1">
              <w:r w:rsidRPr="0016044A">
                <w:rPr>
                  <w:rFonts w:ascii="Times New Roman" w:eastAsia="Times New Roman" w:hAnsi="Times New Roman" w:cs="Times New Roman"/>
                  <w:color w:val="262626" w:themeColor="text1" w:themeTint="D9"/>
                  <w:sz w:val="28"/>
                  <w:szCs w:val="28"/>
                </w:rPr>
                <w:t>жінки</w:t>
              </w:r>
            </w:hyperlink>
            <w:r w:rsidRPr="00512355">
              <w:rPr>
                <w:rFonts w:ascii="Times New Roman" w:eastAsia="Times New Roman" w:hAnsi="Times New Roman" w:cs="Times New Roman"/>
                <w:color w:val="000000"/>
                <w:sz w:val="28"/>
                <w:szCs w:val="28"/>
              </w:rPr>
              <w:t> не беруть участь у спільних стартах.</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В англомовних країнах легка атлетика поділяється на дві групи змагань: "трекові" і "польові". Кожен вид легкої атлетики має свою історію, свої тріумфи, свої рекорди, свої імена.</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Види легкої атлетики прийнято поділяти на п'ять розділів: ходьбу, біг, стрибки, метання і багатоборства. Кожен з них, у свою чергу, підрозділяється на різновиди.</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 xml:space="preserve">Спортивна ходьба - на 20 км (чоловіки та жінки) і 50 км (чоловіки). Спортивна ходьба - це циклічний </w:t>
            </w:r>
            <w:proofErr w:type="spellStart"/>
            <w:r w:rsidRPr="00512355">
              <w:rPr>
                <w:rFonts w:ascii="Times New Roman" w:eastAsia="Times New Roman" w:hAnsi="Times New Roman" w:cs="Times New Roman"/>
                <w:color w:val="000000"/>
                <w:sz w:val="28"/>
                <w:szCs w:val="28"/>
              </w:rPr>
              <w:t>локомоторное</w:t>
            </w:r>
            <w:proofErr w:type="spellEnd"/>
            <w:r w:rsidRPr="00512355">
              <w:rPr>
                <w:rFonts w:ascii="Times New Roman" w:eastAsia="Times New Roman" w:hAnsi="Times New Roman" w:cs="Times New Roman"/>
                <w:color w:val="000000"/>
                <w:sz w:val="28"/>
                <w:szCs w:val="28"/>
              </w:rPr>
              <w:t xml:space="preserve"> рух помірної інтенсивності, яке складається з чергування кроків, при якому спортсмен повинен постійно здійснювати контакт з землею і при цьому винесена вперед нога повинна бути повністю випрямлена з моменту торкання землі і до моменту вертикалі.</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Біг - на короткі (100, 200, 400 м), середні (800 і 1500 м), довгі (5000 і 10 000 м) і наддовгі дистанції (марафонський біг - 42 км 195 м), естафетний біг (4 х 100 і 4 х 400 м), біг з бар'єрами (100 м - жінки, ПО м - чоловіки, 400 м - чоловіки і жінки) і біг з перешкодами (3000 м). Змагання з бігу - один з найстаріших видів спорту, за якими були затверджені офіційні правила змагань, і були включені в програму з самих перших олімпійських ігор 1896 року. Для бігунів найважливішими якостями є: здатність підтримувати високу швидкість на дистанції, витривалість (для середніх і довгих), швидкісна витривалість (для довгого спринту), реакція і тактичне мислення.</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 xml:space="preserve">Бігові види входять як до складу дисциплін легкої атлетики, так і в багато популярні види спорту окремими етапами (в естафетах, багатоборство). Змагання з бігу проводяться на спеціальних легкоатлетичних стадіонах з обладнаними доріжками. На літніх стадіонах зазвичай 8-9 доріжок, на </w:t>
            </w:r>
            <w:r w:rsidRPr="00512355">
              <w:rPr>
                <w:rFonts w:ascii="Times New Roman" w:eastAsia="Times New Roman" w:hAnsi="Times New Roman" w:cs="Times New Roman"/>
                <w:color w:val="000000"/>
                <w:sz w:val="28"/>
                <w:szCs w:val="28"/>
              </w:rPr>
              <w:lastRenderedPageBreak/>
              <w:t xml:space="preserve">зимових 4-6 доріжок. Ширина доріжки - 1.22 м, лінії, що розділяє доріжки - 5 см. На доріжки наноситься спеціальна розмітка вказує старт і фініш усіх дистанцій, і коридори для передачі естафетної палички. Самі змагання майже не вимагають скільки-небудь особливих умов. Певне значення має покриття, з якого виготовлена ​​бігова доріжка. Історично спочатку доріжки були земляними, </w:t>
            </w:r>
            <w:proofErr w:type="spellStart"/>
            <w:r w:rsidRPr="00512355">
              <w:rPr>
                <w:rFonts w:ascii="Times New Roman" w:eastAsia="Times New Roman" w:hAnsi="Times New Roman" w:cs="Times New Roman"/>
                <w:color w:val="000000"/>
                <w:sz w:val="28"/>
                <w:szCs w:val="28"/>
              </w:rPr>
              <w:t>гаревим</w:t>
            </w:r>
            <w:proofErr w:type="spellEnd"/>
            <w:r w:rsidRPr="00512355">
              <w:rPr>
                <w:rFonts w:ascii="Times New Roman" w:eastAsia="Times New Roman" w:hAnsi="Times New Roman" w:cs="Times New Roman"/>
                <w:color w:val="000000"/>
                <w:sz w:val="28"/>
                <w:szCs w:val="28"/>
              </w:rPr>
              <w:t>, асфальтовими. В даний час доріжки на стадіонах виготовлені з синтетичних </w:t>
            </w:r>
            <w:hyperlink r:id="rId6" w:tooltip="Матеріали" w:history="1">
              <w:r w:rsidRPr="0016044A">
                <w:rPr>
                  <w:rFonts w:ascii="Times New Roman" w:eastAsia="Times New Roman" w:hAnsi="Times New Roman" w:cs="Times New Roman"/>
                  <w:color w:val="262626" w:themeColor="text1" w:themeTint="D9"/>
                  <w:sz w:val="28"/>
                  <w:szCs w:val="28"/>
                </w:rPr>
                <w:t>матеріалів</w:t>
              </w:r>
            </w:hyperlink>
            <w:r w:rsidRPr="00512355">
              <w:rPr>
                <w:rFonts w:ascii="Times New Roman" w:eastAsia="Times New Roman" w:hAnsi="Times New Roman" w:cs="Times New Roman"/>
                <w:color w:val="262626" w:themeColor="text1" w:themeTint="D9"/>
                <w:sz w:val="28"/>
                <w:szCs w:val="28"/>
              </w:rPr>
              <w:t>,</w:t>
            </w:r>
            <w:r w:rsidRPr="00512355">
              <w:rPr>
                <w:rFonts w:ascii="Times New Roman" w:eastAsia="Times New Roman" w:hAnsi="Times New Roman" w:cs="Times New Roman"/>
                <w:color w:val="000000"/>
                <w:sz w:val="28"/>
                <w:szCs w:val="28"/>
              </w:rPr>
              <w:t xml:space="preserve"> таких як тартан, </w:t>
            </w:r>
            <w:proofErr w:type="spellStart"/>
            <w:r w:rsidRPr="00512355">
              <w:rPr>
                <w:rFonts w:ascii="Times New Roman" w:eastAsia="Times New Roman" w:hAnsi="Times New Roman" w:cs="Times New Roman"/>
                <w:color w:val="000000"/>
                <w:sz w:val="28"/>
                <w:szCs w:val="28"/>
              </w:rPr>
              <w:t>рекортан</w:t>
            </w:r>
            <w:proofErr w:type="spellEnd"/>
            <w:r w:rsidRPr="00512355">
              <w:rPr>
                <w:rFonts w:ascii="Times New Roman" w:eastAsia="Times New Roman" w:hAnsi="Times New Roman" w:cs="Times New Roman"/>
                <w:color w:val="000000"/>
                <w:sz w:val="28"/>
                <w:szCs w:val="28"/>
              </w:rPr>
              <w:t xml:space="preserve">, </w:t>
            </w:r>
            <w:proofErr w:type="spellStart"/>
            <w:r w:rsidRPr="00512355">
              <w:rPr>
                <w:rFonts w:ascii="Times New Roman" w:eastAsia="Times New Roman" w:hAnsi="Times New Roman" w:cs="Times New Roman"/>
                <w:color w:val="000000"/>
                <w:sz w:val="28"/>
                <w:szCs w:val="28"/>
              </w:rPr>
              <w:t>регупол</w:t>
            </w:r>
            <w:proofErr w:type="spellEnd"/>
            <w:r w:rsidRPr="00512355">
              <w:rPr>
                <w:rFonts w:ascii="Times New Roman" w:eastAsia="Times New Roman" w:hAnsi="Times New Roman" w:cs="Times New Roman"/>
                <w:color w:val="000000"/>
                <w:sz w:val="28"/>
                <w:szCs w:val="28"/>
              </w:rPr>
              <w:t xml:space="preserve"> та інших. Для великих міжнародних стартів технічний комітет IAAF сертифікує якість покриття по декількох класах.</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В якості </w:t>
            </w:r>
            <w:hyperlink r:id="rId7" w:tooltip="Взуття" w:history="1">
              <w:r w:rsidRPr="0016044A">
                <w:rPr>
                  <w:rFonts w:ascii="Times New Roman" w:eastAsia="Times New Roman" w:hAnsi="Times New Roman" w:cs="Times New Roman"/>
                  <w:color w:val="262626" w:themeColor="text1" w:themeTint="D9"/>
                  <w:sz w:val="28"/>
                  <w:szCs w:val="28"/>
                </w:rPr>
                <w:t>взуття</w:t>
              </w:r>
            </w:hyperlink>
            <w:r w:rsidRPr="00512355">
              <w:rPr>
                <w:rFonts w:ascii="Times New Roman" w:eastAsia="Times New Roman" w:hAnsi="Times New Roman" w:cs="Times New Roman"/>
                <w:color w:val="000000"/>
                <w:sz w:val="28"/>
                <w:szCs w:val="28"/>
              </w:rPr>
              <w:t xml:space="preserve"> спортсмени використовують спеціальні бігові туфлі - </w:t>
            </w:r>
            <w:proofErr w:type="spellStart"/>
            <w:r w:rsidRPr="00512355">
              <w:rPr>
                <w:rFonts w:ascii="Times New Roman" w:eastAsia="Times New Roman" w:hAnsi="Times New Roman" w:cs="Times New Roman"/>
                <w:color w:val="000000"/>
                <w:sz w:val="28"/>
                <w:szCs w:val="28"/>
              </w:rPr>
              <w:t>шиповки</w:t>
            </w:r>
            <w:proofErr w:type="spellEnd"/>
            <w:r w:rsidRPr="00512355">
              <w:rPr>
                <w:rFonts w:ascii="Times New Roman" w:eastAsia="Times New Roman" w:hAnsi="Times New Roman" w:cs="Times New Roman"/>
                <w:color w:val="000000"/>
                <w:sz w:val="28"/>
                <w:szCs w:val="28"/>
              </w:rPr>
              <w:t>, що забезпечують хороше зчеплення з покриттям. Змагання з бігу проводяться практично в будь-яку погоду. У спекотну погоду в бігу на довгі дистанції можуть також організовуватися пункти харчування. У ході бігу спортсмени не повинні заважати один одному, хоча при бігу особливо на довгі та середні дистанції можливі контакти бігунів. На дистанціях від 100 м до 400 м спортсмени біжать кожен по своїй доріжці.</w:t>
            </w:r>
            <w:r w:rsidR="0016044A">
              <w:rPr>
                <w:rFonts w:ascii="Times New Roman" w:eastAsia="Times New Roman" w:hAnsi="Times New Roman" w:cs="Times New Roman"/>
                <w:color w:val="000000"/>
                <w:sz w:val="28"/>
                <w:szCs w:val="28"/>
              </w:rPr>
              <w:t xml:space="preserve"> </w:t>
            </w:r>
            <w:r w:rsidRPr="00512355">
              <w:rPr>
                <w:rFonts w:ascii="Times New Roman" w:eastAsia="Times New Roman" w:hAnsi="Times New Roman" w:cs="Times New Roman"/>
                <w:color w:val="000000"/>
                <w:sz w:val="28"/>
                <w:szCs w:val="28"/>
              </w:rPr>
              <w:t xml:space="preserve">На дистанціях від 600 м - 800 м починають на різних доріжках і через 200 м виходять на загальну доріжку. 1000 м і більше починають старт загальною групою у лінії, що позначає старт. Виграє той спортсмен, який першим перетинає лінію фінішу. При цьому у разі спірних ситуацій залучається фотофініш і першим вважається той легкоатлет, частина тулуба якої першою перетнула лінію фінішу. Починаючи з 2008 року IAAF початку поступове впровадження нових правил, з метою підвищення </w:t>
            </w:r>
            <w:proofErr w:type="spellStart"/>
            <w:r w:rsidRPr="00512355">
              <w:rPr>
                <w:rFonts w:ascii="Times New Roman" w:eastAsia="Times New Roman" w:hAnsi="Times New Roman" w:cs="Times New Roman"/>
                <w:color w:val="000000"/>
                <w:sz w:val="28"/>
                <w:szCs w:val="28"/>
              </w:rPr>
              <w:t>видовищності</w:t>
            </w:r>
            <w:proofErr w:type="spellEnd"/>
            <w:r w:rsidRPr="00512355">
              <w:rPr>
                <w:rFonts w:ascii="Times New Roman" w:eastAsia="Times New Roman" w:hAnsi="Times New Roman" w:cs="Times New Roman"/>
                <w:color w:val="000000"/>
                <w:sz w:val="28"/>
                <w:szCs w:val="28"/>
              </w:rPr>
              <w:t xml:space="preserve"> та динамізму змагань. У бігу на серед</w:t>
            </w:r>
            <w:r w:rsidR="0016044A">
              <w:rPr>
                <w:rFonts w:ascii="Times New Roman" w:eastAsia="Times New Roman" w:hAnsi="Times New Roman" w:cs="Times New Roman"/>
                <w:color w:val="000000"/>
                <w:sz w:val="28"/>
                <w:szCs w:val="28"/>
              </w:rPr>
              <w:t xml:space="preserve">ні, довгі дистанції і </w:t>
            </w:r>
            <w:proofErr w:type="spellStart"/>
            <w:r w:rsidR="0016044A">
              <w:rPr>
                <w:rFonts w:ascii="Times New Roman" w:eastAsia="Times New Roman" w:hAnsi="Times New Roman" w:cs="Times New Roman"/>
                <w:color w:val="000000"/>
                <w:sz w:val="28"/>
                <w:szCs w:val="28"/>
              </w:rPr>
              <w:t>стіпльчезе</w:t>
            </w:r>
            <w:proofErr w:type="spellEnd"/>
            <w:r w:rsidRPr="00512355">
              <w:rPr>
                <w:rFonts w:ascii="Times New Roman" w:eastAsia="Times New Roman" w:hAnsi="Times New Roman" w:cs="Times New Roman"/>
                <w:color w:val="000000"/>
                <w:sz w:val="28"/>
                <w:szCs w:val="28"/>
              </w:rPr>
              <w:t xml:space="preserve"> знімати 3 гірших за часом спортсменів. У гладкому бігу на 3000 м і </w:t>
            </w:r>
            <w:proofErr w:type="spellStart"/>
            <w:r w:rsidRPr="00512355">
              <w:rPr>
                <w:rFonts w:ascii="Times New Roman" w:eastAsia="Times New Roman" w:hAnsi="Times New Roman" w:cs="Times New Roman"/>
                <w:color w:val="000000"/>
                <w:sz w:val="28"/>
                <w:szCs w:val="28"/>
              </w:rPr>
              <w:t>стіпльчезе</w:t>
            </w:r>
            <w:proofErr w:type="spellEnd"/>
            <w:r w:rsidRPr="00512355">
              <w:rPr>
                <w:rFonts w:ascii="Times New Roman" w:eastAsia="Times New Roman" w:hAnsi="Times New Roman" w:cs="Times New Roman"/>
                <w:color w:val="000000"/>
                <w:sz w:val="28"/>
                <w:szCs w:val="28"/>
              </w:rPr>
              <w:t xml:space="preserve"> послідовно за 5, 4 і 3 кола до фінішу. У бігу на 5000 метрів також трьох за 7, 5 і 3 кола </w:t>
            </w:r>
            <w:hyperlink r:id="rId8" w:tooltip="Відповідь" w:history="1">
              <w:r w:rsidRPr="0016044A">
                <w:rPr>
                  <w:rFonts w:ascii="Times New Roman" w:eastAsia="Times New Roman" w:hAnsi="Times New Roman" w:cs="Times New Roman"/>
                  <w:color w:val="262626" w:themeColor="text1" w:themeTint="D9"/>
                  <w:sz w:val="28"/>
                  <w:szCs w:val="28"/>
                </w:rPr>
                <w:t>відповідно</w:t>
              </w:r>
            </w:hyperlink>
            <w:r w:rsidRPr="00512355">
              <w:rPr>
                <w:rFonts w:ascii="Times New Roman" w:eastAsia="Times New Roman" w:hAnsi="Times New Roman" w:cs="Times New Roman"/>
                <w:color w:val="000000"/>
                <w:sz w:val="28"/>
                <w:szCs w:val="28"/>
              </w:rPr>
              <w:t>. Починаючи з чемпіонату Європи 1966 року і Олімпійських ігор 1968 року для реєстрації результатів у бігу на великих змаганнях, використовується електронний хронометраж, що оцінює результати з точністю до сотої частки секунди. Але і в сучасній легкої атлетики </w:t>
            </w:r>
            <w:hyperlink r:id="rId9" w:tooltip="Електроніка" w:history="1">
              <w:r w:rsidRPr="0016044A">
                <w:rPr>
                  <w:rFonts w:ascii="Times New Roman" w:eastAsia="Times New Roman" w:hAnsi="Times New Roman" w:cs="Times New Roman"/>
                  <w:color w:val="262626" w:themeColor="text1" w:themeTint="D9"/>
                  <w:sz w:val="28"/>
                  <w:szCs w:val="28"/>
                </w:rPr>
                <w:t>електроніка</w:t>
              </w:r>
            </w:hyperlink>
            <w:r w:rsidRPr="00512355">
              <w:rPr>
                <w:rFonts w:ascii="Times New Roman" w:eastAsia="Times New Roman" w:hAnsi="Times New Roman" w:cs="Times New Roman"/>
                <w:color w:val="000000"/>
                <w:sz w:val="28"/>
                <w:szCs w:val="28"/>
              </w:rPr>
              <w:t> дублюється суддями з ручним секундоміром. Рекорди світу і рекорди більш низького рівня фіксуються у відповідності з правилами IAAF.</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Результати в бігових </w:t>
            </w:r>
            <w:hyperlink r:id="rId10" w:tooltip="Дисципліна" w:history="1">
              <w:r w:rsidRPr="0016044A">
                <w:rPr>
                  <w:rFonts w:ascii="Times New Roman" w:eastAsia="Times New Roman" w:hAnsi="Times New Roman" w:cs="Times New Roman"/>
                  <w:color w:val="262626" w:themeColor="text1" w:themeTint="D9"/>
                  <w:sz w:val="28"/>
                  <w:szCs w:val="28"/>
                </w:rPr>
                <w:t>дисциплінах</w:t>
              </w:r>
            </w:hyperlink>
            <w:r w:rsidRPr="00512355">
              <w:rPr>
                <w:rFonts w:ascii="Times New Roman" w:eastAsia="Times New Roman" w:hAnsi="Times New Roman" w:cs="Times New Roman"/>
                <w:color w:val="262626" w:themeColor="text1" w:themeTint="D9"/>
                <w:sz w:val="28"/>
                <w:szCs w:val="28"/>
              </w:rPr>
              <w:t> </w:t>
            </w:r>
            <w:r w:rsidRPr="00512355">
              <w:rPr>
                <w:rFonts w:ascii="Times New Roman" w:eastAsia="Times New Roman" w:hAnsi="Times New Roman" w:cs="Times New Roman"/>
                <w:color w:val="000000"/>
                <w:sz w:val="28"/>
                <w:szCs w:val="28"/>
              </w:rPr>
              <w:t>на стадіоні вимірюються з точністю до 1 / 100 сек., В шосейному бігу з точністю до 1 / 10 сек.</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Стрибки поділяються на вертикальні (стрибок у висоту і стрибок з жердиною) і горизонтальні (стрибок у довжину та потрійний стрибок).</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Стрибок у висоту з розбігу - </w:t>
            </w:r>
            <w:hyperlink r:id="rId11" w:tooltip="Дисципліна" w:history="1">
              <w:r w:rsidRPr="0016044A">
                <w:rPr>
                  <w:rFonts w:ascii="Times New Roman" w:eastAsia="Times New Roman" w:hAnsi="Times New Roman" w:cs="Times New Roman"/>
                  <w:color w:val="262626" w:themeColor="text1" w:themeTint="D9"/>
                  <w:sz w:val="28"/>
                  <w:szCs w:val="28"/>
                </w:rPr>
                <w:t>дисципліна</w:t>
              </w:r>
            </w:hyperlink>
            <w:r w:rsidRPr="00512355">
              <w:rPr>
                <w:rFonts w:ascii="Times New Roman" w:eastAsia="Times New Roman" w:hAnsi="Times New Roman" w:cs="Times New Roman"/>
                <w:color w:val="000000"/>
                <w:sz w:val="28"/>
                <w:szCs w:val="28"/>
              </w:rPr>
              <w:t xml:space="preserve"> легкої атлетики, що відноситься до вертикальних стрибків </w:t>
            </w:r>
            <w:r w:rsidRPr="00512355">
              <w:rPr>
                <w:rFonts w:ascii="Times New Roman" w:eastAsia="Times New Roman" w:hAnsi="Times New Roman" w:cs="Times New Roman"/>
                <w:color w:val="000000"/>
                <w:sz w:val="28"/>
                <w:szCs w:val="28"/>
              </w:rPr>
              <w:lastRenderedPageBreak/>
              <w:t>технічних видів. Складові стрибка - розбіг, підготовка до відштовхуванню, відштовхування, перехід через планку і приземлення. Вимагає від спортсменів стрибучості і координації рухів. Проводиться в літньому і зимовому сезоні. Є олімпійською </w:t>
            </w:r>
            <w:hyperlink r:id="rId12" w:tooltip="Дисципліна" w:history="1">
              <w:r w:rsidRPr="0016044A">
                <w:rPr>
                  <w:rFonts w:ascii="Times New Roman" w:eastAsia="Times New Roman" w:hAnsi="Times New Roman" w:cs="Times New Roman"/>
                  <w:color w:val="262626" w:themeColor="text1" w:themeTint="D9"/>
                  <w:sz w:val="28"/>
                  <w:szCs w:val="28"/>
                </w:rPr>
                <w:t>дисципліною</w:t>
              </w:r>
            </w:hyperlink>
            <w:r w:rsidRPr="00512355">
              <w:rPr>
                <w:rFonts w:ascii="Times New Roman" w:eastAsia="Times New Roman" w:hAnsi="Times New Roman" w:cs="Times New Roman"/>
                <w:color w:val="000000"/>
                <w:sz w:val="28"/>
                <w:szCs w:val="28"/>
              </w:rPr>
              <w:t> легкої атлетики для чоловіків з 1896 року і для жінок з 1928 року. Змагання зі стрибків у висоту відбуваються в секторі для стрибків, обладнаному планкою на власниках і місцем для приземлення. Спортсмену на попередньому етапі і у фіналі дається по три спроби на кожній висоті. Спортсмен має </w:t>
            </w:r>
            <w:hyperlink r:id="rId13" w:tooltip="Право" w:history="1">
              <w:r w:rsidRPr="0016044A">
                <w:rPr>
                  <w:rFonts w:ascii="Times New Roman" w:eastAsia="Times New Roman" w:hAnsi="Times New Roman" w:cs="Times New Roman"/>
                  <w:color w:val="262626" w:themeColor="text1" w:themeTint="D9"/>
                  <w:sz w:val="28"/>
                  <w:szCs w:val="28"/>
                </w:rPr>
                <w:t>право</w:t>
              </w:r>
            </w:hyperlink>
            <w:r w:rsidR="0016044A" w:rsidRPr="0016044A">
              <w:rPr>
                <w:rFonts w:ascii="Times New Roman" w:eastAsia="Times New Roman" w:hAnsi="Times New Roman" w:cs="Times New Roman"/>
                <w:color w:val="262626" w:themeColor="text1" w:themeTint="D9"/>
                <w:sz w:val="28"/>
                <w:szCs w:val="28"/>
              </w:rPr>
              <w:t xml:space="preserve"> </w:t>
            </w:r>
            <w:r w:rsidRPr="00512355">
              <w:rPr>
                <w:rFonts w:ascii="Times New Roman" w:eastAsia="Times New Roman" w:hAnsi="Times New Roman" w:cs="Times New Roman"/>
                <w:color w:val="000000"/>
                <w:sz w:val="28"/>
                <w:szCs w:val="28"/>
              </w:rPr>
              <w:t xml:space="preserve">пропустити висоту, при цьому невикористані на пропущеної висоті спроби не </w:t>
            </w:r>
            <w:r w:rsidR="0016044A">
              <w:rPr>
                <w:rFonts w:ascii="Times New Roman" w:eastAsia="Times New Roman" w:hAnsi="Times New Roman" w:cs="Times New Roman"/>
                <w:color w:val="000000"/>
                <w:sz w:val="28"/>
                <w:szCs w:val="28"/>
              </w:rPr>
              <w:t>н</w:t>
            </w:r>
            <w:r w:rsidRPr="00512355">
              <w:rPr>
                <w:rFonts w:ascii="Times New Roman" w:eastAsia="Times New Roman" w:hAnsi="Times New Roman" w:cs="Times New Roman"/>
                <w:color w:val="000000"/>
                <w:sz w:val="28"/>
                <w:szCs w:val="28"/>
              </w:rPr>
              <w:t>акопичуються. Якщо спортсмен зробив невдалу спробу або дві на який-небудь висоті і не хоче більше стрибати на цій висоті,</w:t>
            </w:r>
            <w:hyperlink r:id="rId14" w:tooltip="Він" w:history="1">
              <w:r w:rsidRPr="0016044A">
                <w:rPr>
                  <w:rFonts w:ascii="Times New Roman" w:eastAsia="Times New Roman" w:hAnsi="Times New Roman" w:cs="Times New Roman"/>
                  <w:color w:val="262626" w:themeColor="text1" w:themeTint="D9"/>
                  <w:sz w:val="28"/>
                  <w:szCs w:val="28"/>
                </w:rPr>
                <w:t> він</w:t>
              </w:r>
            </w:hyperlink>
            <w:r w:rsidRPr="00512355">
              <w:rPr>
                <w:rFonts w:ascii="Times New Roman" w:eastAsia="Times New Roman" w:hAnsi="Times New Roman" w:cs="Times New Roman"/>
                <w:color w:val="000000"/>
                <w:sz w:val="28"/>
                <w:szCs w:val="28"/>
              </w:rPr>
              <w:t> може переносити невикористані (</w:t>
            </w:r>
            <w:hyperlink r:id="rId15" w:tooltip="Відповідь" w:history="1">
              <w:r w:rsidRPr="0016044A">
                <w:rPr>
                  <w:rFonts w:ascii="Times New Roman" w:eastAsia="Times New Roman" w:hAnsi="Times New Roman" w:cs="Times New Roman"/>
                  <w:color w:val="262626" w:themeColor="text1" w:themeTint="D9"/>
                  <w:sz w:val="28"/>
                  <w:szCs w:val="28"/>
                </w:rPr>
                <w:t>відповідно</w:t>
              </w:r>
            </w:hyperlink>
            <w:r w:rsidRPr="00512355">
              <w:rPr>
                <w:rFonts w:ascii="Times New Roman" w:eastAsia="Times New Roman" w:hAnsi="Times New Roman" w:cs="Times New Roman"/>
                <w:color w:val="000000"/>
                <w:sz w:val="28"/>
                <w:szCs w:val="28"/>
              </w:rPr>
              <w:t xml:space="preserve">, дві або одну) спроби на наступні висоти. Приріст висот у ході змагань визначається суддями, але він не може бути менше 2-х сантиметрів. Спортсмен може почати стрибати з будь-якої висоти, попередньо </w:t>
            </w:r>
            <w:r w:rsidRPr="00512355">
              <w:rPr>
                <w:rFonts w:ascii="Times New Roman" w:eastAsia="Times New Roman" w:hAnsi="Times New Roman" w:cs="Times New Roman"/>
                <w:color w:val="262626" w:themeColor="text1" w:themeTint="D9"/>
                <w:sz w:val="28"/>
                <w:szCs w:val="28"/>
              </w:rPr>
              <w:t>сповістивши </w:t>
            </w:r>
            <w:hyperlink r:id="rId16" w:tooltip="Про Це" w:history="1">
              <w:r w:rsidRPr="0016044A">
                <w:rPr>
                  <w:rFonts w:ascii="Times New Roman" w:eastAsia="Times New Roman" w:hAnsi="Times New Roman" w:cs="Times New Roman"/>
                  <w:color w:val="262626" w:themeColor="text1" w:themeTint="D9"/>
                  <w:sz w:val="28"/>
                  <w:szCs w:val="28"/>
                </w:rPr>
                <w:t>про це</w:t>
              </w:r>
            </w:hyperlink>
            <w:r w:rsidRPr="00512355">
              <w:rPr>
                <w:rFonts w:ascii="Times New Roman" w:eastAsia="Times New Roman" w:hAnsi="Times New Roman" w:cs="Times New Roman"/>
                <w:color w:val="000000"/>
                <w:sz w:val="28"/>
                <w:szCs w:val="28"/>
              </w:rPr>
              <w:t> суддів. Відстань між власниками планки 4 м. Розміри місця приземлення 3 x 5 метрів. При спробі спортсмен повинен відштовхуватися однією ногою. Спроба вважається невдалою, якщо: у результаті стрибка планка не втрималася на стійках; спортсмен торкнувся </w:t>
            </w:r>
            <w:hyperlink r:id="rId17" w:tooltip="Поверхні" w:history="1">
              <w:r w:rsidRPr="0016044A">
                <w:rPr>
                  <w:rFonts w:ascii="Times New Roman" w:eastAsia="Times New Roman" w:hAnsi="Times New Roman" w:cs="Times New Roman"/>
                  <w:color w:val="262626" w:themeColor="text1" w:themeTint="D9"/>
                  <w:sz w:val="28"/>
                  <w:szCs w:val="28"/>
                </w:rPr>
                <w:t>поверхні</w:t>
              </w:r>
            </w:hyperlink>
            <w:r w:rsidRPr="00512355">
              <w:rPr>
                <w:rFonts w:ascii="Times New Roman" w:eastAsia="Times New Roman" w:hAnsi="Times New Roman" w:cs="Times New Roman"/>
                <w:color w:val="000000"/>
                <w:sz w:val="28"/>
                <w:szCs w:val="28"/>
              </w:rPr>
              <w:t> сектора, включаючи місце приземлення, розташоване за вертикальною проекцією ближнього краю планки, або між, або за межами стійок будь-якою частиною свого тіла до </w:t>
            </w:r>
            <w:hyperlink r:id="rId18" w:tooltip="Того" w:history="1">
              <w:r w:rsidRPr="0016044A">
                <w:rPr>
                  <w:rFonts w:ascii="Times New Roman" w:eastAsia="Times New Roman" w:hAnsi="Times New Roman" w:cs="Times New Roman"/>
                  <w:color w:val="262626" w:themeColor="text1" w:themeTint="D9"/>
                  <w:sz w:val="28"/>
                  <w:szCs w:val="28"/>
                </w:rPr>
                <w:t>того</w:t>
              </w:r>
            </w:hyperlink>
            <w:r w:rsidRPr="00512355">
              <w:rPr>
                <w:rFonts w:ascii="Times New Roman" w:eastAsia="Times New Roman" w:hAnsi="Times New Roman" w:cs="Times New Roman"/>
                <w:color w:val="262626" w:themeColor="text1" w:themeTint="D9"/>
                <w:sz w:val="28"/>
                <w:szCs w:val="28"/>
              </w:rPr>
              <w:t>,</w:t>
            </w:r>
            <w:r w:rsidRPr="00512355">
              <w:rPr>
                <w:rFonts w:ascii="Times New Roman" w:eastAsia="Times New Roman" w:hAnsi="Times New Roman" w:cs="Times New Roman"/>
                <w:color w:val="000000"/>
                <w:sz w:val="28"/>
                <w:szCs w:val="28"/>
              </w:rPr>
              <w:t xml:space="preserve"> як він подолав планку .</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Вдалу спробу суддя наголошує підняттям білого прапора. Якщо планка впала зі стійок після підняття білого прапора, спроба вважається зарахований. Зазвичай суддя фіксує взяття висоти не раніше, ніж спортсмен залишив місце приземлення, але остаточне рішення про момент фіксації результату формально залишається за суддею.</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 xml:space="preserve">Стрибок з жердиною - дисципліна, що відноситься до вертикальних стрибків технічних видів легкоатлетичної програми. Вимагає від спортсменів стрибучості, спринтерських якостей, координації рухів. Стрибок з жердиною серед чоловіків є олімпійським видом спорту з Першої літньої Олімпіади 1896 року, серед жінок - з Олімпійських ігор 2000 року в Сіднеї. Входить до складу легкоатлетичного багатоборства. Змагання зі стрибків у висоту відбуваються в секторі для стрибків обладнаному планкою на власниках і місцем для приземлення. Спортсмену на попередньому етапі і фіналі дається по три спроби на кожній висоті. Приріст висот у ході змагань визначається суддями, він не може бути менше 5 сантиметрів. Зазвичай на малих висотах планка піднімається з кроком 10-15 см і потім крок переходить до 5 см. Відстань між власниками планки 4 м. Розміри місця приземлення 5 x 5 метрів. Довжина доріжки для розбігу не менше 40 метрів ширина 1.22 метра. Спортсмен має право попросити у суддів відрегулювати розташування стійок </w:t>
            </w:r>
            <w:r w:rsidRPr="00512355">
              <w:rPr>
                <w:rFonts w:ascii="Times New Roman" w:eastAsia="Times New Roman" w:hAnsi="Times New Roman" w:cs="Times New Roman"/>
                <w:color w:val="000000"/>
                <w:sz w:val="28"/>
                <w:szCs w:val="28"/>
              </w:rPr>
              <w:lastRenderedPageBreak/>
              <w:t>для планки від 40 см перед задньою </w:t>
            </w:r>
            <w:hyperlink r:id="rId19" w:tooltip="Поверхні" w:history="1">
              <w:r w:rsidRPr="0016044A">
                <w:rPr>
                  <w:rFonts w:ascii="Times New Roman" w:eastAsia="Times New Roman" w:hAnsi="Times New Roman" w:cs="Times New Roman"/>
                  <w:color w:val="262626" w:themeColor="text1" w:themeTint="D9"/>
                  <w:sz w:val="28"/>
                  <w:szCs w:val="28"/>
                </w:rPr>
                <w:t>поверхнею</w:t>
              </w:r>
            </w:hyperlink>
            <w:r w:rsidRPr="00512355">
              <w:rPr>
                <w:rFonts w:ascii="Times New Roman" w:eastAsia="Times New Roman" w:hAnsi="Times New Roman" w:cs="Times New Roman"/>
                <w:color w:val="000000"/>
                <w:sz w:val="28"/>
                <w:szCs w:val="28"/>
              </w:rPr>
              <w:t> скриньки для упору жердини, до 80 см у напрямку до місця розбігу. Спроба вважається невдалою якщо: у результаті стрибка планка не втрималася на стійках; спортсмен торкнувся поверхні сектора, включаючи місце приземлення, розташоване за вертикальною площиною проходить через дальній край ящика для упору, будь-якою частиною тіла або жердиною; спортсмен у фазі польоту руками спробував утримати планку від падіння. Вдалу спробу суддя наголошує підняттям білого прапора. Якщо планка впала зі стійок після підняття білого прапора, це вже не має значення - спроба зарахована. Якщо при виконанні спроби жердину зламається, спортсмен має право виконати спробу наново.</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Стрибок у довжину - дисципліна, що відноситься до горизонтальних стрибків технічних видів легкоатлетичної програми. Вимагає від спортсменів стрибучості, спринтерських якостей. Стрибок у довжину входив в програму змагання античних Олімпійських ігор. Є сучасною олімпійською дисципліною легкої атлетики для чоловіків з 1896 року, для жінок з 1948 року. Входить до складу легкоатлетичного багатоборства. Завдання атлета - досягти найбільшої горизонтальної довжини стрибка з розбігу. Стрибки у довжину проводяться в секторі для стрибків горизонтальних за загальними правилами, встановленими для цього різновиду технічних видів. При виконанні стрибка атлети в першій стадії здійснюють розбіг по доріжці, потім відштовхуються однією ногою від спеціальної дошки і стрибають в яму з піском. Дальність стрибка розраховується як відстань від спеціальної мітки на дошці відштовхування до початку лунки від приземлення в піску. Відстань від дошки відштовхування до далекого краю ями для приземлення повинно бути не менше 10 м. Сама лінія відштовхування повинна бути розташована на відстані до 5 м від ближнього краю ями для приземлення. У чоловіків атлетів світового класу, початкова швидкість при відштовхуванні від дошки досягає 9.4 - 9.8 м / c. Оптимальним кутом вильоту центра мас спортсмена до горизонту вважається 20-22 градуси і висота центру мас щодо звичайного положення при ходьбі - 50-70 см. Найвищою швидкості атлети зазвичай досягають на останніх трьох-чотирьох кроків розбігу. Стрибок складається з чотирьох фаз: розбігу, відштовхування, польоту та приземлення. Найбільші розбіжності, з точки зору техніки, зачіпають польотну фазу стрибка.</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Метання - штовхання ядра, метання списа, метання диска і метання молота. У 1896 р. в програму Ігор включили метання диска і штовхання ядра; в 1900 р. - метання молота, в 1906 р. - метання списа.</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 xml:space="preserve">Багатоборства - десятиборстві (чоловічий вид) і семиборстві (жіночий вид), які проводяться протягом двох днів поспіль у наступному порядку. Десятиборстві - перший день: біг 100 м, стрибок </w:t>
            </w:r>
            <w:r w:rsidRPr="00512355">
              <w:rPr>
                <w:rFonts w:ascii="Times New Roman" w:eastAsia="Times New Roman" w:hAnsi="Times New Roman" w:cs="Times New Roman"/>
                <w:color w:val="000000"/>
                <w:sz w:val="28"/>
                <w:szCs w:val="28"/>
              </w:rPr>
              <w:lastRenderedPageBreak/>
              <w:t xml:space="preserve">у довжину, штовхання ядра, стрибок у висоту і біг 400 м; другий день: біг ПО м з бар'єрами, метання диска, стрибок з жердиною, метання списа і біг 1500 м. Семиборство - перший день: біг 100 м з бар'єрами, стрибок у висоту, штовхання ядра, біг 200 м; другий день: стрибок у довжину, метання списа, біг 800 м. За кожен вид спортсмени отримують певну кількість очок, які нараховуються або за спеціальними таблицями, або за емпіричними формулами. Змагання з багатоборства на офіційних стартах IAAF завжди проводиться в два дні. Між видами обов'язково визначений інтервал для відпочинку (як правило не менше 30 </w:t>
            </w:r>
            <w:proofErr w:type="spellStart"/>
            <w:r w:rsidRPr="00512355">
              <w:rPr>
                <w:rFonts w:ascii="Times New Roman" w:eastAsia="Times New Roman" w:hAnsi="Times New Roman" w:cs="Times New Roman"/>
                <w:color w:val="000000"/>
                <w:sz w:val="28"/>
                <w:szCs w:val="28"/>
              </w:rPr>
              <w:t>хв</w:t>
            </w:r>
            <w:proofErr w:type="spellEnd"/>
            <w:r w:rsidRPr="00512355">
              <w:rPr>
                <w:rFonts w:ascii="Times New Roman" w:eastAsia="Times New Roman" w:hAnsi="Times New Roman" w:cs="Times New Roman"/>
                <w:color w:val="000000"/>
                <w:sz w:val="28"/>
                <w:szCs w:val="28"/>
              </w:rPr>
              <w:t>). При проведенні окремих видів існують поправки </w:t>
            </w:r>
            <w:hyperlink r:id="rId20" w:tooltip="Характер" w:history="1">
              <w:r w:rsidRPr="0016044A">
                <w:rPr>
                  <w:rFonts w:ascii="Times New Roman" w:eastAsia="Times New Roman" w:hAnsi="Times New Roman" w:cs="Times New Roman"/>
                  <w:color w:val="262626" w:themeColor="text1" w:themeTint="D9"/>
                  <w:sz w:val="28"/>
                  <w:szCs w:val="28"/>
                </w:rPr>
                <w:t>характерні</w:t>
              </w:r>
            </w:hyperlink>
            <w:r w:rsidRPr="00512355">
              <w:rPr>
                <w:rFonts w:ascii="Times New Roman" w:eastAsia="Times New Roman" w:hAnsi="Times New Roman" w:cs="Times New Roman"/>
                <w:color w:val="000000"/>
                <w:sz w:val="28"/>
                <w:szCs w:val="28"/>
              </w:rPr>
              <w:t> для багатоборства: в бігових видах дозволено зробити два фальстарту (замість одного як у звичайних бігових видах); у стрибку в довжину і в метаннях учаснику надається тільки по три спроби.</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Крім перерахованих олімпійських видів змагання з бігу та ходьбі проводяться на інших дистанціях, по пересіченій місцевості, в легкоатлетичному манежі; в метаннях для юнаків використовуються полегшені снаряди; багатоборстві проводять по п'яти і семи видів (чоловіки) і п'яти (жінки).</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Правила в легкої атлетики досить прості: переможцем вважається атлет або команда, які показали найкращі результати у фінальному забігу або фінальній спробі технічних дисциплін.</w:t>
            </w:r>
          </w:p>
          <w:p w:rsidR="00512355" w:rsidRPr="00512355" w:rsidRDefault="00512355" w:rsidP="0016044A">
            <w:pPr>
              <w:spacing w:before="100" w:beforeAutospacing="1" w:after="0" w:line="443" w:lineRule="atLeast"/>
              <w:ind w:left="-142" w:right="170"/>
              <w:rPr>
                <w:rFonts w:ascii="Times New Roman" w:eastAsia="Times New Roman" w:hAnsi="Times New Roman" w:cs="Times New Roman"/>
                <w:color w:val="000000"/>
                <w:sz w:val="28"/>
                <w:szCs w:val="28"/>
              </w:rPr>
            </w:pPr>
            <w:r w:rsidRPr="00512355">
              <w:rPr>
                <w:rFonts w:ascii="Times New Roman" w:eastAsia="Times New Roman" w:hAnsi="Times New Roman" w:cs="Times New Roman"/>
                <w:color w:val="000000"/>
                <w:sz w:val="28"/>
                <w:szCs w:val="28"/>
              </w:rPr>
              <w:t>Перше місце у всіх видах легкої атлетики, крім багатоборстві, марафону і ходьби проходять у декілька етапів: кваліфікація, ½ фіналу, ¼ фіналу. Потім проводиться фінал, в якому визначаються учасники, що зайняли призові місця. Кількість учасників визначається регламентом змагань.</w:t>
            </w:r>
          </w:p>
        </w:tc>
      </w:tr>
    </w:tbl>
    <w:p w:rsidR="00F9468D" w:rsidRPr="00512355" w:rsidRDefault="00F9468D" w:rsidP="00512355">
      <w:pPr>
        <w:ind w:left="142" w:right="-284"/>
        <w:jc w:val="center"/>
        <w:rPr>
          <w:sz w:val="28"/>
          <w:szCs w:val="28"/>
        </w:rPr>
      </w:pPr>
    </w:p>
    <w:sectPr w:rsidR="00F9468D" w:rsidRPr="00512355" w:rsidSect="00512355">
      <w:pgSz w:w="11906" w:h="16838"/>
      <w:pgMar w:top="850" w:right="566"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512355"/>
    <w:rsid w:val="0016044A"/>
    <w:rsid w:val="00512355"/>
    <w:rsid w:val="00F946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123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2355"/>
    <w:rPr>
      <w:rFonts w:ascii="Times New Roman" w:eastAsia="Times New Roman" w:hAnsi="Times New Roman" w:cs="Times New Roman"/>
      <w:b/>
      <w:bCs/>
      <w:sz w:val="27"/>
      <w:szCs w:val="27"/>
    </w:rPr>
  </w:style>
  <w:style w:type="paragraph" w:styleId="a3">
    <w:name w:val="Normal (Web)"/>
    <w:basedOn w:val="a"/>
    <w:uiPriority w:val="99"/>
    <w:unhideWhenUsed/>
    <w:rsid w:val="005123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12355"/>
    <w:rPr>
      <w:color w:val="0000FF"/>
      <w:u w:val="single"/>
    </w:rPr>
  </w:style>
</w:styles>
</file>

<file path=word/webSettings.xml><?xml version="1.0" encoding="utf-8"?>
<w:webSettings xmlns:r="http://schemas.openxmlformats.org/officeDocument/2006/relationships" xmlns:w="http://schemas.openxmlformats.org/wordprocessingml/2006/main">
  <w:divs>
    <w:div w:id="1476683821">
      <w:bodyDiv w:val="1"/>
      <w:marLeft w:val="0"/>
      <w:marRight w:val="0"/>
      <w:marTop w:val="0"/>
      <w:marBottom w:val="0"/>
      <w:divBdr>
        <w:top w:val="none" w:sz="0" w:space="0" w:color="auto"/>
        <w:left w:val="none" w:sz="0" w:space="0" w:color="auto"/>
        <w:bottom w:val="none" w:sz="0" w:space="0" w:color="auto"/>
        <w:right w:val="none" w:sz="0" w:space="0" w:color="auto"/>
      </w:divBdr>
      <w:divsChild>
        <w:div w:id="1184057029">
          <w:marLeft w:val="0"/>
          <w:marRight w:val="0"/>
          <w:marTop w:val="0"/>
          <w:marBottom w:val="0"/>
          <w:divBdr>
            <w:top w:val="none" w:sz="0" w:space="0" w:color="auto"/>
            <w:left w:val="none" w:sz="0" w:space="0" w:color="auto"/>
            <w:bottom w:val="none" w:sz="0" w:space="0" w:color="auto"/>
            <w:right w:val="none" w:sz="0" w:space="0" w:color="auto"/>
          </w:divBdr>
          <w:divsChild>
            <w:div w:id="1640919463">
              <w:marLeft w:val="0"/>
              <w:marRight w:val="0"/>
              <w:marTop w:val="0"/>
              <w:marBottom w:val="0"/>
              <w:divBdr>
                <w:top w:val="none" w:sz="0" w:space="0" w:color="auto"/>
                <w:left w:val="none" w:sz="0" w:space="0" w:color="auto"/>
                <w:bottom w:val="none" w:sz="0" w:space="0" w:color="auto"/>
                <w:right w:val="none" w:sz="0" w:space="0" w:color="auto"/>
              </w:divBdr>
            </w:div>
          </w:divsChild>
        </w:div>
        <w:div w:id="150485552">
          <w:marLeft w:val="0"/>
          <w:marRight w:val="0"/>
          <w:marTop w:val="0"/>
          <w:marBottom w:val="0"/>
          <w:divBdr>
            <w:top w:val="none" w:sz="0" w:space="0" w:color="auto"/>
            <w:left w:val="none" w:sz="0" w:space="0" w:color="auto"/>
            <w:bottom w:val="none" w:sz="0" w:space="0" w:color="auto"/>
            <w:right w:val="none" w:sz="0" w:space="0" w:color="auto"/>
          </w:divBdr>
          <w:divsChild>
            <w:div w:id="1347710677">
              <w:marLeft w:val="0"/>
              <w:marRight w:val="0"/>
              <w:marTop w:val="0"/>
              <w:marBottom w:val="0"/>
              <w:divBdr>
                <w:top w:val="none" w:sz="0" w:space="0" w:color="auto"/>
                <w:left w:val="none" w:sz="0" w:space="0" w:color="auto"/>
                <w:bottom w:val="none" w:sz="0" w:space="0" w:color="auto"/>
                <w:right w:val="none" w:sz="0" w:space="0" w:color="auto"/>
              </w:divBdr>
              <w:divsChild>
                <w:div w:id="2123647870">
                  <w:marLeft w:val="0"/>
                  <w:marRight w:val="0"/>
                  <w:marTop w:val="0"/>
                  <w:marBottom w:val="0"/>
                  <w:divBdr>
                    <w:top w:val="none" w:sz="0" w:space="0" w:color="auto"/>
                    <w:left w:val="none" w:sz="0" w:space="0" w:color="auto"/>
                    <w:bottom w:val="none" w:sz="0" w:space="0" w:color="auto"/>
                    <w:right w:val="none" w:sz="0" w:space="0" w:color="auto"/>
                  </w:divBdr>
                  <w:divsChild>
                    <w:div w:id="1371569006">
                      <w:marLeft w:val="0"/>
                      <w:marRight w:val="0"/>
                      <w:marTop w:val="0"/>
                      <w:marBottom w:val="0"/>
                      <w:divBdr>
                        <w:top w:val="none" w:sz="0" w:space="0" w:color="auto"/>
                        <w:left w:val="none" w:sz="0" w:space="0" w:color="auto"/>
                        <w:bottom w:val="none" w:sz="0" w:space="0" w:color="auto"/>
                        <w:right w:val="none" w:sz="0" w:space="0" w:color="auto"/>
                      </w:divBdr>
                      <w:divsChild>
                        <w:div w:id="174923663">
                          <w:marLeft w:val="0"/>
                          <w:marRight w:val="0"/>
                          <w:marTop w:val="0"/>
                          <w:marBottom w:val="0"/>
                          <w:divBdr>
                            <w:top w:val="none" w:sz="0" w:space="0" w:color="auto"/>
                            <w:left w:val="none" w:sz="0" w:space="0" w:color="auto"/>
                            <w:bottom w:val="none" w:sz="0" w:space="0" w:color="auto"/>
                            <w:right w:val="none" w:sz="0" w:space="0" w:color="auto"/>
                          </w:divBdr>
                        </w:div>
                      </w:divsChild>
                    </w:div>
                    <w:div w:id="1153840345">
                      <w:marLeft w:val="0"/>
                      <w:marRight w:val="0"/>
                      <w:marTop w:val="0"/>
                      <w:marBottom w:val="0"/>
                      <w:divBdr>
                        <w:top w:val="none" w:sz="0" w:space="0" w:color="auto"/>
                        <w:left w:val="none" w:sz="0" w:space="0" w:color="auto"/>
                        <w:bottom w:val="none" w:sz="0" w:space="0" w:color="auto"/>
                        <w:right w:val="none" w:sz="0" w:space="0" w:color="auto"/>
                      </w:divBdr>
                      <w:divsChild>
                        <w:div w:id="39130682">
                          <w:marLeft w:val="0"/>
                          <w:marRight w:val="0"/>
                          <w:marTop w:val="0"/>
                          <w:marBottom w:val="0"/>
                          <w:divBdr>
                            <w:top w:val="none" w:sz="0" w:space="0" w:color="auto"/>
                            <w:left w:val="none" w:sz="0" w:space="0" w:color="auto"/>
                            <w:bottom w:val="none" w:sz="0" w:space="0" w:color="auto"/>
                            <w:right w:val="none" w:sz="0" w:space="0" w:color="auto"/>
                          </w:divBdr>
                          <w:divsChild>
                            <w:div w:id="16700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1051">
      <w:bodyDiv w:val="1"/>
      <w:marLeft w:val="0"/>
      <w:marRight w:val="0"/>
      <w:marTop w:val="0"/>
      <w:marBottom w:val="0"/>
      <w:divBdr>
        <w:top w:val="none" w:sz="0" w:space="0" w:color="auto"/>
        <w:left w:val="none" w:sz="0" w:space="0" w:color="auto"/>
        <w:bottom w:val="none" w:sz="0" w:space="0" w:color="auto"/>
        <w:right w:val="none" w:sz="0" w:space="0" w:color="auto"/>
      </w:divBdr>
      <w:divsChild>
        <w:div w:id="798378717">
          <w:marLeft w:val="0"/>
          <w:marRight w:val="0"/>
          <w:marTop w:val="0"/>
          <w:marBottom w:val="0"/>
          <w:divBdr>
            <w:top w:val="none" w:sz="0" w:space="0" w:color="auto"/>
            <w:left w:val="none" w:sz="0" w:space="0" w:color="auto"/>
            <w:bottom w:val="none" w:sz="0" w:space="0" w:color="auto"/>
            <w:right w:val="none" w:sz="0" w:space="0" w:color="auto"/>
          </w:divBdr>
          <w:divsChild>
            <w:div w:id="1308129386">
              <w:marLeft w:val="0"/>
              <w:marRight w:val="0"/>
              <w:marTop w:val="0"/>
              <w:marBottom w:val="0"/>
              <w:divBdr>
                <w:top w:val="none" w:sz="0" w:space="0" w:color="auto"/>
                <w:left w:val="none" w:sz="0" w:space="0" w:color="auto"/>
                <w:bottom w:val="none" w:sz="0" w:space="0" w:color="auto"/>
                <w:right w:val="none" w:sz="0" w:space="0" w:color="auto"/>
              </w:divBdr>
              <w:divsChild>
                <w:div w:id="21131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2%D1%96%D0%B4%D0%BF%D0%BE%D0%B2%D1%96%D0%B4%D1%8C" TargetMode="External"/><Relationship Id="rId13" Type="http://schemas.openxmlformats.org/officeDocument/2006/relationships/hyperlink" Target="http://ua-referat.com/%D0%9F%D1%80%D0%B0%D0%B2%D0%BE" TargetMode="External"/><Relationship Id="rId18" Type="http://schemas.openxmlformats.org/officeDocument/2006/relationships/hyperlink" Target="http://ua-referat.com/%D0%A2%D0%BE%D0%B3%D0%B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ua-referat.com/%D0%92%D0%B7%D1%83%D1%82%D1%82%D1%8F" TargetMode="External"/><Relationship Id="rId12" Type="http://schemas.openxmlformats.org/officeDocument/2006/relationships/hyperlink" Target="http://ua-referat.com/%D0%94%D0%B8%D1%81%D1%86%D0%B8%D0%BF%D0%BB%D1%96%D0%BD%D0%B0" TargetMode="External"/><Relationship Id="rId17" Type="http://schemas.openxmlformats.org/officeDocument/2006/relationships/hyperlink" Target="http://ua-referat.com/%D0%9F%D0%BE%D0%B2%D0%B5%D1%80%D1%85%D0%BD%D1%96" TargetMode="External"/><Relationship Id="rId2" Type="http://schemas.openxmlformats.org/officeDocument/2006/relationships/settings" Target="settings.xml"/><Relationship Id="rId16" Type="http://schemas.openxmlformats.org/officeDocument/2006/relationships/hyperlink" Target="http://ua-referat.com/%D0%9F%D1%80%D0%BE_%D0%A6%D0%B5" TargetMode="External"/><Relationship Id="rId20" Type="http://schemas.openxmlformats.org/officeDocument/2006/relationships/hyperlink" Target="http://ua-referat.com/%D0%A5%D0%B0%D1%80%D0%B0%D0%BA%D1%82%D0%B5%D1%80" TargetMode="External"/><Relationship Id="rId1" Type="http://schemas.openxmlformats.org/officeDocument/2006/relationships/styles" Target="styles.xml"/><Relationship Id="rId6" Type="http://schemas.openxmlformats.org/officeDocument/2006/relationships/hyperlink" Target="http://ua-referat.com/%D0%9C%D0%B0%D1%82%D0%B5%D1%80%D1%96%D0%B0%D0%BB%D0%B8" TargetMode="External"/><Relationship Id="rId11" Type="http://schemas.openxmlformats.org/officeDocument/2006/relationships/hyperlink" Target="http://ua-referat.com/%D0%94%D0%B8%D1%81%D1%86%D0%B8%D0%BF%D0%BB%D1%96%D0%BD%D0%B0" TargetMode="External"/><Relationship Id="rId5" Type="http://schemas.openxmlformats.org/officeDocument/2006/relationships/hyperlink" Target="http://ua-referat.com/%D0%96%D1%96%D0%BD%D0%BA%D0%B8" TargetMode="External"/><Relationship Id="rId15" Type="http://schemas.openxmlformats.org/officeDocument/2006/relationships/hyperlink" Target="http://ua-referat.com/%D0%92%D1%96%D0%B4%D0%BF%D0%BE%D0%B2%D1%96%D0%B4%D1%8C" TargetMode="External"/><Relationship Id="rId10" Type="http://schemas.openxmlformats.org/officeDocument/2006/relationships/hyperlink" Target="http://ua-referat.com/%D0%94%D0%B8%D1%81%D1%86%D0%B8%D0%BF%D0%BB%D1%96%D0%BD%D0%B0" TargetMode="External"/><Relationship Id="rId19" Type="http://schemas.openxmlformats.org/officeDocument/2006/relationships/hyperlink" Target="http://ua-referat.com/%D0%9F%D0%BE%D0%B2%D0%B5%D1%80%D1%85%D0%BD%D1%96" TargetMode="External"/><Relationship Id="rId4" Type="http://schemas.openxmlformats.org/officeDocument/2006/relationships/hyperlink" Target="http://ua-referat.com/%D0%A8%D1%82%D0%BE%D0%B2%D1%85%D0%B0%D0%BD%D0%BD%D1%8F_%D1%8F%D0%B4%D1%80%D0%B0" TargetMode="External"/><Relationship Id="rId9" Type="http://schemas.openxmlformats.org/officeDocument/2006/relationships/hyperlink" Target="http://ua-referat.com/%D0%95%D0%BB%D0%B5%D0%BA%D1%82%D1%80%D0%BE%D0%BD%D1%96%D0%BA%D0%B0" TargetMode="External"/><Relationship Id="rId14" Type="http://schemas.openxmlformats.org/officeDocument/2006/relationships/hyperlink" Target="http://ua-referat.com/%D0%92%D1%96%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8857</Words>
  <Characters>5049</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2020-05-27T14:37:00Z</dcterms:created>
  <dcterms:modified xsi:type="dcterms:W3CDTF">2020-05-27T14:56:00Z</dcterms:modified>
</cp:coreProperties>
</file>