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ED3" w:rsidRPr="009D030A" w:rsidRDefault="004E1ED3" w:rsidP="004E1ED3">
      <w:pPr>
        <w:tabs>
          <w:tab w:val="left" w:pos="540"/>
        </w:tabs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Тема 8. Методика аудиту </w:t>
      </w:r>
      <w:proofErr w:type="spellStart"/>
      <w:r w:rsidRPr="009D030A">
        <w:rPr>
          <w:b/>
          <w:sz w:val="32"/>
          <w:szCs w:val="32"/>
          <w:lang w:val="ru-RU"/>
        </w:rPr>
        <w:t>фінансової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звітності</w:t>
      </w:r>
      <w:proofErr w:type="spellEnd"/>
    </w:p>
    <w:p w:rsidR="004E1ED3" w:rsidRPr="009D030A" w:rsidRDefault="004E1ED3" w:rsidP="004E1ED3">
      <w:pPr>
        <w:tabs>
          <w:tab w:val="left" w:pos="540"/>
        </w:tabs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та </w:t>
      </w:r>
      <w:proofErr w:type="spellStart"/>
      <w:r w:rsidRPr="009D030A">
        <w:rPr>
          <w:b/>
          <w:sz w:val="32"/>
          <w:szCs w:val="32"/>
          <w:lang w:val="ru-RU"/>
        </w:rPr>
        <w:t>окремих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її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складових</w:t>
      </w:r>
      <w:proofErr w:type="spellEnd"/>
    </w:p>
    <w:p w:rsidR="004E1ED3" w:rsidRPr="009D030A" w:rsidRDefault="004E1ED3" w:rsidP="004E1ED3">
      <w:pPr>
        <w:tabs>
          <w:tab w:val="left" w:pos="540"/>
        </w:tabs>
        <w:jc w:val="center"/>
        <w:rPr>
          <w:b/>
          <w:sz w:val="32"/>
          <w:szCs w:val="32"/>
          <w:lang w:val="ru-RU"/>
        </w:rPr>
      </w:pPr>
    </w:p>
    <w:p w:rsidR="004E1ED3" w:rsidRPr="009D030A" w:rsidRDefault="004E1ED3" w:rsidP="004E1ED3">
      <w:pPr>
        <w:jc w:val="center"/>
        <w:rPr>
          <w:b/>
          <w:i/>
          <w:sz w:val="28"/>
          <w:szCs w:val="28"/>
          <w:lang w:val="ru-RU"/>
        </w:rPr>
      </w:pPr>
      <w:r w:rsidRPr="009D030A">
        <w:rPr>
          <w:b/>
          <w:i/>
          <w:sz w:val="28"/>
          <w:szCs w:val="28"/>
          <w:lang w:val="ru-RU"/>
        </w:rPr>
        <w:t xml:space="preserve">План </w:t>
      </w:r>
      <w:proofErr w:type="spellStart"/>
      <w:r w:rsidRPr="009D030A">
        <w:rPr>
          <w:b/>
          <w:i/>
          <w:sz w:val="28"/>
          <w:szCs w:val="28"/>
          <w:lang w:val="ru-RU"/>
        </w:rPr>
        <w:t>заняття</w:t>
      </w:r>
      <w:proofErr w:type="spellEnd"/>
    </w:p>
    <w:p w:rsidR="004E1ED3" w:rsidRPr="009D030A" w:rsidRDefault="004E1ED3" w:rsidP="004E1ED3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Фінансова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звітність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підприємства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особливості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її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4E1ED3" w:rsidRDefault="004E1ED3" w:rsidP="004E1E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балансу</w:t>
      </w:r>
      <w:proofErr w:type="spellEnd"/>
      <w:r>
        <w:rPr>
          <w:sz w:val="28"/>
          <w:szCs w:val="28"/>
        </w:rPr>
        <w:t>.</w:t>
      </w:r>
    </w:p>
    <w:p w:rsidR="004E1ED3" w:rsidRPr="009D030A" w:rsidRDefault="004E1ED3" w:rsidP="004E1E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Аудит </w:t>
      </w:r>
      <w:proofErr w:type="spellStart"/>
      <w:r w:rsidRPr="009D030A">
        <w:rPr>
          <w:sz w:val="28"/>
          <w:szCs w:val="28"/>
          <w:lang w:val="ru-RU"/>
        </w:rPr>
        <w:t>звіту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фінансові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результати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4E1ED3" w:rsidRPr="009D030A" w:rsidRDefault="004E1ED3" w:rsidP="004E1E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Аудит </w:t>
      </w:r>
      <w:proofErr w:type="spellStart"/>
      <w:r w:rsidRPr="009D030A">
        <w:rPr>
          <w:sz w:val="28"/>
          <w:szCs w:val="28"/>
          <w:lang w:val="ru-RU"/>
        </w:rPr>
        <w:t>звіту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рух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грошових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коштів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4E1ED3" w:rsidRDefault="004E1ED3" w:rsidP="004E1E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розрахунково-</w:t>
      </w:r>
      <w:proofErr w:type="spellStart"/>
      <w:r>
        <w:rPr>
          <w:sz w:val="28"/>
          <w:szCs w:val="28"/>
        </w:rPr>
        <w:t>касових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</w:t>
      </w:r>
      <w:proofErr w:type="spellEnd"/>
      <w:r>
        <w:rPr>
          <w:sz w:val="28"/>
          <w:szCs w:val="28"/>
        </w:rPr>
        <w:t>.</w:t>
      </w:r>
    </w:p>
    <w:p w:rsidR="004E1ED3" w:rsidRPr="009D030A" w:rsidRDefault="004E1ED3" w:rsidP="004E1E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Аудит </w:t>
      </w:r>
      <w:proofErr w:type="spellStart"/>
      <w:r w:rsidRPr="009D030A">
        <w:rPr>
          <w:sz w:val="28"/>
          <w:szCs w:val="28"/>
          <w:lang w:val="ru-RU"/>
        </w:rPr>
        <w:t>звіту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власний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капітал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4E1ED3" w:rsidRPr="009D030A" w:rsidRDefault="004E1ED3" w:rsidP="004E1E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Аудит </w:t>
      </w:r>
      <w:proofErr w:type="spellStart"/>
      <w:r w:rsidRPr="009D030A">
        <w:rPr>
          <w:sz w:val="28"/>
          <w:szCs w:val="28"/>
          <w:lang w:val="ru-RU"/>
        </w:rPr>
        <w:t>розрахунків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9D030A">
        <w:rPr>
          <w:sz w:val="28"/>
          <w:szCs w:val="28"/>
          <w:lang w:val="ru-RU"/>
        </w:rPr>
        <w:t>з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заробітної</w:t>
      </w:r>
      <w:proofErr w:type="spellEnd"/>
      <w:r>
        <w:rPr>
          <w:sz w:val="28"/>
          <w:szCs w:val="28"/>
          <w:lang w:val="ru-RU"/>
        </w:rPr>
        <w:t xml:space="preserve"> плати</w:t>
      </w:r>
      <w:r w:rsidRPr="009D030A">
        <w:rPr>
          <w:sz w:val="28"/>
          <w:szCs w:val="28"/>
          <w:lang w:val="ru-RU"/>
        </w:rPr>
        <w:t>.</w:t>
      </w:r>
    </w:p>
    <w:p w:rsidR="004E1ED3" w:rsidRPr="008A484E" w:rsidRDefault="004E1ED3" w:rsidP="004E1E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бюджетом</w:t>
      </w:r>
      <w:proofErr w:type="spellEnd"/>
      <w:r>
        <w:rPr>
          <w:sz w:val="28"/>
          <w:szCs w:val="28"/>
        </w:rPr>
        <w:t>.</w:t>
      </w:r>
    </w:p>
    <w:p w:rsidR="004E1ED3" w:rsidRDefault="004E1ED3" w:rsidP="004E1ED3">
      <w:pPr>
        <w:tabs>
          <w:tab w:val="left" w:pos="0"/>
        </w:tabs>
        <w:jc w:val="both"/>
        <w:rPr>
          <w:sz w:val="28"/>
          <w:szCs w:val="28"/>
        </w:rPr>
      </w:pPr>
    </w:p>
    <w:p w:rsidR="004E1ED3" w:rsidRDefault="004E1ED3" w:rsidP="004E1ED3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86500" cy="800100"/>
                <wp:effectExtent l="32385" t="33020" r="34290" b="336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D3" w:rsidRDefault="004E1ED3" w:rsidP="004E1ED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Основні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терміни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поняття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фінансова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звітність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баланс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звіт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фінансові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результати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звіт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рух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грошових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коштів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звіт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власний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капітал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активи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зобов’язання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власний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капітал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касові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операції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E1ED3" w:rsidRDefault="004E1ED3" w:rsidP="004E1ED3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4E1ED3" w:rsidRDefault="004E1ED3" w:rsidP="004E1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95pt;width:49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" strokeweight="4.5pt">
                <v:stroke linestyle="thickThin"/>
                <v:textbox>
                  <w:txbxContent>
                    <w:p w:rsidR="004E1ED3" w:rsidRDefault="004E1ED3" w:rsidP="004E1ED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Основні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терміни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поняття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</w:rPr>
                        <w:t>:</w:t>
                      </w:r>
                      <w:r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фінансова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звітність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баланс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звіт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фінансові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результати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звіт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рух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грошових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коштів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звіт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власний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капітал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активи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зобов’язання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власний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капітал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касові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операції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4E1ED3" w:rsidRDefault="004E1ED3" w:rsidP="004E1ED3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</w:p>
                    <w:p w:rsidR="004E1ED3" w:rsidRDefault="004E1ED3" w:rsidP="004E1ED3"/>
                  </w:txbxContent>
                </v:textbox>
              </v:shape>
            </w:pict>
          </mc:Fallback>
        </mc:AlternateContent>
      </w:r>
    </w:p>
    <w:p w:rsidR="004E1ED3" w:rsidRDefault="004E1ED3" w:rsidP="004E1ED3">
      <w:pPr>
        <w:tabs>
          <w:tab w:val="left" w:pos="540"/>
        </w:tabs>
        <w:jc w:val="both"/>
      </w:pPr>
    </w:p>
    <w:p w:rsidR="004E1ED3" w:rsidRDefault="004E1ED3" w:rsidP="004E1ED3">
      <w:pPr>
        <w:jc w:val="both"/>
        <w:rPr>
          <w:sz w:val="28"/>
          <w:szCs w:val="28"/>
        </w:rPr>
      </w:pPr>
    </w:p>
    <w:p w:rsidR="004E1ED3" w:rsidRDefault="004E1ED3" w:rsidP="004E1ED3">
      <w:pPr>
        <w:jc w:val="center"/>
        <w:rPr>
          <w:sz w:val="28"/>
        </w:rPr>
      </w:pPr>
    </w:p>
    <w:p w:rsidR="004E1ED3" w:rsidRDefault="004E1ED3" w:rsidP="004E1ED3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4E1ED3" w:rsidRDefault="004E1ED3" w:rsidP="004E1ED3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4E1ED3" w:rsidRDefault="004E1ED3" w:rsidP="004E1ED3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2A2C210" wp14:editId="08FB8CA0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7" name="Рисунок 17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Якими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законодавчими</w:t>
      </w:r>
      <w:proofErr w:type="spellEnd"/>
      <w:r w:rsidRPr="009D030A">
        <w:rPr>
          <w:sz w:val="28"/>
          <w:szCs w:val="28"/>
          <w:lang w:val="ru-RU"/>
        </w:rPr>
        <w:t xml:space="preserve"> актами </w:t>
      </w:r>
      <w:proofErr w:type="spellStart"/>
      <w:r w:rsidRPr="009D030A">
        <w:rPr>
          <w:sz w:val="28"/>
          <w:szCs w:val="28"/>
          <w:lang w:val="ru-RU"/>
        </w:rPr>
        <w:t>керується</w:t>
      </w:r>
      <w:proofErr w:type="spellEnd"/>
      <w:r w:rsidRPr="009D030A">
        <w:rPr>
          <w:sz w:val="28"/>
          <w:szCs w:val="28"/>
          <w:lang w:val="ru-RU"/>
        </w:rPr>
        <w:t xml:space="preserve"> аудитор при </w:t>
      </w:r>
      <w:proofErr w:type="spellStart"/>
      <w:r w:rsidRPr="009D030A">
        <w:rPr>
          <w:sz w:val="28"/>
          <w:szCs w:val="28"/>
          <w:lang w:val="ru-RU"/>
        </w:rPr>
        <w:t>перевірці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достовірності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підприємства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вимоги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висуваються</w:t>
      </w:r>
      <w:proofErr w:type="spellEnd"/>
      <w:r w:rsidRPr="009D030A">
        <w:rPr>
          <w:sz w:val="28"/>
          <w:szCs w:val="28"/>
          <w:lang w:val="ru-RU"/>
        </w:rPr>
        <w:t xml:space="preserve"> до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звітності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суб’єкти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господарювання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зобов’язані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оприлюднювати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фінансову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звітність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>.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Хто</w:t>
      </w:r>
      <w:proofErr w:type="spellEnd"/>
      <w:r w:rsidRPr="009D030A">
        <w:rPr>
          <w:sz w:val="28"/>
          <w:szCs w:val="28"/>
          <w:lang w:val="ru-RU"/>
        </w:rPr>
        <w:t xml:space="preserve"> є </w:t>
      </w:r>
      <w:proofErr w:type="spellStart"/>
      <w:r w:rsidRPr="009D030A">
        <w:rPr>
          <w:sz w:val="28"/>
          <w:szCs w:val="28"/>
          <w:lang w:val="ru-RU"/>
        </w:rPr>
        <w:t>користувачами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звітності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таке</w:t>
      </w:r>
      <w:proofErr w:type="spellEnd"/>
      <w:r w:rsidRPr="009D030A">
        <w:rPr>
          <w:sz w:val="28"/>
          <w:szCs w:val="28"/>
          <w:lang w:val="ru-RU"/>
        </w:rPr>
        <w:t xml:space="preserve"> баланс? Порядок </w:t>
      </w:r>
      <w:proofErr w:type="spellStart"/>
      <w:r w:rsidRPr="009D030A">
        <w:rPr>
          <w:sz w:val="28"/>
          <w:szCs w:val="28"/>
          <w:lang w:val="ru-RU"/>
        </w:rPr>
        <w:t>його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З </w:t>
      </w:r>
      <w:proofErr w:type="spellStart"/>
      <w:r w:rsidRPr="009D030A">
        <w:rPr>
          <w:sz w:val="28"/>
          <w:szCs w:val="28"/>
          <w:lang w:val="ru-RU"/>
        </w:rPr>
        <w:t>яких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елементів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складається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річна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квартальна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звітність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заходи </w:t>
      </w:r>
      <w:proofErr w:type="spellStart"/>
      <w:r w:rsidRPr="009D030A">
        <w:rPr>
          <w:sz w:val="28"/>
          <w:szCs w:val="28"/>
          <w:lang w:val="ru-RU"/>
        </w:rPr>
        <w:t>вживає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керівництво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підприємства</w:t>
      </w:r>
      <w:proofErr w:type="spellEnd"/>
      <w:r w:rsidRPr="009D030A">
        <w:rPr>
          <w:sz w:val="28"/>
          <w:szCs w:val="28"/>
          <w:lang w:val="ru-RU"/>
        </w:rPr>
        <w:t xml:space="preserve"> у </w:t>
      </w:r>
      <w:proofErr w:type="spellStart"/>
      <w:r w:rsidRPr="009D030A">
        <w:rPr>
          <w:sz w:val="28"/>
          <w:szCs w:val="28"/>
          <w:lang w:val="ru-RU"/>
        </w:rPr>
        <w:t>разі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виявлення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відхилень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між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даними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звітних</w:t>
      </w:r>
      <w:proofErr w:type="spellEnd"/>
      <w:r w:rsidRPr="009D030A">
        <w:rPr>
          <w:sz w:val="28"/>
          <w:szCs w:val="28"/>
          <w:lang w:val="ru-RU"/>
        </w:rPr>
        <w:t xml:space="preserve"> форм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звітності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терміни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подання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звітності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Хто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встановлює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ліміт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залишку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готівки</w:t>
      </w:r>
      <w:proofErr w:type="spellEnd"/>
      <w:r w:rsidRPr="009D030A">
        <w:rPr>
          <w:sz w:val="28"/>
          <w:szCs w:val="28"/>
          <w:lang w:val="ru-RU"/>
        </w:rPr>
        <w:t xml:space="preserve"> в </w:t>
      </w:r>
      <w:proofErr w:type="spellStart"/>
      <w:r w:rsidRPr="009D030A">
        <w:rPr>
          <w:sz w:val="28"/>
          <w:szCs w:val="28"/>
          <w:lang w:val="ru-RU"/>
        </w:rPr>
        <w:t>касі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документи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використовує</w:t>
      </w:r>
      <w:proofErr w:type="spellEnd"/>
      <w:r w:rsidRPr="009D030A">
        <w:rPr>
          <w:sz w:val="28"/>
          <w:szCs w:val="28"/>
          <w:lang w:val="ru-RU"/>
        </w:rPr>
        <w:t xml:space="preserve"> аудитор </w:t>
      </w:r>
      <w:proofErr w:type="spellStart"/>
      <w:r w:rsidRPr="009D030A">
        <w:rPr>
          <w:sz w:val="28"/>
          <w:szCs w:val="28"/>
          <w:lang w:val="ru-RU"/>
        </w:rPr>
        <w:t>під</w:t>
      </w:r>
      <w:proofErr w:type="spellEnd"/>
      <w:r w:rsidRPr="009D030A">
        <w:rPr>
          <w:sz w:val="28"/>
          <w:szCs w:val="28"/>
          <w:lang w:val="ru-RU"/>
        </w:rPr>
        <w:t xml:space="preserve"> час </w:t>
      </w:r>
      <w:proofErr w:type="spellStart"/>
      <w:r w:rsidRPr="009D030A">
        <w:rPr>
          <w:sz w:val="28"/>
          <w:szCs w:val="28"/>
          <w:lang w:val="ru-RU"/>
        </w:rPr>
        <w:t>документальної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ревізії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касових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операцій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Охарактеризуйте порядок </w:t>
      </w:r>
      <w:proofErr w:type="spellStart"/>
      <w:r w:rsidRPr="009D030A">
        <w:rPr>
          <w:sz w:val="28"/>
          <w:szCs w:val="28"/>
          <w:lang w:val="ru-RU"/>
        </w:rPr>
        <w:t>проведення</w:t>
      </w:r>
      <w:proofErr w:type="spellEnd"/>
      <w:r w:rsidRPr="009D030A">
        <w:rPr>
          <w:sz w:val="28"/>
          <w:szCs w:val="28"/>
          <w:lang w:val="ru-RU"/>
        </w:rPr>
        <w:t xml:space="preserve"> аудиту </w:t>
      </w:r>
      <w:proofErr w:type="spellStart"/>
      <w:r w:rsidRPr="009D030A">
        <w:rPr>
          <w:sz w:val="28"/>
          <w:szCs w:val="28"/>
          <w:lang w:val="ru-RU"/>
        </w:rPr>
        <w:t>розрахунків</w:t>
      </w:r>
      <w:proofErr w:type="spellEnd"/>
      <w:r w:rsidRPr="009D030A">
        <w:rPr>
          <w:sz w:val="28"/>
          <w:szCs w:val="28"/>
          <w:lang w:val="ru-RU"/>
        </w:rPr>
        <w:t xml:space="preserve"> з оплати </w:t>
      </w:r>
      <w:proofErr w:type="spellStart"/>
      <w:r w:rsidRPr="009D030A">
        <w:rPr>
          <w:sz w:val="28"/>
          <w:szCs w:val="28"/>
          <w:lang w:val="ru-RU"/>
        </w:rPr>
        <w:t>праці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4E1ED3" w:rsidRPr="009D030A" w:rsidRDefault="004E1ED3" w:rsidP="004E1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Охарактеризуйте порядок </w:t>
      </w:r>
      <w:proofErr w:type="spellStart"/>
      <w:r w:rsidRPr="009D030A">
        <w:rPr>
          <w:sz w:val="28"/>
          <w:szCs w:val="28"/>
          <w:lang w:val="ru-RU"/>
        </w:rPr>
        <w:t>проведення</w:t>
      </w:r>
      <w:proofErr w:type="spellEnd"/>
      <w:r w:rsidRPr="009D030A">
        <w:rPr>
          <w:sz w:val="28"/>
          <w:szCs w:val="28"/>
          <w:lang w:val="ru-RU"/>
        </w:rPr>
        <w:t xml:space="preserve"> аудиту </w:t>
      </w:r>
      <w:proofErr w:type="spellStart"/>
      <w:r w:rsidRPr="009D030A">
        <w:rPr>
          <w:sz w:val="28"/>
          <w:szCs w:val="28"/>
          <w:lang w:val="ru-RU"/>
        </w:rPr>
        <w:t>розрахунків</w:t>
      </w:r>
      <w:proofErr w:type="spellEnd"/>
      <w:r w:rsidRPr="009D030A">
        <w:rPr>
          <w:sz w:val="28"/>
          <w:szCs w:val="28"/>
          <w:lang w:val="ru-RU"/>
        </w:rPr>
        <w:t xml:space="preserve"> з бюджетом.</w:t>
      </w:r>
    </w:p>
    <w:p w:rsidR="004E1ED3" w:rsidRPr="009D030A" w:rsidRDefault="004E1ED3" w:rsidP="004E1ED3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4E1ED3" w:rsidRPr="009D030A" w:rsidRDefault="004E1ED3" w:rsidP="004E1ED3">
      <w:pPr>
        <w:spacing w:line="360" w:lineRule="auto"/>
        <w:jc w:val="center"/>
        <w:rPr>
          <w:sz w:val="28"/>
          <w:lang w:val="ru-RU"/>
        </w:rPr>
      </w:pPr>
      <w:proofErr w:type="spellStart"/>
      <w:r w:rsidRPr="004E1ED3">
        <w:rPr>
          <w:b/>
          <w:bCs/>
          <w:i/>
          <w:sz w:val="28"/>
          <w:szCs w:val="28"/>
          <w:u w:val="single"/>
        </w:rPr>
        <w:t>Ситуаційні</w:t>
      </w:r>
      <w:proofErr w:type="spellEnd"/>
      <w:r w:rsidRPr="004E1ED3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4E1ED3">
        <w:rPr>
          <w:b/>
          <w:bCs/>
          <w:i/>
          <w:sz w:val="28"/>
          <w:szCs w:val="28"/>
          <w:u w:val="single"/>
        </w:rPr>
        <w:t>завдання</w:t>
      </w:r>
      <w:bookmarkStart w:id="0" w:name="_GoBack"/>
      <w:bookmarkEnd w:id="0"/>
      <w:proofErr w:type="spellEnd"/>
    </w:p>
    <w:p w:rsidR="004E1ED3" w:rsidRDefault="004E1ED3" w:rsidP="004E1ED3">
      <w:pPr>
        <w:pStyle w:val="a3"/>
        <w:rPr>
          <w:b/>
        </w:rPr>
      </w:pPr>
      <w:r>
        <w:rPr>
          <w:b/>
        </w:rPr>
        <w:t>Завдання 1.</w:t>
      </w:r>
    </w:p>
    <w:p w:rsidR="004E1ED3" w:rsidRPr="009D030A" w:rsidRDefault="004E1ED3" w:rsidP="004E1ED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Згідно</w:t>
      </w:r>
      <w:proofErr w:type="spellEnd"/>
      <w:r w:rsidRPr="009D030A">
        <w:rPr>
          <w:sz w:val="28"/>
          <w:szCs w:val="28"/>
          <w:lang w:val="ru-RU"/>
        </w:rPr>
        <w:t xml:space="preserve"> з </w:t>
      </w:r>
      <w:proofErr w:type="spellStart"/>
      <w:r w:rsidRPr="009D030A">
        <w:rPr>
          <w:sz w:val="28"/>
          <w:szCs w:val="28"/>
          <w:lang w:val="ru-RU"/>
        </w:rPr>
        <w:t>випискою</w:t>
      </w:r>
      <w:proofErr w:type="spellEnd"/>
      <w:r w:rsidRPr="009D030A">
        <w:rPr>
          <w:sz w:val="28"/>
          <w:szCs w:val="28"/>
          <w:lang w:val="ru-RU"/>
        </w:rPr>
        <w:t xml:space="preserve"> банку </w:t>
      </w:r>
      <w:proofErr w:type="spellStart"/>
      <w:r w:rsidRPr="009D030A">
        <w:rPr>
          <w:sz w:val="28"/>
          <w:szCs w:val="28"/>
          <w:lang w:val="ru-RU"/>
        </w:rPr>
        <w:t>від</w:t>
      </w:r>
      <w:proofErr w:type="spellEnd"/>
      <w:r w:rsidRPr="009D030A">
        <w:rPr>
          <w:sz w:val="28"/>
          <w:szCs w:val="28"/>
          <w:lang w:val="ru-RU"/>
        </w:rPr>
        <w:t xml:space="preserve"> 14.07.200</w:t>
      </w:r>
      <w:r>
        <w:rPr>
          <w:sz w:val="28"/>
          <w:szCs w:val="28"/>
          <w:lang w:val="ru-RU"/>
        </w:rPr>
        <w:t>9</w:t>
      </w:r>
      <w:r w:rsidRPr="009D030A">
        <w:rPr>
          <w:sz w:val="28"/>
          <w:szCs w:val="28"/>
          <w:lang w:val="ru-RU"/>
        </w:rPr>
        <w:t xml:space="preserve"> р. з </w:t>
      </w:r>
      <w:proofErr w:type="spellStart"/>
      <w:r w:rsidRPr="009D030A">
        <w:rPr>
          <w:sz w:val="28"/>
          <w:szCs w:val="28"/>
          <w:lang w:val="ru-RU"/>
        </w:rPr>
        <w:t>розрахункового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рахунку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було</w:t>
      </w:r>
      <w:proofErr w:type="spellEnd"/>
      <w:r w:rsidRPr="009D030A">
        <w:rPr>
          <w:sz w:val="28"/>
          <w:szCs w:val="28"/>
          <w:lang w:val="ru-RU"/>
        </w:rPr>
        <w:t xml:space="preserve"> одержано 1500 грн. на </w:t>
      </w:r>
      <w:proofErr w:type="spellStart"/>
      <w:r w:rsidRPr="009D030A">
        <w:rPr>
          <w:sz w:val="28"/>
          <w:szCs w:val="28"/>
          <w:lang w:val="ru-RU"/>
        </w:rPr>
        <w:t>виплату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заробітної</w:t>
      </w:r>
      <w:proofErr w:type="spellEnd"/>
      <w:r w:rsidRPr="009D030A">
        <w:rPr>
          <w:sz w:val="28"/>
          <w:szCs w:val="28"/>
          <w:lang w:val="ru-RU"/>
        </w:rPr>
        <w:t xml:space="preserve"> плати. За </w:t>
      </w:r>
      <w:proofErr w:type="spellStart"/>
      <w:r w:rsidRPr="009D030A">
        <w:rPr>
          <w:sz w:val="28"/>
          <w:szCs w:val="28"/>
          <w:lang w:val="ru-RU"/>
        </w:rPr>
        <w:t>звітом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касира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ця</w:t>
      </w:r>
      <w:proofErr w:type="spellEnd"/>
      <w:r w:rsidRPr="009D030A">
        <w:rPr>
          <w:sz w:val="28"/>
          <w:szCs w:val="28"/>
          <w:lang w:val="ru-RU"/>
        </w:rPr>
        <w:t xml:space="preserve"> сума </w:t>
      </w:r>
      <w:proofErr w:type="spellStart"/>
      <w:r w:rsidRPr="009D030A">
        <w:rPr>
          <w:sz w:val="28"/>
          <w:szCs w:val="28"/>
          <w:lang w:val="ru-RU"/>
        </w:rPr>
        <w:t>була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оприбуткована</w:t>
      </w:r>
      <w:proofErr w:type="spellEnd"/>
      <w:r w:rsidRPr="009D030A">
        <w:rPr>
          <w:sz w:val="28"/>
          <w:szCs w:val="28"/>
          <w:lang w:val="ru-RU"/>
        </w:rPr>
        <w:t xml:space="preserve"> 16.07.200</w:t>
      </w:r>
      <w:r>
        <w:rPr>
          <w:sz w:val="28"/>
          <w:szCs w:val="28"/>
          <w:lang w:val="ru-RU"/>
        </w:rPr>
        <w:t>9</w:t>
      </w:r>
      <w:r w:rsidRPr="009D030A">
        <w:rPr>
          <w:sz w:val="28"/>
          <w:szCs w:val="28"/>
          <w:lang w:val="ru-RU"/>
        </w:rPr>
        <w:t xml:space="preserve"> р.</w:t>
      </w:r>
    </w:p>
    <w:p w:rsidR="004E1ED3" w:rsidRPr="009D030A" w:rsidRDefault="004E1ED3" w:rsidP="004E1ED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Визначити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нормативні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документи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порушені</w:t>
      </w:r>
      <w:proofErr w:type="spellEnd"/>
      <w:r w:rsidRPr="009D030A">
        <w:rPr>
          <w:sz w:val="28"/>
          <w:szCs w:val="28"/>
          <w:lang w:val="ru-RU"/>
        </w:rPr>
        <w:t xml:space="preserve">; </w:t>
      </w:r>
      <w:proofErr w:type="spellStart"/>
      <w:r w:rsidRPr="009D030A">
        <w:rPr>
          <w:sz w:val="28"/>
          <w:szCs w:val="28"/>
          <w:lang w:val="ru-RU"/>
        </w:rPr>
        <w:t>встановити</w:t>
      </w:r>
      <w:proofErr w:type="spellEnd"/>
      <w:r w:rsidRPr="009D030A">
        <w:rPr>
          <w:sz w:val="28"/>
          <w:szCs w:val="28"/>
          <w:lang w:val="ru-RU"/>
        </w:rPr>
        <w:t xml:space="preserve">, до </w:t>
      </w:r>
      <w:proofErr w:type="spellStart"/>
      <w:r w:rsidRPr="009D030A">
        <w:rPr>
          <w:sz w:val="28"/>
          <w:szCs w:val="28"/>
          <w:lang w:val="ru-RU"/>
        </w:rPr>
        <w:t>яких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наслідків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призвела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здійснена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операція</w:t>
      </w:r>
      <w:proofErr w:type="spellEnd"/>
      <w:r w:rsidRPr="009D030A">
        <w:rPr>
          <w:sz w:val="28"/>
          <w:szCs w:val="28"/>
          <w:lang w:val="ru-RU"/>
        </w:rPr>
        <w:t xml:space="preserve">;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щодо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цього</w:t>
      </w:r>
      <w:proofErr w:type="spellEnd"/>
      <w:r w:rsidRPr="009D030A">
        <w:rPr>
          <w:sz w:val="28"/>
          <w:szCs w:val="28"/>
          <w:lang w:val="ru-RU"/>
        </w:rPr>
        <w:t xml:space="preserve"> факту </w:t>
      </w:r>
      <w:r w:rsidRPr="009D030A">
        <w:rPr>
          <w:sz w:val="28"/>
          <w:szCs w:val="28"/>
          <w:lang w:val="ru-RU"/>
        </w:rPr>
        <w:lastRenderedPageBreak/>
        <w:t xml:space="preserve">треба </w:t>
      </w:r>
      <w:proofErr w:type="spellStart"/>
      <w:r w:rsidRPr="009D030A">
        <w:rPr>
          <w:sz w:val="28"/>
          <w:szCs w:val="28"/>
          <w:lang w:val="ru-RU"/>
        </w:rPr>
        <w:t>використати</w:t>
      </w:r>
      <w:proofErr w:type="spellEnd"/>
      <w:r w:rsidRPr="009D030A">
        <w:rPr>
          <w:sz w:val="28"/>
          <w:szCs w:val="28"/>
          <w:lang w:val="ru-RU"/>
        </w:rPr>
        <w:t xml:space="preserve">; </w:t>
      </w:r>
      <w:proofErr w:type="spellStart"/>
      <w:r w:rsidRPr="009D030A">
        <w:rPr>
          <w:sz w:val="28"/>
          <w:szCs w:val="28"/>
          <w:lang w:val="ru-RU"/>
        </w:rPr>
        <w:t>встановити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осіб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відповідальних</w:t>
      </w:r>
      <w:proofErr w:type="spellEnd"/>
      <w:r w:rsidRPr="009D030A">
        <w:rPr>
          <w:sz w:val="28"/>
          <w:szCs w:val="28"/>
          <w:lang w:val="ru-RU"/>
        </w:rPr>
        <w:t xml:space="preserve"> за </w:t>
      </w:r>
      <w:proofErr w:type="spellStart"/>
      <w:r w:rsidRPr="009D030A">
        <w:rPr>
          <w:sz w:val="28"/>
          <w:szCs w:val="28"/>
          <w:lang w:val="ru-RU"/>
        </w:rPr>
        <w:t>допущені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порушення</w:t>
      </w:r>
      <w:proofErr w:type="spellEnd"/>
      <w:r w:rsidRPr="009D030A">
        <w:rPr>
          <w:sz w:val="28"/>
          <w:szCs w:val="28"/>
          <w:lang w:val="ru-RU"/>
        </w:rPr>
        <w:t xml:space="preserve">. </w:t>
      </w:r>
      <w:proofErr w:type="spellStart"/>
      <w:r w:rsidRPr="009D030A">
        <w:rPr>
          <w:sz w:val="28"/>
          <w:szCs w:val="28"/>
          <w:lang w:val="ru-RU"/>
        </w:rPr>
        <w:t>Розв’язок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задачі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оформити</w:t>
      </w:r>
      <w:proofErr w:type="spellEnd"/>
      <w:r w:rsidRPr="009D030A">
        <w:rPr>
          <w:sz w:val="28"/>
          <w:szCs w:val="28"/>
          <w:lang w:val="ru-RU"/>
        </w:rPr>
        <w:t xml:space="preserve"> як </w:t>
      </w:r>
      <w:proofErr w:type="spellStart"/>
      <w:r w:rsidRPr="009D030A">
        <w:rPr>
          <w:sz w:val="28"/>
          <w:szCs w:val="28"/>
          <w:lang w:val="ru-RU"/>
        </w:rPr>
        <w:t>витяг</w:t>
      </w:r>
      <w:proofErr w:type="spellEnd"/>
      <w:r w:rsidRPr="009D030A">
        <w:rPr>
          <w:sz w:val="28"/>
          <w:szCs w:val="28"/>
          <w:lang w:val="ru-RU"/>
        </w:rPr>
        <w:t xml:space="preserve"> з акта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4E1ED3" w:rsidRPr="009D030A" w:rsidRDefault="004E1ED3" w:rsidP="004E1ED3">
      <w:pPr>
        <w:tabs>
          <w:tab w:val="left" w:pos="540"/>
        </w:tabs>
        <w:ind w:firstLine="720"/>
        <w:jc w:val="both"/>
        <w:rPr>
          <w:sz w:val="28"/>
          <w:szCs w:val="28"/>
          <w:lang w:val="ru-RU"/>
        </w:rPr>
      </w:pPr>
    </w:p>
    <w:p w:rsidR="004E1ED3" w:rsidRDefault="004E1ED3" w:rsidP="004E1ED3">
      <w:pPr>
        <w:pStyle w:val="a3"/>
        <w:rPr>
          <w:b/>
        </w:rPr>
      </w:pPr>
      <w:r>
        <w:rPr>
          <w:b/>
        </w:rPr>
        <w:t>Завдання 2.</w:t>
      </w:r>
    </w:p>
    <w:p w:rsidR="004E1ED3" w:rsidRPr="009D030A" w:rsidRDefault="004E1ED3" w:rsidP="004E1ED3">
      <w:pPr>
        <w:tabs>
          <w:tab w:val="left" w:pos="540"/>
        </w:tabs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Підприємство</w:t>
      </w:r>
      <w:proofErr w:type="spellEnd"/>
      <w:r w:rsidRPr="009D030A">
        <w:rPr>
          <w:sz w:val="28"/>
          <w:szCs w:val="28"/>
          <w:lang w:val="ru-RU"/>
        </w:rPr>
        <w:t xml:space="preserve"> у </w:t>
      </w:r>
      <w:proofErr w:type="spellStart"/>
      <w:r w:rsidRPr="009D030A">
        <w:rPr>
          <w:sz w:val="28"/>
          <w:szCs w:val="28"/>
          <w:lang w:val="ru-RU"/>
        </w:rPr>
        <w:t>жовтні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2000</w:t>
      </w:r>
      <w:r w:rsidRPr="009D030A">
        <w:rPr>
          <w:sz w:val="28"/>
          <w:szCs w:val="28"/>
          <w:lang w:val="ru-RU"/>
        </w:rPr>
        <w:t xml:space="preserve"> р. </w:t>
      </w:r>
      <w:proofErr w:type="spellStart"/>
      <w:r w:rsidRPr="009D030A">
        <w:rPr>
          <w:sz w:val="28"/>
          <w:szCs w:val="28"/>
          <w:lang w:val="ru-RU"/>
        </w:rPr>
        <w:t>отримало</w:t>
      </w:r>
      <w:proofErr w:type="spellEnd"/>
      <w:r w:rsidRPr="009D030A">
        <w:rPr>
          <w:sz w:val="28"/>
          <w:szCs w:val="28"/>
          <w:lang w:val="ru-RU"/>
        </w:rPr>
        <w:t xml:space="preserve"> кредит 250 тис. грн.. </w:t>
      </w:r>
      <w:proofErr w:type="spellStart"/>
      <w:r w:rsidRPr="009D030A">
        <w:rPr>
          <w:sz w:val="28"/>
          <w:szCs w:val="28"/>
          <w:lang w:val="ru-RU"/>
        </w:rPr>
        <w:t>під</w:t>
      </w:r>
      <w:proofErr w:type="spellEnd"/>
      <w:r w:rsidRPr="009D030A">
        <w:rPr>
          <w:sz w:val="28"/>
          <w:szCs w:val="28"/>
          <w:lang w:val="ru-RU"/>
        </w:rPr>
        <w:t xml:space="preserve"> 55% </w:t>
      </w:r>
      <w:proofErr w:type="spellStart"/>
      <w:r w:rsidRPr="009D030A">
        <w:rPr>
          <w:sz w:val="28"/>
          <w:szCs w:val="28"/>
          <w:lang w:val="ru-RU"/>
        </w:rPr>
        <w:t>річних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термін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повернення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якого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минає</w:t>
      </w:r>
      <w:proofErr w:type="spellEnd"/>
      <w:r w:rsidRPr="009D030A">
        <w:rPr>
          <w:sz w:val="28"/>
          <w:szCs w:val="28"/>
          <w:lang w:val="ru-RU"/>
        </w:rPr>
        <w:t xml:space="preserve"> у </w:t>
      </w:r>
      <w:proofErr w:type="spellStart"/>
      <w:r w:rsidRPr="009D030A">
        <w:rPr>
          <w:sz w:val="28"/>
          <w:szCs w:val="28"/>
          <w:lang w:val="ru-RU"/>
        </w:rPr>
        <w:t>листопаді</w:t>
      </w:r>
      <w:proofErr w:type="spellEnd"/>
      <w:r w:rsidRPr="009D030A">
        <w:rPr>
          <w:sz w:val="28"/>
          <w:szCs w:val="28"/>
          <w:lang w:val="ru-RU"/>
        </w:rPr>
        <w:t xml:space="preserve"> 200</w:t>
      </w:r>
      <w:r>
        <w:rPr>
          <w:sz w:val="28"/>
          <w:szCs w:val="28"/>
          <w:lang w:val="ru-RU"/>
        </w:rPr>
        <w:t>4</w:t>
      </w:r>
      <w:r w:rsidRPr="009D030A">
        <w:rPr>
          <w:sz w:val="28"/>
          <w:szCs w:val="28"/>
          <w:lang w:val="ru-RU"/>
        </w:rPr>
        <w:t xml:space="preserve"> р. Станом на 01.01.200</w:t>
      </w:r>
      <w:r>
        <w:rPr>
          <w:sz w:val="28"/>
          <w:szCs w:val="28"/>
          <w:lang w:val="ru-RU"/>
        </w:rPr>
        <w:t>4</w:t>
      </w:r>
      <w:r w:rsidRPr="009D030A">
        <w:rPr>
          <w:sz w:val="28"/>
          <w:szCs w:val="28"/>
          <w:lang w:val="ru-RU"/>
        </w:rPr>
        <w:t xml:space="preserve"> р. </w:t>
      </w:r>
      <w:proofErr w:type="spellStart"/>
      <w:r w:rsidRPr="009D030A">
        <w:rPr>
          <w:sz w:val="28"/>
          <w:szCs w:val="28"/>
          <w:lang w:val="ru-RU"/>
        </w:rPr>
        <w:t>підприємство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розрахувалося</w:t>
      </w:r>
      <w:proofErr w:type="spellEnd"/>
      <w:r w:rsidRPr="009D030A">
        <w:rPr>
          <w:sz w:val="28"/>
          <w:szCs w:val="28"/>
          <w:lang w:val="ru-RU"/>
        </w:rPr>
        <w:t xml:space="preserve"> за </w:t>
      </w:r>
      <w:proofErr w:type="spellStart"/>
      <w:r w:rsidRPr="009D030A">
        <w:rPr>
          <w:sz w:val="28"/>
          <w:szCs w:val="28"/>
          <w:lang w:val="ru-RU"/>
        </w:rPr>
        <w:t>відсотками</w:t>
      </w:r>
      <w:proofErr w:type="spellEnd"/>
      <w:r w:rsidRPr="009D030A">
        <w:rPr>
          <w:sz w:val="28"/>
          <w:szCs w:val="28"/>
          <w:lang w:val="ru-RU"/>
        </w:rPr>
        <w:t xml:space="preserve"> і повернуло 150 тис. грн.. основного боргу. У </w:t>
      </w:r>
      <w:proofErr w:type="spellStart"/>
      <w:r w:rsidRPr="009D030A">
        <w:rPr>
          <w:sz w:val="28"/>
          <w:szCs w:val="28"/>
          <w:lang w:val="ru-RU"/>
        </w:rPr>
        <w:t>Балансі</w:t>
      </w:r>
      <w:proofErr w:type="spellEnd"/>
      <w:r w:rsidRPr="009D030A">
        <w:rPr>
          <w:sz w:val="28"/>
          <w:szCs w:val="28"/>
          <w:lang w:val="ru-RU"/>
        </w:rPr>
        <w:t xml:space="preserve"> на 31.12.200</w:t>
      </w:r>
      <w:r>
        <w:rPr>
          <w:sz w:val="28"/>
          <w:szCs w:val="28"/>
          <w:lang w:val="ru-RU"/>
        </w:rPr>
        <w:t>3</w:t>
      </w:r>
      <w:r w:rsidRPr="009D030A">
        <w:rPr>
          <w:sz w:val="28"/>
          <w:szCs w:val="28"/>
          <w:lang w:val="ru-RU"/>
        </w:rPr>
        <w:t xml:space="preserve"> р. сума в 100 тис. грн. </w:t>
      </w:r>
      <w:proofErr w:type="spellStart"/>
      <w:r w:rsidRPr="009D030A">
        <w:rPr>
          <w:sz w:val="28"/>
          <w:szCs w:val="28"/>
          <w:lang w:val="ru-RU"/>
        </w:rPr>
        <w:t>відображена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gramStart"/>
      <w:r w:rsidRPr="009D030A">
        <w:rPr>
          <w:sz w:val="28"/>
          <w:szCs w:val="28"/>
          <w:lang w:val="ru-RU"/>
        </w:rPr>
        <w:t>в рядку</w:t>
      </w:r>
      <w:proofErr w:type="gramEnd"/>
      <w:r w:rsidRPr="009D030A">
        <w:rPr>
          <w:sz w:val="28"/>
          <w:szCs w:val="28"/>
          <w:lang w:val="ru-RU"/>
        </w:rPr>
        <w:t xml:space="preserve"> 440 «</w:t>
      </w:r>
      <w:proofErr w:type="spellStart"/>
      <w:r w:rsidRPr="009D030A">
        <w:rPr>
          <w:sz w:val="28"/>
          <w:szCs w:val="28"/>
          <w:lang w:val="ru-RU"/>
        </w:rPr>
        <w:t>Довгострокові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кредити</w:t>
      </w:r>
      <w:proofErr w:type="spellEnd"/>
      <w:r w:rsidRPr="009D030A">
        <w:rPr>
          <w:sz w:val="28"/>
          <w:szCs w:val="28"/>
          <w:lang w:val="ru-RU"/>
        </w:rPr>
        <w:t xml:space="preserve"> банку».</w:t>
      </w:r>
    </w:p>
    <w:p w:rsidR="004E1ED3" w:rsidRPr="009D030A" w:rsidRDefault="004E1ED3" w:rsidP="004E1ED3">
      <w:pPr>
        <w:tabs>
          <w:tab w:val="left" w:pos="540"/>
        </w:tabs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  </w:t>
      </w:r>
    </w:p>
    <w:p w:rsidR="004E1ED3" w:rsidRPr="00197A7E" w:rsidRDefault="004E1ED3" w:rsidP="004E1ED3">
      <w:pPr>
        <w:ind w:left="360"/>
        <w:jc w:val="center"/>
        <w:rPr>
          <w:b/>
          <w:i/>
          <w:sz w:val="28"/>
          <w:szCs w:val="28"/>
          <w:u w:val="single"/>
        </w:rPr>
      </w:pPr>
      <w:proofErr w:type="spellStart"/>
      <w:r w:rsidRPr="00197A7E">
        <w:rPr>
          <w:b/>
          <w:i/>
          <w:sz w:val="28"/>
          <w:szCs w:val="28"/>
          <w:u w:val="single"/>
        </w:rPr>
        <w:t>Рекомендована</w:t>
      </w:r>
      <w:proofErr w:type="spellEnd"/>
      <w:r w:rsidRPr="00197A7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97A7E">
        <w:rPr>
          <w:b/>
          <w:i/>
          <w:sz w:val="28"/>
          <w:szCs w:val="28"/>
          <w:u w:val="single"/>
        </w:rPr>
        <w:t>література</w:t>
      </w:r>
      <w:proofErr w:type="spellEnd"/>
      <w:r w:rsidRPr="00197A7E">
        <w:rPr>
          <w:b/>
          <w:i/>
          <w:sz w:val="28"/>
          <w:szCs w:val="28"/>
          <w:u w:val="single"/>
        </w:rPr>
        <w:t>:</w:t>
      </w:r>
    </w:p>
    <w:p w:rsidR="004E1ED3" w:rsidRDefault="004E1ED3" w:rsidP="004E1E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14.09.2006 р. - </w:t>
      </w:r>
      <w:proofErr w:type="spellStart"/>
      <w:r>
        <w:rPr>
          <w:iCs/>
          <w:sz w:val="28"/>
          <w:szCs w:val="28"/>
        </w:rPr>
        <w:t>Відомості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Верховної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Ради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України</w:t>
      </w:r>
      <w:proofErr w:type="spellEnd"/>
      <w:r>
        <w:rPr>
          <w:iCs/>
          <w:sz w:val="28"/>
          <w:szCs w:val="28"/>
        </w:rPr>
        <w:t>. – 2006. - N 44. - ст.432</w:t>
      </w:r>
      <w:r>
        <w:rPr>
          <w:iCs/>
          <w:sz w:val="28"/>
          <w:szCs w:val="28"/>
          <w:lang w:val="uk-UA"/>
        </w:rPr>
        <w:t>.</w:t>
      </w:r>
    </w:p>
    <w:p w:rsidR="004E1ED3" w:rsidRDefault="004E1ED3" w:rsidP="004E1ED3">
      <w:pPr>
        <w:pStyle w:val="a3"/>
        <w:numPr>
          <w:ilvl w:val="0"/>
          <w:numId w:val="3"/>
        </w:numPr>
        <w:jc w:val="both"/>
      </w:pPr>
      <w:r>
        <w:t>Закон України «Про бухгалтерський облік та фінансову звітність в Україні» від 16.07.1999 р. (зі змінами та доповненнями)</w:t>
      </w:r>
      <w:r>
        <w:rPr>
          <w:bCs/>
        </w:rPr>
        <w:t xml:space="preserve"> [Електронний ресурс].</w:t>
      </w:r>
      <w:r>
        <w:t xml:space="preserve"> – Режим доступу: http://zakon1.rada.gov.ua/cgi-bin/laws/main.cgi?nreg=996-14</w:t>
      </w:r>
    </w:p>
    <w:p w:rsidR="004E1ED3" w:rsidRDefault="004E1ED3" w:rsidP="004E1ED3">
      <w:pPr>
        <w:numPr>
          <w:ilvl w:val="0"/>
          <w:numId w:val="3"/>
        </w:numPr>
        <w:spacing w:before="40" w:after="4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Постанова НБУ «Про затвердження Положення про ведення касових операцій у національній валюті в</w:t>
      </w:r>
      <w:r>
        <w:rPr>
          <w:noProof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Україні» від 15.12.2004  N 637 (із змінами та доп. від 21.03.2011).</w:t>
      </w:r>
    </w:p>
    <w:p w:rsidR="004E1ED3" w:rsidRPr="009D030A" w:rsidRDefault="004E1ED3" w:rsidP="004E1E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9D030A">
        <w:rPr>
          <w:color w:val="000000"/>
          <w:sz w:val="28"/>
          <w:szCs w:val="28"/>
          <w:lang w:val="ru-RU"/>
        </w:rPr>
        <w:t xml:space="preserve">Постанова КМУ «Про </w:t>
      </w:r>
      <w:proofErr w:type="spellStart"/>
      <w:r w:rsidRPr="009D030A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9D030A">
        <w:rPr>
          <w:color w:val="000000"/>
          <w:sz w:val="28"/>
          <w:szCs w:val="28"/>
          <w:lang w:val="ru-RU"/>
        </w:rPr>
        <w:t xml:space="preserve"> Порядку </w:t>
      </w:r>
      <w:proofErr w:type="spellStart"/>
      <w:r w:rsidRPr="009D030A">
        <w:rPr>
          <w:color w:val="000000"/>
          <w:sz w:val="28"/>
          <w:szCs w:val="28"/>
          <w:lang w:val="ru-RU"/>
        </w:rPr>
        <w:t>подання</w:t>
      </w:r>
      <w:proofErr w:type="spellEnd"/>
      <w:r w:rsidRPr="009D030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z w:val="28"/>
          <w:szCs w:val="28"/>
          <w:lang w:val="ru-RU"/>
        </w:rPr>
        <w:t>фінансової</w:t>
      </w:r>
      <w:proofErr w:type="spellEnd"/>
      <w:r w:rsidRPr="009D030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z w:val="28"/>
          <w:szCs w:val="28"/>
          <w:lang w:val="ru-RU"/>
        </w:rPr>
        <w:t>звітності</w:t>
      </w:r>
      <w:proofErr w:type="spellEnd"/>
      <w:r w:rsidRPr="009D030A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9D030A">
        <w:rPr>
          <w:color w:val="000000"/>
          <w:sz w:val="28"/>
          <w:szCs w:val="28"/>
          <w:lang w:val="ru-RU"/>
        </w:rPr>
        <w:t>від</w:t>
      </w:r>
      <w:proofErr w:type="spellEnd"/>
      <w:r w:rsidRPr="009D030A">
        <w:rPr>
          <w:color w:val="000000"/>
          <w:sz w:val="28"/>
          <w:szCs w:val="28"/>
          <w:lang w:val="ru-RU"/>
        </w:rPr>
        <w:t xml:space="preserve"> 28.02.2000 р. № 419</w:t>
      </w:r>
      <w:r w:rsidRPr="00000C84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(із змінами та доп.).</w:t>
      </w:r>
    </w:p>
    <w:p w:rsidR="004E1ED3" w:rsidRDefault="004E1ED3" w:rsidP="004E1ED3">
      <w:pPr>
        <w:pStyle w:val="a3"/>
        <w:numPr>
          <w:ilvl w:val="0"/>
          <w:numId w:val="3"/>
        </w:numPr>
        <w:jc w:val="both"/>
      </w:pPr>
      <w:r>
        <w:t>Положення (стандарти) бухгалтерського обліку.</w:t>
      </w:r>
    </w:p>
    <w:p w:rsidR="004E1ED3" w:rsidRPr="00000C84" w:rsidRDefault="004E1ED3" w:rsidP="004E1ED3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00C84">
        <w:rPr>
          <w:sz w:val="28"/>
          <w:szCs w:val="28"/>
          <w:lang w:val="uk-UA"/>
        </w:rPr>
        <w:t xml:space="preserve">Положення (стандарт) бухгалтерського обліку 1 «Загальні вимоги до фінансової звітності»: </w:t>
      </w:r>
      <w:proofErr w:type="spellStart"/>
      <w:r w:rsidRPr="00000C84">
        <w:rPr>
          <w:sz w:val="28"/>
          <w:szCs w:val="28"/>
          <w:lang w:val="uk-UA"/>
        </w:rPr>
        <w:t>Затв</w:t>
      </w:r>
      <w:proofErr w:type="spellEnd"/>
      <w:r w:rsidRPr="00000C84">
        <w:rPr>
          <w:sz w:val="28"/>
          <w:szCs w:val="28"/>
          <w:lang w:val="uk-UA"/>
        </w:rPr>
        <w:t>. Мінфіном України від 31.03.99 р. №87.</w:t>
      </w:r>
    </w:p>
    <w:p w:rsidR="004E1ED3" w:rsidRDefault="004E1ED3" w:rsidP="004E1ED3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Положення</w:t>
      </w:r>
      <w:proofErr w:type="spellEnd"/>
      <w:r w:rsidRPr="009D030A">
        <w:rPr>
          <w:sz w:val="28"/>
          <w:szCs w:val="28"/>
          <w:lang w:val="ru-RU"/>
        </w:rPr>
        <w:t xml:space="preserve"> (стандарт) </w:t>
      </w:r>
      <w:proofErr w:type="spellStart"/>
      <w:r w:rsidRPr="009D030A">
        <w:rPr>
          <w:sz w:val="28"/>
          <w:szCs w:val="28"/>
          <w:lang w:val="ru-RU"/>
        </w:rPr>
        <w:t>бухгалтерського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обліку</w:t>
      </w:r>
      <w:proofErr w:type="spellEnd"/>
      <w:r w:rsidRPr="009D030A">
        <w:rPr>
          <w:sz w:val="28"/>
          <w:szCs w:val="28"/>
          <w:lang w:val="ru-RU"/>
        </w:rPr>
        <w:t xml:space="preserve"> 2 «Баланс»: </w:t>
      </w:r>
      <w:proofErr w:type="spellStart"/>
      <w:r w:rsidRPr="009D030A">
        <w:rPr>
          <w:sz w:val="28"/>
          <w:szCs w:val="28"/>
          <w:lang w:val="ru-RU"/>
        </w:rPr>
        <w:t>Затв</w:t>
      </w:r>
      <w:proofErr w:type="spellEnd"/>
      <w:r w:rsidRPr="009D030A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4E1ED3" w:rsidRDefault="004E1ED3" w:rsidP="004E1ED3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Положення</w:t>
      </w:r>
      <w:proofErr w:type="spellEnd"/>
      <w:r w:rsidRPr="009D030A">
        <w:rPr>
          <w:sz w:val="28"/>
          <w:szCs w:val="28"/>
          <w:lang w:val="ru-RU"/>
        </w:rPr>
        <w:t xml:space="preserve"> (стандарт) </w:t>
      </w:r>
      <w:proofErr w:type="spellStart"/>
      <w:r w:rsidRPr="009D030A">
        <w:rPr>
          <w:sz w:val="28"/>
          <w:szCs w:val="28"/>
          <w:lang w:val="ru-RU"/>
        </w:rPr>
        <w:t>бухгалтерського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обліку</w:t>
      </w:r>
      <w:proofErr w:type="spellEnd"/>
      <w:r w:rsidRPr="009D030A">
        <w:rPr>
          <w:sz w:val="28"/>
          <w:szCs w:val="28"/>
          <w:lang w:val="ru-RU"/>
        </w:rPr>
        <w:t xml:space="preserve"> 3 «</w:t>
      </w:r>
      <w:proofErr w:type="spellStart"/>
      <w:r w:rsidRPr="009D030A">
        <w:rPr>
          <w:sz w:val="28"/>
          <w:szCs w:val="28"/>
          <w:lang w:val="ru-RU"/>
        </w:rPr>
        <w:t>Звіт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фінансові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результати</w:t>
      </w:r>
      <w:proofErr w:type="spellEnd"/>
      <w:r w:rsidRPr="009D030A">
        <w:rPr>
          <w:sz w:val="28"/>
          <w:szCs w:val="28"/>
          <w:lang w:val="ru-RU"/>
        </w:rPr>
        <w:t xml:space="preserve">»: </w:t>
      </w:r>
      <w:proofErr w:type="spellStart"/>
      <w:r w:rsidRPr="009D030A">
        <w:rPr>
          <w:sz w:val="28"/>
          <w:szCs w:val="28"/>
          <w:lang w:val="ru-RU"/>
        </w:rPr>
        <w:t>Затв</w:t>
      </w:r>
      <w:proofErr w:type="spellEnd"/>
      <w:r w:rsidRPr="009D030A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4E1ED3" w:rsidRDefault="004E1ED3" w:rsidP="004E1ED3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Положення</w:t>
      </w:r>
      <w:proofErr w:type="spellEnd"/>
      <w:r w:rsidRPr="009D030A">
        <w:rPr>
          <w:sz w:val="28"/>
          <w:szCs w:val="28"/>
          <w:lang w:val="ru-RU"/>
        </w:rPr>
        <w:t xml:space="preserve"> (стандарт) </w:t>
      </w:r>
      <w:proofErr w:type="spellStart"/>
      <w:r w:rsidRPr="009D030A">
        <w:rPr>
          <w:sz w:val="28"/>
          <w:szCs w:val="28"/>
          <w:lang w:val="ru-RU"/>
        </w:rPr>
        <w:t>бухгалтерського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обліку</w:t>
      </w:r>
      <w:proofErr w:type="spellEnd"/>
      <w:r w:rsidRPr="009D030A">
        <w:rPr>
          <w:sz w:val="28"/>
          <w:szCs w:val="28"/>
          <w:lang w:val="ru-RU"/>
        </w:rPr>
        <w:t xml:space="preserve"> 4 «</w:t>
      </w:r>
      <w:proofErr w:type="spellStart"/>
      <w:r w:rsidRPr="009D030A">
        <w:rPr>
          <w:sz w:val="28"/>
          <w:szCs w:val="28"/>
          <w:lang w:val="ru-RU"/>
        </w:rPr>
        <w:t>Звіт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рух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грошових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коштів</w:t>
      </w:r>
      <w:proofErr w:type="spellEnd"/>
      <w:r w:rsidRPr="009D030A">
        <w:rPr>
          <w:sz w:val="28"/>
          <w:szCs w:val="28"/>
          <w:lang w:val="ru-RU"/>
        </w:rPr>
        <w:t xml:space="preserve">»: </w:t>
      </w:r>
      <w:proofErr w:type="spellStart"/>
      <w:r w:rsidRPr="009D030A">
        <w:rPr>
          <w:sz w:val="28"/>
          <w:szCs w:val="28"/>
          <w:lang w:val="ru-RU"/>
        </w:rPr>
        <w:t>Затв</w:t>
      </w:r>
      <w:proofErr w:type="spellEnd"/>
      <w:r w:rsidRPr="009D030A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4E1ED3" w:rsidRDefault="004E1ED3" w:rsidP="004E1ED3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Положення</w:t>
      </w:r>
      <w:proofErr w:type="spellEnd"/>
      <w:r w:rsidRPr="009D030A">
        <w:rPr>
          <w:sz w:val="28"/>
          <w:szCs w:val="28"/>
          <w:lang w:val="ru-RU"/>
        </w:rPr>
        <w:t xml:space="preserve"> (стандарт) </w:t>
      </w:r>
      <w:proofErr w:type="spellStart"/>
      <w:r w:rsidRPr="009D030A">
        <w:rPr>
          <w:sz w:val="28"/>
          <w:szCs w:val="28"/>
          <w:lang w:val="ru-RU"/>
        </w:rPr>
        <w:t>бухгалтерського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обліку</w:t>
      </w:r>
      <w:proofErr w:type="spellEnd"/>
      <w:r w:rsidRPr="009D030A">
        <w:rPr>
          <w:sz w:val="28"/>
          <w:szCs w:val="28"/>
          <w:lang w:val="ru-RU"/>
        </w:rPr>
        <w:t xml:space="preserve"> 5 «</w:t>
      </w:r>
      <w:proofErr w:type="spellStart"/>
      <w:r w:rsidRPr="009D030A">
        <w:rPr>
          <w:sz w:val="28"/>
          <w:szCs w:val="28"/>
          <w:lang w:val="ru-RU"/>
        </w:rPr>
        <w:t>Звіт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власний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капітал</w:t>
      </w:r>
      <w:proofErr w:type="spellEnd"/>
      <w:r w:rsidRPr="009D030A">
        <w:rPr>
          <w:sz w:val="28"/>
          <w:szCs w:val="28"/>
          <w:lang w:val="ru-RU"/>
        </w:rPr>
        <w:t xml:space="preserve">»: </w:t>
      </w:r>
      <w:proofErr w:type="spellStart"/>
      <w:r w:rsidRPr="009D030A">
        <w:rPr>
          <w:sz w:val="28"/>
          <w:szCs w:val="28"/>
          <w:lang w:val="ru-RU"/>
        </w:rPr>
        <w:t>Затв</w:t>
      </w:r>
      <w:proofErr w:type="spellEnd"/>
      <w:r w:rsidRPr="009D030A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4E1ED3" w:rsidRDefault="004E1ED3" w:rsidP="004E1ED3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109-173.</w:t>
      </w:r>
    </w:p>
    <w:p w:rsidR="004E1ED3" w:rsidRPr="004906F4" w:rsidRDefault="004E1ED3" w:rsidP="004E1ED3">
      <w:pPr>
        <w:widowControl w:val="0"/>
        <w:numPr>
          <w:ilvl w:val="0"/>
          <w:numId w:val="3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before="4"/>
        <w:jc w:val="both"/>
        <w:rPr>
          <w:color w:val="000000"/>
          <w:spacing w:val="-13"/>
          <w:sz w:val="28"/>
          <w:szCs w:val="28"/>
          <w:lang w:val="ru-RU"/>
        </w:rPr>
      </w:pPr>
      <w:r w:rsidRPr="009D030A">
        <w:rPr>
          <w:color w:val="000000"/>
          <w:spacing w:val="2"/>
          <w:sz w:val="28"/>
          <w:szCs w:val="28"/>
          <w:lang w:val="ru-RU"/>
        </w:rPr>
        <w:t>Бондаренко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2"/>
          <w:sz w:val="28"/>
          <w:szCs w:val="28"/>
          <w:lang w:val="ru-RU"/>
        </w:rPr>
        <w:t>Н</w:t>
      </w:r>
      <w:r w:rsidRPr="004906F4">
        <w:rPr>
          <w:color w:val="000000"/>
          <w:spacing w:val="2"/>
          <w:sz w:val="28"/>
          <w:szCs w:val="28"/>
          <w:lang w:val="ru-RU"/>
        </w:rPr>
        <w:t>.</w:t>
      </w:r>
      <w:r w:rsidRPr="009D030A">
        <w:rPr>
          <w:color w:val="000000"/>
          <w:spacing w:val="2"/>
          <w:sz w:val="28"/>
          <w:szCs w:val="28"/>
          <w:lang w:val="ru-RU"/>
        </w:rPr>
        <w:t>О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.,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Понікаров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2"/>
          <w:sz w:val="28"/>
          <w:szCs w:val="28"/>
          <w:lang w:val="ru-RU"/>
        </w:rPr>
        <w:t>В</w:t>
      </w:r>
      <w:r w:rsidRPr="004906F4">
        <w:rPr>
          <w:color w:val="000000"/>
          <w:spacing w:val="2"/>
          <w:sz w:val="28"/>
          <w:szCs w:val="28"/>
          <w:lang w:val="ru-RU"/>
        </w:rPr>
        <w:t>.</w:t>
      </w:r>
      <w:r w:rsidRPr="009D030A">
        <w:rPr>
          <w:color w:val="000000"/>
          <w:spacing w:val="2"/>
          <w:sz w:val="28"/>
          <w:szCs w:val="28"/>
          <w:lang w:val="ru-RU"/>
        </w:rPr>
        <w:t>Д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., </w:t>
      </w:r>
      <w:r w:rsidRPr="009D030A">
        <w:rPr>
          <w:color w:val="000000"/>
          <w:spacing w:val="2"/>
          <w:sz w:val="28"/>
          <w:szCs w:val="28"/>
          <w:lang w:val="ru-RU"/>
        </w:rPr>
        <w:t>Попова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2"/>
          <w:sz w:val="28"/>
          <w:szCs w:val="28"/>
          <w:lang w:val="ru-RU"/>
        </w:rPr>
        <w:t>С</w:t>
      </w:r>
      <w:r w:rsidRPr="004906F4">
        <w:rPr>
          <w:color w:val="000000"/>
          <w:spacing w:val="2"/>
          <w:sz w:val="28"/>
          <w:szCs w:val="28"/>
          <w:lang w:val="ru-RU"/>
        </w:rPr>
        <w:t>.</w:t>
      </w:r>
      <w:r w:rsidRPr="009D030A">
        <w:rPr>
          <w:color w:val="000000"/>
          <w:spacing w:val="2"/>
          <w:sz w:val="28"/>
          <w:szCs w:val="28"/>
          <w:lang w:val="ru-RU"/>
        </w:rPr>
        <w:t>М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. </w:t>
      </w:r>
      <w:r w:rsidRPr="009D030A">
        <w:rPr>
          <w:color w:val="000000"/>
          <w:spacing w:val="2"/>
          <w:sz w:val="28"/>
          <w:szCs w:val="28"/>
          <w:lang w:val="ru-RU"/>
        </w:rPr>
        <w:t>Аудит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суб</w:t>
      </w:r>
      <w:r w:rsidRPr="004906F4">
        <w:rPr>
          <w:color w:val="000000"/>
          <w:spacing w:val="2"/>
          <w:sz w:val="28"/>
          <w:szCs w:val="28"/>
          <w:lang w:val="ru-RU"/>
        </w:rPr>
        <w:t>’</w:t>
      </w:r>
      <w:r w:rsidRPr="009D030A">
        <w:rPr>
          <w:color w:val="000000"/>
          <w:spacing w:val="2"/>
          <w:sz w:val="28"/>
          <w:szCs w:val="28"/>
          <w:lang w:val="ru-RU"/>
        </w:rPr>
        <w:t>єктів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підприємницької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діяльності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Навчальний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посібник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. – </w:t>
      </w:r>
      <w:r w:rsidRPr="009D030A">
        <w:rPr>
          <w:color w:val="000000"/>
          <w:spacing w:val="2"/>
          <w:sz w:val="28"/>
          <w:szCs w:val="28"/>
          <w:lang w:val="ru-RU"/>
        </w:rPr>
        <w:t>К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.: </w:t>
      </w:r>
      <w:r w:rsidRPr="009D030A">
        <w:rPr>
          <w:color w:val="000000"/>
          <w:spacing w:val="2"/>
          <w:sz w:val="28"/>
          <w:szCs w:val="28"/>
          <w:lang w:val="ru-RU"/>
        </w:rPr>
        <w:t>Центр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навчальної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літератури</w:t>
      </w:r>
      <w:proofErr w:type="spellEnd"/>
      <w:r w:rsidRPr="004906F4">
        <w:rPr>
          <w:color w:val="000000"/>
          <w:spacing w:val="2"/>
          <w:sz w:val="28"/>
          <w:szCs w:val="28"/>
          <w:lang w:val="ru-RU"/>
        </w:rPr>
        <w:t xml:space="preserve">, 2004. – </w:t>
      </w:r>
      <w:r w:rsidRPr="009D030A">
        <w:rPr>
          <w:color w:val="000000"/>
          <w:spacing w:val="2"/>
          <w:sz w:val="28"/>
          <w:szCs w:val="28"/>
          <w:lang w:val="ru-RU"/>
        </w:rPr>
        <w:t>С</w:t>
      </w:r>
      <w:r w:rsidRPr="004906F4">
        <w:rPr>
          <w:color w:val="000000"/>
          <w:spacing w:val="2"/>
          <w:sz w:val="28"/>
          <w:szCs w:val="28"/>
          <w:lang w:val="ru-RU"/>
        </w:rPr>
        <w:t xml:space="preserve">. 270-273. </w:t>
      </w:r>
    </w:p>
    <w:p w:rsidR="004E1ED3" w:rsidRDefault="004E1ED3" w:rsidP="004E1ED3">
      <w:pPr>
        <w:widowControl w:val="0"/>
        <w:numPr>
          <w:ilvl w:val="0"/>
          <w:numId w:val="3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88-101. </w:t>
      </w:r>
    </w:p>
    <w:p w:rsidR="004E1ED3" w:rsidRPr="004906F4" w:rsidRDefault="004E1ED3" w:rsidP="004E1E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5"/>
          <w:sz w:val="28"/>
          <w:szCs w:val="28"/>
          <w:lang w:val="ru-RU"/>
        </w:rPr>
        <w:t>А</w:t>
      </w:r>
      <w:r w:rsidRPr="004906F4">
        <w:rPr>
          <w:color w:val="000000"/>
          <w:spacing w:val="5"/>
          <w:sz w:val="28"/>
          <w:szCs w:val="28"/>
          <w:lang w:val="ru-RU"/>
        </w:rPr>
        <w:t>.</w:t>
      </w:r>
      <w:r w:rsidRPr="009D030A">
        <w:rPr>
          <w:color w:val="000000"/>
          <w:spacing w:val="5"/>
          <w:sz w:val="28"/>
          <w:szCs w:val="28"/>
          <w:lang w:val="ru-RU"/>
        </w:rPr>
        <w:t>Г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5"/>
          <w:sz w:val="28"/>
          <w:szCs w:val="28"/>
          <w:lang w:val="ru-RU"/>
        </w:rPr>
        <w:t>М</w:t>
      </w:r>
      <w:r w:rsidRPr="004906F4">
        <w:rPr>
          <w:color w:val="000000"/>
          <w:spacing w:val="5"/>
          <w:sz w:val="28"/>
          <w:szCs w:val="28"/>
          <w:lang w:val="ru-RU"/>
        </w:rPr>
        <w:t>.</w:t>
      </w:r>
      <w:r w:rsidRPr="009D030A">
        <w:rPr>
          <w:color w:val="000000"/>
          <w:spacing w:val="5"/>
          <w:sz w:val="28"/>
          <w:szCs w:val="28"/>
          <w:lang w:val="ru-RU"/>
        </w:rPr>
        <w:t>В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5"/>
          <w:sz w:val="28"/>
          <w:szCs w:val="28"/>
          <w:lang w:val="ru-RU"/>
        </w:rPr>
        <w:t>А</w:t>
      </w:r>
      <w:r w:rsidRPr="004906F4">
        <w:rPr>
          <w:color w:val="000000"/>
          <w:spacing w:val="5"/>
          <w:sz w:val="28"/>
          <w:szCs w:val="28"/>
          <w:lang w:val="ru-RU"/>
        </w:rPr>
        <w:t>.</w:t>
      </w:r>
      <w:r w:rsidRPr="009D030A">
        <w:rPr>
          <w:color w:val="000000"/>
          <w:spacing w:val="5"/>
          <w:sz w:val="28"/>
          <w:szCs w:val="28"/>
          <w:lang w:val="ru-RU"/>
        </w:rPr>
        <w:t>В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., </w:t>
      </w:r>
      <w:r w:rsidRPr="009D030A">
        <w:rPr>
          <w:color w:val="000000"/>
          <w:spacing w:val="5"/>
          <w:sz w:val="28"/>
          <w:szCs w:val="28"/>
          <w:lang w:val="ru-RU"/>
        </w:rPr>
        <w:t>Полякова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5"/>
          <w:sz w:val="28"/>
          <w:szCs w:val="28"/>
          <w:lang w:val="ru-RU"/>
        </w:rPr>
        <w:t>Л</w:t>
      </w:r>
      <w:r w:rsidRPr="004906F4">
        <w:rPr>
          <w:color w:val="000000"/>
          <w:spacing w:val="5"/>
          <w:sz w:val="28"/>
          <w:szCs w:val="28"/>
          <w:lang w:val="ru-RU"/>
        </w:rPr>
        <w:t>.</w:t>
      </w:r>
      <w:r w:rsidRPr="009D030A">
        <w:rPr>
          <w:color w:val="000000"/>
          <w:spacing w:val="5"/>
          <w:sz w:val="28"/>
          <w:szCs w:val="28"/>
          <w:lang w:val="ru-RU"/>
        </w:rPr>
        <w:t>М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. </w:t>
      </w:r>
      <w:r w:rsidRPr="009D030A">
        <w:rPr>
          <w:color w:val="000000"/>
          <w:spacing w:val="5"/>
          <w:sz w:val="28"/>
          <w:szCs w:val="28"/>
          <w:lang w:val="ru-RU"/>
        </w:rPr>
        <w:t>Аудит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5"/>
          <w:sz w:val="28"/>
          <w:szCs w:val="28"/>
          <w:lang w:val="ru-RU"/>
        </w:rPr>
        <w:t>і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r w:rsidRPr="009D030A">
        <w:rPr>
          <w:color w:val="000000"/>
          <w:spacing w:val="5"/>
          <w:sz w:val="28"/>
          <w:szCs w:val="28"/>
          <w:lang w:val="ru-RU"/>
        </w:rPr>
        <w:t>практика</w:t>
      </w:r>
      <w:r w:rsidRPr="004906F4">
        <w:rPr>
          <w:color w:val="000000"/>
          <w:spacing w:val="5"/>
          <w:sz w:val="28"/>
          <w:szCs w:val="28"/>
          <w:lang w:val="ru-RU"/>
        </w:rPr>
        <w:t xml:space="preserve">. –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 w:rsidRPr="004906F4">
        <w:rPr>
          <w:color w:val="000000"/>
          <w:spacing w:val="5"/>
          <w:sz w:val="28"/>
          <w:szCs w:val="28"/>
          <w:lang w:val="ru-RU"/>
        </w:rPr>
        <w:t xml:space="preserve">», 2004. – </w:t>
      </w:r>
      <w:r w:rsidRPr="009D030A">
        <w:rPr>
          <w:color w:val="000000"/>
          <w:spacing w:val="5"/>
          <w:sz w:val="28"/>
          <w:szCs w:val="28"/>
          <w:lang w:val="ru-RU"/>
        </w:rPr>
        <w:t>С</w:t>
      </w:r>
      <w:r w:rsidRPr="004906F4">
        <w:rPr>
          <w:color w:val="000000"/>
          <w:spacing w:val="5"/>
          <w:sz w:val="28"/>
          <w:szCs w:val="28"/>
          <w:lang w:val="ru-RU"/>
        </w:rPr>
        <w:t>. 138-174.</w:t>
      </w:r>
    </w:p>
    <w:p w:rsidR="004E1ED3" w:rsidRDefault="004E1ED3" w:rsidP="004E1ED3">
      <w:pPr>
        <w:widowControl w:val="0"/>
        <w:numPr>
          <w:ilvl w:val="0"/>
          <w:numId w:val="3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145-179.</w:t>
      </w:r>
    </w:p>
    <w:p w:rsidR="004E1ED3" w:rsidRDefault="004E1ED3" w:rsidP="004E1ED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 xml:space="preserve">С. </w:t>
      </w:r>
      <w:r>
        <w:rPr>
          <w:sz w:val="28"/>
          <w:szCs w:val="28"/>
          <w:lang w:val="ru-RU"/>
        </w:rPr>
        <w:lastRenderedPageBreak/>
        <w:t>165-180.</w:t>
      </w:r>
    </w:p>
    <w:p w:rsidR="004E1ED3" w:rsidRDefault="004E1ED3" w:rsidP="004E1ED3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Чернелевський</w:t>
      </w:r>
      <w:proofErr w:type="spellEnd"/>
      <w:r>
        <w:rPr>
          <w:sz w:val="28"/>
          <w:szCs w:val="28"/>
          <w:lang w:val="ru-RU"/>
        </w:rPr>
        <w:t xml:space="preserve"> Л.М., </w:t>
      </w:r>
      <w:proofErr w:type="spellStart"/>
      <w:r>
        <w:rPr>
          <w:sz w:val="28"/>
          <w:szCs w:val="28"/>
          <w:lang w:val="ru-RU"/>
        </w:rPr>
        <w:t>Беренда</w:t>
      </w:r>
      <w:proofErr w:type="spellEnd"/>
      <w:r>
        <w:rPr>
          <w:sz w:val="28"/>
          <w:szCs w:val="28"/>
          <w:lang w:val="ru-RU"/>
        </w:rPr>
        <w:t xml:space="preserve"> Н.І. </w:t>
      </w: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Теорія</w:t>
      </w:r>
      <w:proofErr w:type="spellEnd"/>
      <w:r>
        <w:rPr>
          <w:bCs/>
          <w:sz w:val="28"/>
          <w:szCs w:val="28"/>
          <w:lang w:val="ru-RU"/>
        </w:rPr>
        <w:t xml:space="preserve"> і практика. </w:t>
      </w:r>
      <w:proofErr w:type="spellStart"/>
      <w:r>
        <w:rPr>
          <w:bCs/>
          <w:sz w:val="28"/>
          <w:szCs w:val="28"/>
          <w:lang w:val="ru-RU"/>
        </w:rPr>
        <w:t>Навчальний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посібник</w:t>
      </w:r>
      <w:proofErr w:type="spellEnd"/>
      <w:r>
        <w:rPr>
          <w:bCs/>
          <w:sz w:val="28"/>
          <w:szCs w:val="28"/>
          <w:lang w:val="ru-RU"/>
        </w:rPr>
        <w:t xml:space="preserve">. – К.: </w:t>
      </w:r>
      <w:r>
        <w:rPr>
          <w:sz w:val="28"/>
          <w:szCs w:val="28"/>
          <w:lang w:val="ru-RU"/>
        </w:rPr>
        <w:t>Хай-Тек Пресс, 2008. - С. 119-143.</w:t>
      </w:r>
    </w:p>
    <w:p w:rsidR="00C63F1E" w:rsidRPr="004E1ED3" w:rsidRDefault="00C63F1E">
      <w:pPr>
        <w:rPr>
          <w:lang w:val="ru-RU"/>
        </w:rPr>
      </w:pPr>
    </w:p>
    <w:sectPr w:rsidR="00C63F1E" w:rsidRPr="004E1E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D2F48"/>
    <w:multiLevelType w:val="hybridMultilevel"/>
    <w:tmpl w:val="5540D4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A77D3"/>
    <w:multiLevelType w:val="hybridMultilevel"/>
    <w:tmpl w:val="5818F9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314980"/>
    <w:multiLevelType w:val="hybridMultilevel"/>
    <w:tmpl w:val="EB943240"/>
    <w:lvl w:ilvl="0" w:tplc="877AC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D3"/>
    <w:rsid w:val="004E1ED3"/>
    <w:rsid w:val="00C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0A00"/>
  <w15:chartTrackingRefBased/>
  <w15:docId w15:val="{66EBB1EB-396F-445C-AF79-DCB38D8A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4E1E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4E1ED3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1ED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4E1ED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3">
    <w:name w:val="Body Text Indent"/>
    <w:basedOn w:val="a"/>
    <w:link w:val="a4"/>
    <w:rsid w:val="004E1ED3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4E1ED3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2764</Words>
  <Characters>1577</Characters>
  <Application>Microsoft Office Word</Application>
  <DocSecurity>0</DocSecurity>
  <Lines>13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2021-04-29T19:48:00Z</dcterms:created>
  <dcterms:modified xsi:type="dcterms:W3CDTF">2021-04-29T19:48:00Z</dcterms:modified>
</cp:coreProperties>
</file>