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6C22" w:rsidRPr="00356C22" w:rsidRDefault="00356C22" w:rsidP="00356C22">
      <w:pPr>
        <w:shd w:val="clear" w:color="auto" w:fill="FFFFFF"/>
        <w:ind w:firstLine="709"/>
        <w:jc w:val="center"/>
        <w:rPr>
          <w:b/>
          <w:sz w:val="28"/>
          <w:szCs w:val="28"/>
          <w:lang w:val="uk-UA"/>
        </w:rPr>
      </w:pPr>
      <w:r w:rsidRPr="00356C22">
        <w:rPr>
          <w:b/>
          <w:sz w:val="28"/>
          <w:szCs w:val="28"/>
          <w:lang w:val="uk-UA"/>
        </w:rPr>
        <w:t>ТЕМА 1. ІСТОРИЧНИЙ РОЗВИТОК АУДИТУ</w:t>
      </w:r>
    </w:p>
    <w:p w:rsidR="00356C22" w:rsidRPr="00356C22" w:rsidRDefault="00356C22" w:rsidP="00356C22">
      <w:pPr>
        <w:jc w:val="center"/>
        <w:rPr>
          <w:b/>
          <w:sz w:val="28"/>
          <w:szCs w:val="28"/>
          <w:lang w:val="uk-UA"/>
        </w:rPr>
      </w:pPr>
      <w:r w:rsidRPr="00356C22">
        <w:rPr>
          <w:b/>
          <w:sz w:val="28"/>
          <w:szCs w:val="28"/>
          <w:lang w:val="uk-UA"/>
        </w:rPr>
        <w:t xml:space="preserve"> ЯК ФОРМИ КОНТРОЛЮ, ЙОГО ПРЕДМЕТ І МЕТОД</w:t>
      </w:r>
    </w:p>
    <w:p w:rsidR="00356C22" w:rsidRPr="00356C22" w:rsidRDefault="00356C22" w:rsidP="00356C22">
      <w:pPr>
        <w:jc w:val="center"/>
        <w:rPr>
          <w:b/>
          <w:sz w:val="28"/>
          <w:szCs w:val="28"/>
          <w:lang w:val="uk-UA"/>
        </w:rPr>
      </w:pPr>
    </w:p>
    <w:p w:rsidR="00356C22" w:rsidRPr="00356C22" w:rsidRDefault="00356C22" w:rsidP="00356C22">
      <w:pPr>
        <w:ind w:firstLine="709"/>
        <w:jc w:val="both"/>
        <w:rPr>
          <w:b/>
          <w:sz w:val="28"/>
          <w:szCs w:val="28"/>
          <w:lang w:val="uk-UA"/>
        </w:rPr>
      </w:pPr>
      <w:r w:rsidRPr="00356C22">
        <w:rPr>
          <w:b/>
          <w:sz w:val="28"/>
          <w:szCs w:val="28"/>
          <w:lang w:val="uk-UA"/>
        </w:rPr>
        <w:t>Питання для самостійного вивчення:</w:t>
      </w:r>
    </w:p>
    <w:p w:rsidR="00356C22" w:rsidRPr="00356C22" w:rsidRDefault="00356C22" w:rsidP="00356C22">
      <w:pPr>
        <w:jc w:val="both"/>
        <w:rPr>
          <w:sz w:val="28"/>
          <w:szCs w:val="28"/>
          <w:lang w:val="uk-UA"/>
        </w:rPr>
      </w:pPr>
      <w:r w:rsidRPr="00356C22">
        <w:rPr>
          <w:sz w:val="28"/>
          <w:szCs w:val="28"/>
          <w:lang w:val="uk-UA"/>
        </w:rPr>
        <w:t>1. Предмет і об’єкти аудиту.</w:t>
      </w:r>
    </w:p>
    <w:p w:rsidR="00356C22" w:rsidRPr="00356C22" w:rsidRDefault="00356C22" w:rsidP="00356C22">
      <w:pPr>
        <w:jc w:val="both"/>
        <w:rPr>
          <w:sz w:val="28"/>
          <w:szCs w:val="28"/>
          <w:lang w:val="uk-UA"/>
        </w:rPr>
      </w:pPr>
      <w:r w:rsidRPr="00356C22">
        <w:rPr>
          <w:sz w:val="28"/>
          <w:szCs w:val="28"/>
          <w:lang w:val="uk-UA"/>
        </w:rPr>
        <w:t>2. Методи і прийоми аудиту:</w:t>
      </w:r>
    </w:p>
    <w:p w:rsidR="00356C22" w:rsidRPr="00356C22" w:rsidRDefault="00356C22" w:rsidP="00356C22">
      <w:pPr>
        <w:ind w:left="360"/>
        <w:rPr>
          <w:sz w:val="28"/>
          <w:szCs w:val="28"/>
          <w:lang w:val="uk-UA"/>
        </w:rPr>
      </w:pPr>
      <w:r w:rsidRPr="00356C22">
        <w:rPr>
          <w:sz w:val="28"/>
          <w:szCs w:val="28"/>
          <w:lang w:val="uk-UA"/>
        </w:rPr>
        <w:t>2.1. Загальнонаукові методич</w:t>
      </w:r>
      <w:bookmarkStart w:id="0" w:name="_GoBack"/>
      <w:bookmarkEnd w:id="0"/>
      <w:r w:rsidRPr="00356C22">
        <w:rPr>
          <w:sz w:val="28"/>
          <w:szCs w:val="28"/>
          <w:lang w:val="uk-UA"/>
        </w:rPr>
        <w:t>ні прийоми, що використовуються в аудиті.</w:t>
      </w:r>
    </w:p>
    <w:p w:rsidR="00356C22" w:rsidRPr="00356C22" w:rsidRDefault="00356C22" w:rsidP="00356C22">
      <w:pPr>
        <w:numPr>
          <w:ilvl w:val="1"/>
          <w:numId w:val="2"/>
        </w:numPr>
        <w:tabs>
          <w:tab w:val="clear" w:pos="1080"/>
          <w:tab w:val="num" w:pos="900"/>
        </w:tabs>
        <w:rPr>
          <w:sz w:val="28"/>
          <w:szCs w:val="28"/>
          <w:lang w:val="uk-UA"/>
        </w:rPr>
      </w:pPr>
      <w:r w:rsidRPr="00356C22">
        <w:rPr>
          <w:sz w:val="28"/>
          <w:szCs w:val="28"/>
          <w:lang w:val="uk-UA"/>
        </w:rPr>
        <w:t>Власні методичні прийоми аудиторського контролю.</w:t>
      </w:r>
    </w:p>
    <w:p w:rsidR="00356C22" w:rsidRPr="00356C22" w:rsidRDefault="00356C22" w:rsidP="00356C22">
      <w:pPr>
        <w:jc w:val="both"/>
        <w:rPr>
          <w:sz w:val="28"/>
          <w:szCs w:val="28"/>
          <w:lang w:val="uk-UA"/>
        </w:rPr>
      </w:pPr>
    </w:p>
    <w:p w:rsidR="00356C22" w:rsidRPr="00356C22" w:rsidRDefault="00356C22" w:rsidP="00356C22">
      <w:pPr>
        <w:ind w:firstLine="709"/>
        <w:jc w:val="both"/>
        <w:rPr>
          <w:b/>
          <w:sz w:val="28"/>
          <w:szCs w:val="28"/>
          <w:lang w:val="uk-UA"/>
        </w:rPr>
      </w:pPr>
      <w:r w:rsidRPr="00356C22">
        <w:rPr>
          <w:b/>
          <w:sz w:val="28"/>
          <w:szCs w:val="28"/>
          <w:lang w:val="uk-UA"/>
        </w:rPr>
        <w:t>Основні терміни і поняття:</w:t>
      </w:r>
    </w:p>
    <w:p w:rsidR="00356C22" w:rsidRPr="00356C22" w:rsidRDefault="00356C22" w:rsidP="00356C22">
      <w:pPr>
        <w:ind w:firstLine="709"/>
        <w:jc w:val="both"/>
        <w:rPr>
          <w:sz w:val="28"/>
          <w:szCs w:val="28"/>
          <w:lang w:val="uk-UA"/>
        </w:rPr>
      </w:pPr>
      <w:r w:rsidRPr="00356C22">
        <w:rPr>
          <w:sz w:val="28"/>
          <w:szCs w:val="28"/>
          <w:lang w:val="uk-UA"/>
        </w:rPr>
        <w:t>аудит, користувачі фінансової інформації, обов’язковий аудит, необов’язковий аудит, внутрішній аудит, зовнішній аудит, аудит фінансової звітності, аудит на відповідність, операційний аудит, загальний аудит, банківський аудит, страховий аудит, ревізія, предмет аудиту, об’єкт аудиту, метод аудиту.</w:t>
      </w:r>
    </w:p>
    <w:p w:rsidR="00356C22" w:rsidRPr="00356C22" w:rsidRDefault="00356C22" w:rsidP="00356C22">
      <w:pPr>
        <w:jc w:val="both"/>
        <w:rPr>
          <w:sz w:val="28"/>
          <w:szCs w:val="28"/>
          <w:lang w:val="uk-UA"/>
        </w:rPr>
      </w:pPr>
    </w:p>
    <w:p w:rsidR="00356C22" w:rsidRPr="00356C22" w:rsidRDefault="00356C22" w:rsidP="00356C22">
      <w:pPr>
        <w:ind w:firstLine="709"/>
        <w:jc w:val="both"/>
        <w:rPr>
          <w:b/>
          <w:sz w:val="28"/>
          <w:szCs w:val="28"/>
          <w:lang w:val="uk-UA"/>
        </w:rPr>
      </w:pPr>
      <w:r w:rsidRPr="00356C22">
        <w:rPr>
          <w:b/>
          <w:sz w:val="28"/>
          <w:szCs w:val="28"/>
          <w:lang w:val="uk-UA"/>
        </w:rPr>
        <w:t xml:space="preserve">Завдання 1. </w:t>
      </w:r>
    </w:p>
    <w:p w:rsidR="00356C22" w:rsidRPr="00356C22" w:rsidRDefault="00356C22" w:rsidP="00356C22">
      <w:pPr>
        <w:ind w:firstLine="709"/>
        <w:jc w:val="both"/>
        <w:rPr>
          <w:sz w:val="28"/>
          <w:szCs w:val="28"/>
          <w:lang w:val="uk-UA"/>
        </w:rPr>
      </w:pPr>
      <w:r w:rsidRPr="00356C22">
        <w:rPr>
          <w:sz w:val="28"/>
          <w:szCs w:val="28"/>
          <w:lang w:val="uk-UA"/>
        </w:rPr>
        <w:t>Скласти хронологічну таблицю розвитку аудиту в Україні, використовуючи нормативні документи держави та громадських організацій: Аудиторської палати України (АПУ) та Спілки аудиторів України (САУ).</w:t>
      </w:r>
    </w:p>
    <w:p w:rsidR="00356C22" w:rsidRPr="00356C22" w:rsidRDefault="00356C22" w:rsidP="00356C22">
      <w:pPr>
        <w:ind w:firstLine="709"/>
        <w:jc w:val="both"/>
        <w:rPr>
          <w:b/>
          <w:sz w:val="28"/>
          <w:szCs w:val="28"/>
          <w:lang w:val="uk-UA"/>
        </w:rPr>
      </w:pPr>
    </w:p>
    <w:p w:rsidR="00356C22" w:rsidRPr="00356C22" w:rsidRDefault="00356C22" w:rsidP="00356C22">
      <w:pPr>
        <w:ind w:firstLine="720"/>
        <w:jc w:val="both"/>
        <w:rPr>
          <w:b/>
          <w:sz w:val="28"/>
          <w:szCs w:val="28"/>
          <w:lang w:val="uk-UA"/>
        </w:rPr>
      </w:pPr>
      <w:r w:rsidRPr="00356C22">
        <w:rPr>
          <w:b/>
          <w:sz w:val="28"/>
          <w:szCs w:val="28"/>
          <w:lang w:val="uk-UA"/>
        </w:rPr>
        <w:t>Теми доповідей і рефератів:</w:t>
      </w:r>
    </w:p>
    <w:p w:rsidR="00356C22" w:rsidRPr="00356C22" w:rsidRDefault="00356C22" w:rsidP="00356C22">
      <w:pPr>
        <w:jc w:val="both"/>
        <w:rPr>
          <w:sz w:val="28"/>
          <w:szCs w:val="28"/>
          <w:lang w:val="uk-UA"/>
        </w:rPr>
      </w:pPr>
      <w:r w:rsidRPr="00356C22">
        <w:rPr>
          <w:sz w:val="28"/>
          <w:szCs w:val="28"/>
          <w:lang w:val="uk-UA"/>
        </w:rPr>
        <w:t>1. Місце аудиту в системі економічного контролю.</w:t>
      </w:r>
    </w:p>
    <w:p w:rsidR="00356C22" w:rsidRPr="00356C22" w:rsidRDefault="00356C22" w:rsidP="00356C22">
      <w:pPr>
        <w:jc w:val="both"/>
        <w:rPr>
          <w:sz w:val="28"/>
          <w:szCs w:val="28"/>
          <w:lang w:val="uk-UA"/>
        </w:rPr>
      </w:pPr>
      <w:r w:rsidRPr="00356C22">
        <w:rPr>
          <w:sz w:val="28"/>
          <w:szCs w:val="28"/>
          <w:lang w:val="uk-UA"/>
        </w:rPr>
        <w:t>2. Історія розвитку аудиту в світі та характеристика тенденцій, що впливають на нього.</w:t>
      </w:r>
    </w:p>
    <w:p w:rsidR="00356C22" w:rsidRPr="00356C22" w:rsidRDefault="00356C22" w:rsidP="00356C22">
      <w:pPr>
        <w:jc w:val="both"/>
        <w:rPr>
          <w:sz w:val="28"/>
          <w:szCs w:val="28"/>
          <w:lang w:val="uk-UA"/>
        </w:rPr>
      </w:pPr>
      <w:r w:rsidRPr="00356C22">
        <w:rPr>
          <w:sz w:val="28"/>
          <w:szCs w:val="28"/>
          <w:lang w:val="uk-UA"/>
        </w:rPr>
        <w:t>3. Історія становлення і розвитку аудиту в Україні.</w:t>
      </w:r>
    </w:p>
    <w:p w:rsidR="00356C22" w:rsidRPr="00356C22" w:rsidRDefault="00356C22" w:rsidP="00356C22">
      <w:pPr>
        <w:jc w:val="both"/>
        <w:rPr>
          <w:sz w:val="28"/>
          <w:szCs w:val="28"/>
          <w:lang w:val="uk-UA"/>
        </w:rPr>
      </w:pPr>
      <w:r w:rsidRPr="00356C22">
        <w:rPr>
          <w:sz w:val="28"/>
          <w:szCs w:val="28"/>
          <w:lang w:val="uk-UA"/>
        </w:rPr>
        <w:t>4. Актуальні проблеми розвитку аудиторського контролю в Україні.</w:t>
      </w:r>
    </w:p>
    <w:p w:rsidR="00356C22" w:rsidRPr="00356C22" w:rsidRDefault="00356C22" w:rsidP="00356C22">
      <w:pPr>
        <w:jc w:val="both"/>
        <w:rPr>
          <w:sz w:val="28"/>
          <w:szCs w:val="28"/>
          <w:lang w:val="uk-UA"/>
        </w:rPr>
      </w:pPr>
      <w:r w:rsidRPr="00356C22">
        <w:rPr>
          <w:sz w:val="28"/>
          <w:szCs w:val="28"/>
          <w:lang w:val="uk-UA"/>
        </w:rPr>
        <w:t>5. Основні завдання аудиторського контролю.</w:t>
      </w:r>
    </w:p>
    <w:p w:rsidR="00356C22" w:rsidRPr="00356C22" w:rsidRDefault="00356C22" w:rsidP="00356C22">
      <w:pPr>
        <w:jc w:val="both"/>
        <w:rPr>
          <w:sz w:val="28"/>
          <w:szCs w:val="28"/>
          <w:lang w:val="uk-UA"/>
        </w:rPr>
      </w:pPr>
    </w:p>
    <w:p w:rsidR="00356C22" w:rsidRPr="00356C22" w:rsidRDefault="00356C22" w:rsidP="00356C22">
      <w:pPr>
        <w:ind w:firstLine="709"/>
        <w:jc w:val="both"/>
        <w:rPr>
          <w:b/>
          <w:sz w:val="28"/>
          <w:szCs w:val="28"/>
          <w:lang w:val="uk-UA"/>
        </w:rPr>
      </w:pPr>
      <w:r w:rsidRPr="00356C22">
        <w:rPr>
          <w:b/>
          <w:sz w:val="28"/>
          <w:szCs w:val="28"/>
          <w:lang w:val="uk-UA"/>
        </w:rPr>
        <w:t>Рекомендована література:</w:t>
      </w:r>
    </w:p>
    <w:p w:rsidR="00356C22" w:rsidRPr="00356C22" w:rsidRDefault="00356C22" w:rsidP="00356C22">
      <w:pPr>
        <w:widowControl w:val="0"/>
        <w:numPr>
          <w:ilvl w:val="0"/>
          <w:numId w:val="1"/>
        </w:numPr>
        <w:shd w:val="clear" w:color="auto" w:fill="FFFFFF"/>
        <w:tabs>
          <w:tab w:val="left" w:pos="400"/>
        </w:tabs>
        <w:autoSpaceDE w:val="0"/>
        <w:autoSpaceDN w:val="0"/>
        <w:adjustRightInd w:val="0"/>
        <w:jc w:val="both"/>
        <w:rPr>
          <w:sz w:val="28"/>
          <w:szCs w:val="28"/>
          <w:lang w:val="uk-UA"/>
        </w:rPr>
      </w:pPr>
      <w:r w:rsidRPr="00356C22">
        <w:rPr>
          <w:sz w:val="28"/>
          <w:szCs w:val="28"/>
          <w:lang w:val="uk-UA"/>
        </w:rPr>
        <w:t xml:space="preserve">Закон України «Про внесення змін до Закону України «Про аудиторську діяльність» від 14.09.2006 р. - </w:t>
      </w:r>
      <w:r w:rsidRPr="00356C22">
        <w:rPr>
          <w:iCs/>
          <w:sz w:val="28"/>
          <w:szCs w:val="28"/>
          <w:lang w:val="uk-UA"/>
        </w:rPr>
        <w:t>Відомості Верховної Ради України. – 2006. - N 44. - ст.432.</w:t>
      </w:r>
    </w:p>
    <w:p w:rsidR="00356C22" w:rsidRPr="00356C22" w:rsidRDefault="00356C22" w:rsidP="00356C22">
      <w:pPr>
        <w:numPr>
          <w:ilvl w:val="0"/>
          <w:numId w:val="1"/>
        </w:numPr>
        <w:jc w:val="both"/>
        <w:rPr>
          <w:sz w:val="28"/>
          <w:szCs w:val="28"/>
          <w:lang w:val="uk-UA"/>
        </w:rPr>
      </w:pPr>
      <w:r w:rsidRPr="00356C22">
        <w:rPr>
          <w:bCs/>
          <w:sz w:val="28"/>
          <w:szCs w:val="28"/>
          <w:lang w:val="uk-UA"/>
        </w:rPr>
        <w:t xml:space="preserve">Аудит: Підручник. — 2-ге вид., перероб. і </w:t>
      </w:r>
      <w:proofErr w:type="spellStart"/>
      <w:r w:rsidRPr="00356C22">
        <w:rPr>
          <w:bCs/>
          <w:sz w:val="28"/>
          <w:szCs w:val="28"/>
          <w:lang w:val="uk-UA"/>
        </w:rPr>
        <w:t>доп</w:t>
      </w:r>
      <w:proofErr w:type="spellEnd"/>
      <w:r w:rsidRPr="00356C22">
        <w:rPr>
          <w:bCs/>
          <w:sz w:val="28"/>
          <w:szCs w:val="28"/>
          <w:lang w:val="uk-UA"/>
        </w:rPr>
        <w:t xml:space="preserve">. Затверджено МОН / За ред. Г.М. Давидова, М.В. </w:t>
      </w:r>
      <w:proofErr w:type="spellStart"/>
      <w:r w:rsidRPr="00356C22">
        <w:rPr>
          <w:bCs/>
          <w:sz w:val="28"/>
          <w:szCs w:val="28"/>
          <w:lang w:val="uk-UA"/>
        </w:rPr>
        <w:t>Кужельного</w:t>
      </w:r>
      <w:proofErr w:type="spellEnd"/>
      <w:r w:rsidRPr="00356C22">
        <w:rPr>
          <w:bCs/>
          <w:sz w:val="28"/>
          <w:szCs w:val="28"/>
          <w:lang w:val="uk-UA"/>
        </w:rPr>
        <w:t>. — К., 2009. — С. 14-30.</w:t>
      </w:r>
    </w:p>
    <w:p w:rsidR="00356C22" w:rsidRPr="00356C22" w:rsidRDefault="00356C22" w:rsidP="00356C22">
      <w:pPr>
        <w:numPr>
          <w:ilvl w:val="0"/>
          <w:numId w:val="1"/>
        </w:numPr>
        <w:jc w:val="both"/>
        <w:rPr>
          <w:sz w:val="28"/>
          <w:szCs w:val="28"/>
          <w:lang w:val="uk-UA"/>
        </w:rPr>
      </w:pPr>
      <w:r w:rsidRPr="00356C22">
        <w:rPr>
          <w:sz w:val="28"/>
          <w:szCs w:val="28"/>
          <w:lang w:val="uk-UA"/>
        </w:rPr>
        <w:t xml:space="preserve">Аудит: </w:t>
      </w:r>
      <w:proofErr w:type="spellStart"/>
      <w:r w:rsidRPr="00356C22">
        <w:rPr>
          <w:sz w:val="28"/>
          <w:szCs w:val="28"/>
          <w:lang w:val="uk-UA"/>
        </w:rPr>
        <w:t>Навч</w:t>
      </w:r>
      <w:proofErr w:type="spellEnd"/>
      <w:r w:rsidRPr="00356C22">
        <w:rPr>
          <w:sz w:val="28"/>
          <w:szCs w:val="28"/>
          <w:lang w:val="uk-UA"/>
        </w:rPr>
        <w:t xml:space="preserve">. </w:t>
      </w:r>
      <w:proofErr w:type="spellStart"/>
      <w:r w:rsidRPr="00356C22">
        <w:rPr>
          <w:sz w:val="28"/>
          <w:szCs w:val="28"/>
          <w:lang w:val="uk-UA"/>
        </w:rPr>
        <w:t>посіб</w:t>
      </w:r>
      <w:proofErr w:type="spellEnd"/>
      <w:r w:rsidRPr="00356C22">
        <w:rPr>
          <w:sz w:val="28"/>
          <w:szCs w:val="28"/>
          <w:lang w:val="uk-UA"/>
        </w:rPr>
        <w:t xml:space="preserve">. для студентів, викладачів ВНЗ. Рекомендовано МОН / </w:t>
      </w:r>
      <w:proofErr w:type="spellStart"/>
      <w:r w:rsidRPr="00356C22">
        <w:rPr>
          <w:sz w:val="28"/>
          <w:szCs w:val="28"/>
          <w:lang w:val="uk-UA"/>
        </w:rPr>
        <w:t>Янчева</w:t>
      </w:r>
      <w:proofErr w:type="spellEnd"/>
      <w:r w:rsidRPr="00356C22">
        <w:rPr>
          <w:sz w:val="28"/>
          <w:szCs w:val="28"/>
          <w:lang w:val="uk-UA"/>
        </w:rPr>
        <w:t xml:space="preserve"> Л.М., </w:t>
      </w:r>
      <w:proofErr w:type="spellStart"/>
      <w:r w:rsidRPr="00356C22">
        <w:rPr>
          <w:sz w:val="28"/>
          <w:szCs w:val="28"/>
          <w:lang w:val="uk-UA"/>
        </w:rPr>
        <w:t>Макеєва</w:t>
      </w:r>
      <w:proofErr w:type="spellEnd"/>
      <w:r w:rsidRPr="00356C22">
        <w:rPr>
          <w:sz w:val="28"/>
          <w:szCs w:val="28"/>
          <w:lang w:val="uk-UA"/>
        </w:rPr>
        <w:t xml:space="preserve"> З.О. — К., 2009. — С. 7-36.</w:t>
      </w:r>
    </w:p>
    <w:p w:rsidR="00356C22" w:rsidRPr="00356C22" w:rsidRDefault="00356C22" w:rsidP="00356C22">
      <w:pPr>
        <w:numPr>
          <w:ilvl w:val="0"/>
          <w:numId w:val="1"/>
        </w:numPr>
        <w:jc w:val="both"/>
        <w:rPr>
          <w:sz w:val="28"/>
          <w:szCs w:val="28"/>
          <w:lang w:val="uk-UA"/>
        </w:rPr>
      </w:pPr>
      <w:r w:rsidRPr="00356C22">
        <w:rPr>
          <w:sz w:val="28"/>
          <w:szCs w:val="28"/>
          <w:lang w:val="uk-UA"/>
        </w:rPr>
        <w:t xml:space="preserve">Білуха М.Т. Курс аудиту. – К.: Вища </w:t>
      </w:r>
      <w:proofErr w:type="spellStart"/>
      <w:r w:rsidRPr="00356C22">
        <w:rPr>
          <w:sz w:val="28"/>
          <w:szCs w:val="28"/>
          <w:lang w:val="uk-UA"/>
        </w:rPr>
        <w:t>шк</w:t>
      </w:r>
      <w:proofErr w:type="spellEnd"/>
      <w:r w:rsidRPr="00356C22">
        <w:rPr>
          <w:sz w:val="28"/>
          <w:szCs w:val="28"/>
          <w:lang w:val="uk-UA"/>
        </w:rPr>
        <w:t>., Знання, 1998. – С. 3-110.</w:t>
      </w:r>
    </w:p>
    <w:p w:rsidR="00356C22" w:rsidRPr="00356C22" w:rsidRDefault="00356C22" w:rsidP="00356C22">
      <w:pPr>
        <w:widowControl w:val="0"/>
        <w:numPr>
          <w:ilvl w:val="0"/>
          <w:numId w:val="1"/>
        </w:numPr>
        <w:shd w:val="clear" w:color="auto" w:fill="FFFFFF"/>
        <w:tabs>
          <w:tab w:val="left" w:pos="400"/>
        </w:tabs>
        <w:autoSpaceDE w:val="0"/>
        <w:autoSpaceDN w:val="0"/>
        <w:adjustRightInd w:val="0"/>
        <w:spacing w:before="4"/>
        <w:jc w:val="both"/>
        <w:rPr>
          <w:sz w:val="28"/>
          <w:szCs w:val="28"/>
          <w:lang w:val="uk-UA"/>
        </w:rPr>
      </w:pPr>
      <w:r w:rsidRPr="00356C22">
        <w:rPr>
          <w:sz w:val="28"/>
          <w:szCs w:val="28"/>
          <w:lang w:val="uk-UA"/>
        </w:rPr>
        <w:t xml:space="preserve">Бондаренко Н.О., </w:t>
      </w:r>
      <w:proofErr w:type="spellStart"/>
      <w:r w:rsidRPr="00356C22">
        <w:rPr>
          <w:sz w:val="28"/>
          <w:szCs w:val="28"/>
          <w:lang w:val="uk-UA"/>
        </w:rPr>
        <w:t>Понікаров</w:t>
      </w:r>
      <w:proofErr w:type="spellEnd"/>
      <w:r w:rsidRPr="00356C22">
        <w:rPr>
          <w:sz w:val="28"/>
          <w:szCs w:val="28"/>
          <w:lang w:val="uk-UA"/>
        </w:rPr>
        <w:t xml:space="preserve"> В.Д., Попова С.М. Аудит суб’єктів підприємницької діяльності: Навчальний посібник. – К.: Центр навчальної літератури, 2004. – С. 30-96. </w:t>
      </w:r>
    </w:p>
    <w:p w:rsidR="00356C22" w:rsidRPr="00356C22" w:rsidRDefault="00356C22" w:rsidP="00356C22">
      <w:pPr>
        <w:numPr>
          <w:ilvl w:val="0"/>
          <w:numId w:val="1"/>
        </w:numPr>
        <w:jc w:val="both"/>
        <w:rPr>
          <w:sz w:val="28"/>
          <w:szCs w:val="28"/>
          <w:lang w:val="uk-UA"/>
        </w:rPr>
      </w:pPr>
      <w:proofErr w:type="spellStart"/>
      <w:r w:rsidRPr="00356C22">
        <w:rPr>
          <w:sz w:val="28"/>
          <w:szCs w:val="28"/>
          <w:lang w:val="uk-UA"/>
        </w:rPr>
        <w:t>Бутинець</w:t>
      </w:r>
      <w:proofErr w:type="spellEnd"/>
      <w:r w:rsidRPr="00356C22">
        <w:rPr>
          <w:sz w:val="28"/>
          <w:szCs w:val="28"/>
          <w:lang w:val="uk-UA"/>
        </w:rPr>
        <w:t xml:space="preserve"> Ф.Ф. Аудит: Підручник для студентів спеціальності «Облік і аудит» вищих навчальних закладів. – 4-те вид., перероб. та </w:t>
      </w:r>
      <w:proofErr w:type="spellStart"/>
      <w:r w:rsidRPr="00356C22">
        <w:rPr>
          <w:sz w:val="28"/>
          <w:szCs w:val="28"/>
          <w:lang w:val="uk-UA"/>
        </w:rPr>
        <w:t>доп</w:t>
      </w:r>
      <w:proofErr w:type="spellEnd"/>
      <w:r w:rsidRPr="00356C22">
        <w:rPr>
          <w:sz w:val="28"/>
          <w:szCs w:val="28"/>
          <w:lang w:val="uk-UA"/>
        </w:rPr>
        <w:t>. – Житомир: ПП «Рута», 2005. – С. 9-34.</w:t>
      </w:r>
    </w:p>
    <w:p w:rsidR="00356C22" w:rsidRPr="00356C22" w:rsidRDefault="00356C22" w:rsidP="00356C22">
      <w:pPr>
        <w:widowControl w:val="0"/>
        <w:numPr>
          <w:ilvl w:val="0"/>
          <w:numId w:val="1"/>
        </w:numPr>
        <w:shd w:val="clear" w:color="auto" w:fill="FFFFFF"/>
        <w:tabs>
          <w:tab w:val="left" w:pos="400"/>
        </w:tabs>
        <w:autoSpaceDE w:val="0"/>
        <w:autoSpaceDN w:val="0"/>
        <w:adjustRightInd w:val="0"/>
        <w:jc w:val="both"/>
        <w:rPr>
          <w:sz w:val="28"/>
          <w:szCs w:val="28"/>
          <w:lang w:val="uk-UA"/>
        </w:rPr>
      </w:pPr>
      <w:proofErr w:type="spellStart"/>
      <w:r w:rsidRPr="00356C22">
        <w:rPr>
          <w:sz w:val="28"/>
          <w:szCs w:val="28"/>
          <w:lang w:val="uk-UA"/>
        </w:rPr>
        <w:t>Ватуля</w:t>
      </w:r>
      <w:proofErr w:type="spellEnd"/>
      <w:r w:rsidRPr="00356C22">
        <w:rPr>
          <w:sz w:val="28"/>
          <w:szCs w:val="28"/>
          <w:lang w:val="uk-UA"/>
        </w:rPr>
        <w:t xml:space="preserve"> І.Д., </w:t>
      </w:r>
      <w:proofErr w:type="spellStart"/>
      <w:r w:rsidRPr="00356C22">
        <w:rPr>
          <w:sz w:val="28"/>
          <w:szCs w:val="28"/>
          <w:lang w:val="uk-UA"/>
        </w:rPr>
        <w:t>Канцедал</w:t>
      </w:r>
      <w:proofErr w:type="spellEnd"/>
      <w:r w:rsidRPr="00356C22">
        <w:rPr>
          <w:sz w:val="28"/>
          <w:szCs w:val="28"/>
          <w:lang w:val="uk-UA"/>
        </w:rPr>
        <w:t xml:space="preserve"> Н.А., Пономаренко О.Г. Аудит. Практикум. Навчальний посібник. — К.: Центр учбової літератури, 2007 — С. 12-23. </w:t>
      </w:r>
    </w:p>
    <w:p w:rsidR="00356C22" w:rsidRPr="00356C22" w:rsidRDefault="00356C22" w:rsidP="00356C22">
      <w:pPr>
        <w:widowControl w:val="0"/>
        <w:numPr>
          <w:ilvl w:val="0"/>
          <w:numId w:val="1"/>
        </w:numPr>
        <w:shd w:val="clear" w:color="auto" w:fill="FFFFFF"/>
        <w:tabs>
          <w:tab w:val="left" w:pos="400"/>
        </w:tabs>
        <w:autoSpaceDE w:val="0"/>
        <w:autoSpaceDN w:val="0"/>
        <w:adjustRightInd w:val="0"/>
        <w:spacing w:before="4"/>
        <w:jc w:val="both"/>
        <w:rPr>
          <w:sz w:val="28"/>
          <w:szCs w:val="28"/>
          <w:lang w:val="uk-UA"/>
        </w:rPr>
      </w:pPr>
      <w:r w:rsidRPr="00356C22">
        <w:rPr>
          <w:sz w:val="28"/>
          <w:szCs w:val="28"/>
          <w:lang w:val="uk-UA"/>
        </w:rPr>
        <w:lastRenderedPageBreak/>
        <w:t xml:space="preserve">Гончарук Я.А., Рудницький В.С. Аудит: Вид. 2-ге, перероблене та доповнене. – Львів: </w:t>
      </w:r>
      <w:proofErr w:type="spellStart"/>
      <w:r w:rsidRPr="00356C22">
        <w:rPr>
          <w:sz w:val="28"/>
          <w:szCs w:val="28"/>
          <w:lang w:val="uk-UA"/>
        </w:rPr>
        <w:t>Оріяна</w:t>
      </w:r>
      <w:proofErr w:type="spellEnd"/>
      <w:r w:rsidRPr="00356C22">
        <w:rPr>
          <w:sz w:val="28"/>
          <w:szCs w:val="28"/>
          <w:lang w:val="uk-UA"/>
        </w:rPr>
        <w:t>-Нова, 2004. – С. 5-45, 63-83.</w:t>
      </w:r>
    </w:p>
    <w:p w:rsidR="00356C22" w:rsidRPr="00356C22" w:rsidRDefault="00356C22" w:rsidP="00356C22">
      <w:pPr>
        <w:widowControl w:val="0"/>
        <w:numPr>
          <w:ilvl w:val="0"/>
          <w:numId w:val="1"/>
        </w:numPr>
        <w:shd w:val="clear" w:color="auto" w:fill="FFFFFF"/>
        <w:tabs>
          <w:tab w:val="left" w:pos="400"/>
        </w:tabs>
        <w:autoSpaceDE w:val="0"/>
        <w:autoSpaceDN w:val="0"/>
        <w:adjustRightInd w:val="0"/>
        <w:jc w:val="both"/>
        <w:rPr>
          <w:sz w:val="28"/>
          <w:szCs w:val="28"/>
          <w:lang w:val="uk-UA"/>
        </w:rPr>
      </w:pPr>
      <w:r w:rsidRPr="00356C22">
        <w:rPr>
          <w:sz w:val="28"/>
          <w:szCs w:val="28"/>
          <w:lang w:val="uk-UA"/>
        </w:rPr>
        <w:t xml:space="preserve">Загородній А.Г., </w:t>
      </w:r>
      <w:proofErr w:type="spellStart"/>
      <w:r w:rsidRPr="00356C22">
        <w:rPr>
          <w:sz w:val="28"/>
          <w:szCs w:val="28"/>
          <w:lang w:val="uk-UA"/>
        </w:rPr>
        <w:t>Корягін</w:t>
      </w:r>
      <w:proofErr w:type="spellEnd"/>
      <w:r w:rsidRPr="00356C22">
        <w:rPr>
          <w:sz w:val="28"/>
          <w:szCs w:val="28"/>
          <w:lang w:val="uk-UA"/>
        </w:rPr>
        <w:t xml:space="preserve"> М.В., </w:t>
      </w:r>
      <w:proofErr w:type="spellStart"/>
      <w:r w:rsidRPr="00356C22">
        <w:rPr>
          <w:sz w:val="28"/>
          <w:szCs w:val="28"/>
          <w:lang w:val="uk-UA"/>
        </w:rPr>
        <w:t>Єлісєєв</w:t>
      </w:r>
      <w:proofErr w:type="spellEnd"/>
      <w:r w:rsidRPr="00356C22">
        <w:rPr>
          <w:sz w:val="28"/>
          <w:szCs w:val="28"/>
          <w:lang w:val="uk-UA"/>
        </w:rPr>
        <w:t xml:space="preserve"> А.В., Полякова Л.М. Аудит: теорія і практика. – Львів: Видавництво Національного університету «Львівська політехніка», 2004. – С. 5-43.</w:t>
      </w:r>
    </w:p>
    <w:p w:rsidR="00356C22" w:rsidRPr="00356C22" w:rsidRDefault="00356C22" w:rsidP="00356C22">
      <w:pPr>
        <w:numPr>
          <w:ilvl w:val="0"/>
          <w:numId w:val="1"/>
        </w:numPr>
        <w:jc w:val="both"/>
        <w:rPr>
          <w:sz w:val="28"/>
          <w:szCs w:val="28"/>
          <w:lang w:val="uk-UA"/>
        </w:rPr>
      </w:pPr>
      <w:r w:rsidRPr="00356C22">
        <w:rPr>
          <w:sz w:val="28"/>
          <w:szCs w:val="28"/>
          <w:lang w:val="uk-UA"/>
        </w:rPr>
        <w:t xml:space="preserve">Основи аудиту. С.І. Дерев’янко, С.О. Олійник, Н.П. </w:t>
      </w:r>
      <w:proofErr w:type="spellStart"/>
      <w:r w:rsidRPr="00356C22">
        <w:rPr>
          <w:sz w:val="28"/>
          <w:szCs w:val="28"/>
          <w:lang w:val="uk-UA"/>
        </w:rPr>
        <w:t>Кузик</w:t>
      </w:r>
      <w:proofErr w:type="spellEnd"/>
      <w:r w:rsidRPr="00356C22">
        <w:rPr>
          <w:sz w:val="28"/>
          <w:szCs w:val="28"/>
          <w:lang w:val="uk-UA"/>
        </w:rPr>
        <w:t xml:space="preserve">, О.М. </w:t>
      </w:r>
      <w:proofErr w:type="spellStart"/>
      <w:r w:rsidRPr="00356C22">
        <w:rPr>
          <w:sz w:val="28"/>
          <w:szCs w:val="28"/>
          <w:lang w:val="uk-UA"/>
        </w:rPr>
        <w:t>Ганяйло</w:t>
      </w:r>
      <w:proofErr w:type="spellEnd"/>
      <w:r w:rsidRPr="00356C22">
        <w:rPr>
          <w:sz w:val="28"/>
          <w:szCs w:val="28"/>
          <w:lang w:val="uk-UA"/>
        </w:rPr>
        <w:t xml:space="preserve">. / </w:t>
      </w:r>
      <w:proofErr w:type="spellStart"/>
      <w:r w:rsidRPr="00356C22">
        <w:rPr>
          <w:sz w:val="28"/>
          <w:szCs w:val="28"/>
          <w:lang w:val="uk-UA"/>
        </w:rPr>
        <w:t>Навч</w:t>
      </w:r>
      <w:proofErr w:type="spellEnd"/>
      <w:r w:rsidRPr="00356C22">
        <w:rPr>
          <w:sz w:val="28"/>
          <w:szCs w:val="28"/>
          <w:lang w:val="uk-UA"/>
        </w:rPr>
        <w:t xml:space="preserve">. </w:t>
      </w:r>
      <w:proofErr w:type="spellStart"/>
      <w:r w:rsidRPr="00356C22">
        <w:rPr>
          <w:sz w:val="28"/>
          <w:szCs w:val="28"/>
          <w:lang w:val="uk-UA"/>
        </w:rPr>
        <w:t>пос</w:t>
      </w:r>
      <w:proofErr w:type="spellEnd"/>
      <w:r w:rsidRPr="00356C22">
        <w:rPr>
          <w:sz w:val="28"/>
          <w:szCs w:val="28"/>
          <w:lang w:val="uk-UA"/>
        </w:rPr>
        <w:t>. – К.: Центр учбової літератури, 2008. – С. 9-40.</w:t>
      </w:r>
    </w:p>
    <w:p w:rsidR="00356C22" w:rsidRPr="00356C22" w:rsidRDefault="00356C22" w:rsidP="00356C22">
      <w:pPr>
        <w:widowControl w:val="0"/>
        <w:numPr>
          <w:ilvl w:val="0"/>
          <w:numId w:val="1"/>
        </w:numPr>
        <w:shd w:val="clear" w:color="auto" w:fill="FFFFFF"/>
        <w:tabs>
          <w:tab w:val="left" w:pos="400"/>
        </w:tabs>
        <w:autoSpaceDE w:val="0"/>
        <w:autoSpaceDN w:val="0"/>
        <w:adjustRightInd w:val="0"/>
        <w:jc w:val="both"/>
        <w:rPr>
          <w:sz w:val="28"/>
          <w:szCs w:val="28"/>
          <w:lang w:val="uk-UA"/>
        </w:rPr>
      </w:pPr>
      <w:r w:rsidRPr="00356C22">
        <w:rPr>
          <w:sz w:val="28"/>
          <w:szCs w:val="28"/>
          <w:lang w:val="uk-UA" w:eastAsia="ru-RU"/>
        </w:rPr>
        <w:t xml:space="preserve">Пшенична А.Ж. Аудит. Навчальний посібник. - </w:t>
      </w:r>
      <w:r w:rsidRPr="00356C22">
        <w:rPr>
          <w:sz w:val="28"/>
          <w:szCs w:val="28"/>
          <w:lang w:val="uk-UA"/>
        </w:rPr>
        <w:t>К.: Центр учбової літератури, 2008. – С. 11-31.</w:t>
      </w:r>
    </w:p>
    <w:p w:rsidR="00356C22" w:rsidRPr="00356C22" w:rsidRDefault="00356C22" w:rsidP="00356C22">
      <w:pPr>
        <w:numPr>
          <w:ilvl w:val="0"/>
          <w:numId w:val="1"/>
        </w:numPr>
        <w:jc w:val="both"/>
        <w:rPr>
          <w:sz w:val="28"/>
          <w:szCs w:val="28"/>
          <w:lang w:val="uk-UA"/>
        </w:rPr>
      </w:pPr>
      <w:proofErr w:type="spellStart"/>
      <w:r w:rsidRPr="00356C22">
        <w:rPr>
          <w:bCs/>
          <w:sz w:val="28"/>
          <w:szCs w:val="28"/>
          <w:lang w:val="uk-UA"/>
        </w:rPr>
        <w:t>Рядська</w:t>
      </w:r>
      <w:proofErr w:type="spellEnd"/>
      <w:r w:rsidRPr="00356C22">
        <w:rPr>
          <w:bCs/>
          <w:sz w:val="28"/>
          <w:szCs w:val="28"/>
          <w:lang w:val="uk-UA"/>
        </w:rPr>
        <w:t xml:space="preserve"> В.В., </w:t>
      </w:r>
      <w:proofErr w:type="spellStart"/>
      <w:r w:rsidRPr="00356C22">
        <w:rPr>
          <w:bCs/>
          <w:sz w:val="28"/>
          <w:szCs w:val="28"/>
          <w:lang w:val="uk-UA"/>
        </w:rPr>
        <w:t>Петраков</w:t>
      </w:r>
      <w:proofErr w:type="spellEnd"/>
      <w:r w:rsidRPr="00356C22">
        <w:rPr>
          <w:bCs/>
          <w:sz w:val="28"/>
          <w:szCs w:val="28"/>
          <w:lang w:val="uk-UA"/>
        </w:rPr>
        <w:t xml:space="preserve"> Я.В. Аудит. </w:t>
      </w:r>
      <w:proofErr w:type="spellStart"/>
      <w:r w:rsidRPr="00356C22">
        <w:rPr>
          <w:bCs/>
          <w:sz w:val="28"/>
          <w:szCs w:val="28"/>
          <w:lang w:val="uk-UA"/>
        </w:rPr>
        <w:t>Навч</w:t>
      </w:r>
      <w:proofErr w:type="spellEnd"/>
      <w:r w:rsidRPr="00356C22">
        <w:rPr>
          <w:bCs/>
          <w:sz w:val="28"/>
          <w:szCs w:val="28"/>
          <w:lang w:val="uk-UA"/>
        </w:rPr>
        <w:t xml:space="preserve">. </w:t>
      </w:r>
      <w:proofErr w:type="spellStart"/>
      <w:r w:rsidRPr="00356C22">
        <w:rPr>
          <w:bCs/>
          <w:sz w:val="28"/>
          <w:szCs w:val="28"/>
          <w:lang w:val="uk-UA"/>
        </w:rPr>
        <w:t>посіб</w:t>
      </w:r>
      <w:proofErr w:type="spellEnd"/>
      <w:r w:rsidRPr="00356C22">
        <w:rPr>
          <w:bCs/>
          <w:sz w:val="28"/>
          <w:szCs w:val="28"/>
          <w:lang w:val="uk-UA"/>
        </w:rPr>
        <w:t>. – К.: Центр учбової літератури, 2008. – С. 8-38.</w:t>
      </w:r>
    </w:p>
    <w:p w:rsidR="00356C22" w:rsidRPr="00356C22" w:rsidRDefault="00356C22" w:rsidP="00356C22">
      <w:pPr>
        <w:widowControl w:val="0"/>
        <w:numPr>
          <w:ilvl w:val="0"/>
          <w:numId w:val="1"/>
        </w:numPr>
        <w:shd w:val="clear" w:color="auto" w:fill="FFFFFF"/>
        <w:tabs>
          <w:tab w:val="left" w:pos="400"/>
        </w:tabs>
        <w:autoSpaceDE w:val="0"/>
        <w:autoSpaceDN w:val="0"/>
        <w:adjustRightInd w:val="0"/>
        <w:jc w:val="both"/>
        <w:rPr>
          <w:sz w:val="28"/>
          <w:szCs w:val="28"/>
          <w:lang w:val="uk-UA"/>
        </w:rPr>
      </w:pPr>
      <w:proofErr w:type="spellStart"/>
      <w:r w:rsidRPr="00356C22">
        <w:rPr>
          <w:sz w:val="28"/>
          <w:szCs w:val="28"/>
          <w:lang w:val="uk-UA"/>
        </w:rPr>
        <w:t>Рядська</w:t>
      </w:r>
      <w:proofErr w:type="spellEnd"/>
      <w:r w:rsidRPr="00356C22">
        <w:rPr>
          <w:sz w:val="28"/>
          <w:szCs w:val="28"/>
          <w:lang w:val="uk-UA"/>
        </w:rPr>
        <w:t xml:space="preserve"> В.В., </w:t>
      </w:r>
      <w:proofErr w:type="spellStart"/>
      <w:r w:rsidRPr="00356C22">
        <w:rPr>
          <w:sz w:val="28"/>
          <w:szCs w:val="28"/>
          <w:lang w:val="uk-UA"/>
        </w:rPr>
        <w:t>Петраков</w:t>
      </w:r>
      <w:proofErr w:type="spellEnd"/>
      <w:r w:rsidRPr="00356C22">
        <w:rPr>
          <w:sz w:val="28"/>
          <w:szCs w:val="28"/>
          <w:lang w:val="uk-UA"/>
        </w:rPr>
        <w:t xml:space="preserve"> Я.В. Аудит: Практикум. – К.: Центр учбової літератури, 2009. – С. 9-38.</w:t>
      </w:r>
    </w:p>
    <w:p w:rsidR="00356C22" w:rsidRPr="00356C22" w:rsidRDefault="00356C22" w:rsidP="00356C22">
      <w:pPr>
        <w:widowControl w:val="0"/>
        <w:numPr>
          <w:ilvl w:val="0"/>
          <w:numId w:val="1"/>
        </w:numPr>
        <w:shd w:val="clear" w:color="auto" w:fill="FFFFFF"/>
        <w:tabs>
          <w:tab w:val="left" w:pos="400"/>
        </w:tabs>
        <w:autoSpaceDE w:val="0"/>
        <w:autoSpaceDN w:val="0"/>
        <w:adjustRightInd w:val="0"/>
        <w:jc w:val="both"/>
        <w:rPr>
          <w:sz w:val="28"/>
          <w:szCs w:val="28"/>
          <w:lang w:val="uk-UA"/>
        </w:rPr>
      </w:pPr>
      <w:r w:rsidRPr="00356C22">
        <w:rPr>
          <w:sz w:val="28"/>
          <w:szCs w:val="28"/>
          <w:lang w:val="uk-UA"/>
        </w:rPr>
        <w:t xml:space="preserve">Сопко В.В., </w:t>
      </w:r>
      <w:proofErr w:type="spellStart"/>
      <w:r w:rsidRPr="00356C22">
        <w:rPr>
          <w:sz w:val="28"/>
          <w:szCs w:val="28"/>
          <w:lang w:val="uk-UA"/>
        </w:rPr>
        <w:t>Верхоглядова</w:t>
      </w:r>
      <w:proofErr w:type="spellEnd"/>
      <w:r w:rsidRPr="00356C22">
        <w:rPr>
          <w:sz w:val="28"/>
          <w:szCs w:val="28"/>
          <w:lang w:val="uk-UA"/>
        </w:rPr>
        <w:t xml:space="preserve"> Н.І., Шило В.П., Ільїна С.Б., Бра дул О.М. Організація і методика проведення аудиту. – К.: ВД «Професіонал», 2004. – С. 5-21.</w:t>
      </w:r>
    </w:p>
    <w:p w:rsidR="00356C22" w:rsidRPr="00356C22" w:rsidRDefault="00356C22" w:rsidP="00356C22">
      <w:pPr>
        <w:widowControl w:val="0"/>
        <w:numPr>
          <w:ilvl w:val="0"/>
          <w:numId w:val="1"/>
        </w:numPr>
        <w:shd w:val="clear" w:color="auto" w:fill="FFFFFF"/>
        <w:tabs>
          <w:tab w:val="left" w:pos="400"/>
        </w:tabs>
        <w:autoSpaceDE w:val="0"/>
        <w:autoSpaceDN w:val="0"/>
        <w:adjustRightInd w:val="0"/>
        <w:jc w:val="both"/>
        <w:rPr>
          <w:lang w:val="uk-UA"/>
        </w:rPr>
      </w:pPr>
      <w:r w:rsidRPr="00356C22">
        <w:rPr>
          <w:sz w:val="28"/>
          <w:szCs w:val="28"/>
          <w:lang w:val="uk-UA"/>
        </w:rPr>
        <w:t>Усач Б.Ф. Аудит за міжнародними стандартами. – К.: Знання, 2005. – С. 10-27.</w:t>
      </w:r>
    </w:p>
    <w:p w:rsidR="00356C22" w:rsidRPr="00356C22" w:rsidRDefault="00356C22" w:rsidP="00356C22">
      <w:pPr>
        <w:numPr>
          <w:ilvl w:val="0"/>
          <w:numId w:val="1"/>
        </w:numPr>
        <w:jc w:val="both"/>
        <w:rPr>
          <w:sz w:val="28"/>
          <w:szCs w:val="28"/>
          <w:lang w:val="uk-UA"/>
        </w:rPr>
      </w:pPr>
      <w:r w:rsidRPr="00356C22">
        <w:rPr>
          <w:bCs/>
          <w:sz w:val="28"/>
          <w:szCs w:val="28"/>
          <w:lang w:val="uk-UA"/>
        </w:rPr>
        <w:t xml:space="preserve">Усач Б.Ф. Аудит. </w:t>
      </w:r>
      <w:proofErr w:type="spellStart"/>
      <w:r w:rsidRPr="00356C22">
        <w:rPr>
          <w:bCs/>
          <w:sz w:val="28"/>
          <w:szCs w:val="28"/>
          <w:lang w:val="uk-UA"/>
        </w:rPr>
        <w:t>Навч</w:t>
      </w:r>
      <w:proofErr w:type="spellEnd"/>
      <w:r w:rsidRPr="00356C22">
        <w:rPr>
          <w:bCs/>
          <w:sz w:val="28"/>
          <w:szCs w:val="28"/>
          <w:lang w:val="uk-UA"/>
        </w:rPr>
        <w:t xml:space="preserve">. </w:t>
      </w:r>
      <w:proofErr w:type="spellStart"/>
      <w:r w:rsidRPr="00356C22">
        <w:rPr>
          <w:bCs/>
          <w:sz w:val="28"/>
          <w:szCs w:val="28"/>
          <w:lang w:val="uk-UA"/>
        </w:rPr>
        <w:t>посіб</w:t>
      </w:r>
      <w:proofErr w:type="spellEnd"/>
      <w:r w:rsidRPr="00356C22">
        <w:rPr>
          <w:bCs/>
          <w:sz w:val="28"/>
          <w:szCs w:val="28"/>
          <w:lang w:val="uk-UA"/>
        </w:rPr>
        <w:t xml:space="preserve">. - 4-те вид., </w:t>
      </w:r>
      <w:proofErr w:type="spellStart"/>
      <w:r w:rsidRPr="00356C22">
        <w:rPr>
          <w:bCs/>
          <w:sz w:val="28"/>
          <w:szCs w:val="28"/>
          <w:lang w:val="uk-UA"/>
        </w:rPr>
        <w:t>випр</w:t>
      </w:r>
      <w:proofErr w:type="spellEnd"/>
      <w:r w:rsidRPr="00356C22">
        <w:rPr>
          <w:bCs/>
          <w:sz w:val="28"/>
          <w:szCs w:val="28"/>
          <w:lang w:val="uk-UA"/>
        </w:rPr>
        <w:t xml:space="preserve">. і </w:t>
      </w:r>
      <w:proofErr w:type="spellStart"/>
      <w:r w:rsidRPr="00356C22">
        <w:rPr>
          <w:bCs/>
          <w:sz w:val="28"/>
          <w:szCs w:val="28"/>
          <w:lang w:val="uk-UA"/>
        </w:rPr>
        <w:t>доп</w:t>
      </w:r>
      <w:proofErr w:type="spellEnd"/>
      <w:r w:rsidRPr="00356C22">
        <w:rPr>
          <w:bCs/>
          <w:sz w:val="28"/>
          <w:szCs w:val="28"/>
          <w:lang w:val="uk-UA"/>
        </w:rPr>
        <w:t xml:space="preserve">. - К.: Знання, 2007. - </w:t>
      </w:r>
      <w:r w:rsidRPr="00356C22">
        <w:rPr>
          <w:sz w:val="28"/>
          <w:szCs w:val="28"/>
          <w:lang w:val="uk-UA"/>
        </w:rPr>
        <w:t>С. 5-26.</w:t>
      </w:r>
    </w:p>
    <w:p w:rsidR="00356C22" w:rsidRPr="00356C22" w:rsidRDefault="00356C22" w:rsidP="00356C22">
      <w:pPr>
        <w:numPr>
          <w:ilvl w:val="0"/>
          <w:numId w:val="1"/>
        </w:numPr>
        <w:jc w:val="both"/>
        <w:rPr>
          <w:sz w:val="28"/>
          <w:szCs w:val="28"/>
          <w:lang w:val="uk-UA"/>
        </w:rPr>
      </w:pPr>
      <w:proofErr w:type="spellStart"/>
      <w:r w:rsidRPr="00356C22">
        <w:rPr>
          <w:sz w:val="28"/>
          <w:szCs w:val="28"/>
          <w:lang w:val="uk-UA"/>
        </w:rPr>
        <w:t>Чернелевський</w:t>
      </w:r>
      <w:proofErr w:type="spellEnd"/>
      <w:r w:rsidRPr="00356C22">
        <w:rPr>
          <w:sz w:val="28"/>
          <w:szCs w:val="28"/>
          <w:lang w:val="uk-UA"/>
        </w:rPr>
        <w:t xml:space="preserve"> Л.М., </w:t>
      </w:r>
      <w:proofErr w:type="spellStart"/>
      <w:r w:rsidRPr="00356C22">
        <w:rPr>
          <w:sz w:val="28"/>
          <w:szCs w:val="28"/>
          <w:lang w:val="uk-UA"/>
        </w:rPr>
        <w:t>Беренда</w:t>
      </w:r>
      <w:proofErr w:type="spellEnd"/>
      <w:r w:rsidRPr="00356C22">
        <w:rPr>
          <w:sz w:val="28"/>
          <w:szCs w:val="28"/>
          <w:lang w:val="uk-UA"/>
        </w:rPr>
        <w:t xml:space="preserve"> Н.І. </w:t>
      </w:r>
      <w:r w:rsidRPr="00356C22">
        <w:rPr>
          <w:bCs/>
          <w:sz w:val="28"/>
          <w:szCs w:val="28"/>
          <w:lang w:val="uk-UA"/>
        </w:rPr>
        <w:t xml:space="preserve">Аудит: Теорія і практика. Навчальний посібник. – К.: </w:t>
      </w:r>
      <w:r w:rsidRPr="00356C22">
        <w:rPr>
          <w:sz w:val="28"/>
          <w:szCs w:val="28"/>
          <w:lang w:val="uk-UA"/>
        </w:rPr>
        <w:t>Хай-Тек Пресс, 2008. - С. 7-15, 25-33.</w:t>
      </w:r>
    </w:p>
    <w:p w:rsidR="003F49D0" w:rsidRPr="00356C22" w:rsidRDefault="003F49D0">
      <w:pPr>
        <w:rPr>
          <w:lang w:val="uk-UA"/>
        </w:rPr>
      </w:pPr>
    </w:p>
    <w:sectPr w:rsidR="003F49D0" w:rsidRPr="00356C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49A2"/>
    <w:multiLevelType w:val="hybridMultilevel"/>
    <w:tmpl w:val="B8D2F6DE"/>
    <w:lvl w:ilvl="0" w:tplc="456CC418">
      <w:start w:val="1"/>
      <w:numFmt w:val="decimal"/>
      <w:lvlText w:val="%1."/>
      <w:lvlJc w:val="left"/>
      <w:pPr>
        <w:tabs>
          <w:tab w:val="num" w:pos="720"/>
        </w:tabs>
        <w:ind w:left="720" w:hanging="360"/>
      </w:pPr>
      <w:rPr>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28783C12"/>
    <w:multiLevelType w:val="multilevel"/>
    <w:tmpl w:val="A1048D5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22"/>
    <w:rsid w:val="00356C22"/>
    <w:rsid w:val="003F49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13E12-F20F-4F19-9937-704A048D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C22"/>
    <w:pPr>
      <w:spacing w:after="0" w:line="240" w:lineRule="auto"/>
    </w:pPr>
    <w:rPr>
      <w:rFonts w:ascii="Times New Roman" w:eastAsia="Times New Roman" w:hAnsi="Times New Roman" w:cs="Times New Roman"/>
      <w:sz w:val="20"/>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2087</Words>
  <Characters>1190</Characters>
  <Application>Microsoft Office Word</Application>
  <DocSecurity>0</DocSecurity>
  <Lines>9</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cp:revision>
  <dcterms:created xsi:type="dcterms:W3CDTF">2021-04-19T21:03:00Z</dcterms:created>
  <dcterms:modified xsi:type="dcterms:W3CDTF">2021-04-19T21:04:00Z</dcterms:modified>
</cp:coreProperties>
</file>