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6DBE4" w14:textId="77777777" w:rsidR="00D836FF" w:rsidRDefault="00D836FF" w:rsidP="00EE3FE6"/>
    <w:p w14:paraId="14AE7912" w14:textId="77777777" w:rsidR="00D836FF" w:rsidRDefault="00D836FF" w:rsidP="00D836FF">
      <w:pPr>
        <w:jc w:val="center"/>
      </w:pPr>
    </w:p>
    <w:p w14:paraId="046766B5" w14:textId="77777777" w:rsidR="00D836FF" w:rsidRPr="00EE3FE6" w:rsidRDefault="00D836FF" w:rsidP="00D83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E3FE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з методичними рекомендаціями для самостійної роботи №1</w:t>
      </w:r>
    </w:p>
    <w:p w14:paraId="0DDBE5F4" w14:textId="77777777" w:rsidR="00D836FF" w:rsidRPr="00EE3FE6" w:rsidRDefault="00D836FF" w:rsidP="00D83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E3FE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1</w:t>
      </w:r>
    </w:p>
    <w:p w14:paraId="65B90A21" w14:textId="77777777" w:rsidR="00EE3FE6" w:rsidRPr="00077CAB" w:rsidRDefault="00EE3FE6" w:rsidP="00EE3FE6">
      <w:pPr>
        <w:spacing w:after="0" w:line="360" w:lineRule="auto"/>
        <w:ind w:firstLine="709"/>
        <w:jc w:val="both"/>
        <w:rPr>
          <w:rFonts w:ascii="Calibri" w:eastAsia="Calibri" w:hAnsi="Calibri" w:cs="Calibri"/>
          <w:iCs/>
          <w:sz w:val="28"/>
        </w:rPr>
      </w:pPr>
      <w:proofErr w:type="spellStart"/>
      <w:r w:rsidRPr="00077CAB">
        <w:rPr>
          <w:rFonts w:ascii="Calibri" w:eastAsia="Calibri" w:hAnsi="Calibri" w:cs="Calibri"/>
          <w:iCs/>
          <w:sz w:val="28"/>
        </w:rPr>
        <w:t>Умови</w:t>
      </w:r>
      <w:proofErr w:type="spellEnd"/>
      <w:r w:rsidRPr="00077CAB">
        <w:rPr>
          <w:rFonts w:ascii="Calibri" w:eastAsia="Calibri" w:hAnsi="Calibri" w:cs="Calibri"/>
          <w:iCs/>
          <w:sz w:val="28"/>
        </w:rPr>
        <w:t xml:space="preserve"> та строки </w:t>
      </w:r>
      <w:proofErr w:type="spellStart"/>
      <w:r w:rsidRPr="00077CAB">
        <w:rPr>
          <w:rFonts w:ascii="Calibri" w:eastAsia="Calibri" w:hAnsi="Calibri" w:cs="Calibri"/>
          <w:iCs/>
          <w:sz w:val="28"/>
        </w:rPr>
        <w:t>реалізації</w:t>
      </w:r>
      <w:proofErr w:type="spellEnd"/>
      <w:r w:rsidRPr="00077CAB">
        <w:rPr>
          <w:rFonts w:ascii="Calibri" w:eastAsia="Calibri" w:hAnsi="Calibri" w:cs="Calibri"/>
          <w:iCs/>
          <w:sz w:val="28"/>
        </w:rPr>
        <w:t xml:space="preserve"> </w:t>
      </w:r>
      <w:proofErr w:type="spellStart"/>
      <w:r w:rsidRPr="00077CAB">
        <w:rPr>
          <w:rFonts w:ascii="Calibri" w:eastAsia="Calibri" w:hAnsi="Calibri" w:cs="Calibri"/>
          <w:iCs/>
          <w:sz w:val="28"/>
        </w:rPr>
        <w:t>продовольчих</w:t>
      </w:r>
      <w:proofErr w:type="spellEnd"/>
      <w:r w:rsidRPr="00077CAB">
        <w:rPr>
          <w:rFonts w:ascii="Calibri" w:eastAsia="Calibri" w:hAnsi="Calibri" w:cs="Calibri"/>
          <w:iCs/>
          <w:sz w:val="28"/>
        </w:rPr>
        <w:t xml:space="preserve"> </w:t>
      </w:r>
      <w:proofErr w:type="spellStart"/>
      <w:r w:rsidRPr="00077CAB">
        <w:rPr>
          <w:rFonts w:ascii="Calibri" w:eastAsia="Calibri" w:hAnsi="Calibri" w:cs="Calibri"/>
          <w:iCs/>
          <w:sz w:val="28"/>
        </w:rPr>
        <w:t>товарів</w:t>
      </w:r>
      <w:proofErr w:type="spellEnd"/>
      <w:r w:rsidRPr="00077CAB">
        <w:rPr>
          <w:rFonts w:ascii="Calibri" w:eastAsia="Calibri" w:hAnsi="Calibri" w:cs="Calibri"/>
          <w:iCs/>
          <w:sz w:val="28"/>
        </w:rPr>
        <w:t xml:space="preserve">, </w:t>
      </w:r>
      <w:proofErr w:type="spellStart"/>
      <w:r w:rsidRPr="00077CAB">
        <w:rPr>
          <w:rFonts w:ascii="Calibri" w:eastAsia="Calibri" w:hAnsi="Calibri" w:cs="Calibri"/>
          <w:iCs/>
          <w:sz w:val="28"/>
        </w:rPr>
        <w:t>кулінарної</w:t>
      </w:r>
      <w:proofErr w:type="spellEnd"/>
      <w:r w:rsidRPr="00077CAB">
        <w:rPr>
          <w:rFonts w:ascii="Calibri" w:eastAsia="Calibri" w:hAnsi="Calibri" w:cs="Calibri"/>
          <w:iCs/>
          <w:sz w:val="28"/>
        </w:rPr>
        <w:t xml:space="preserve"> та </w:t>
      </w:r>
      <w:proofErr w:type="spellStart"/>
      <w:r w:rsidRPr="00077CAB">
        <w:rPr>
          <w:rFonts w:ascii="Calibri" w:eastAsia="Calibri" w:hAnsi="Calibri" w:cs="Calibri"/>
          <w:iCs/>
          <w:sz w:val="28"/>
        </w:rPr>
        <w:t>кондитерської</w:t>
      </w:r>
      <w:proofErr w:type="spellEnd"/>
      <w:r w:rsidRPr="00077CAB">
        <w:rPr>
          <w:rFonts w:ascii="Calibri" w:eastAsia="Calibri" w:hAnsi="Calibri" w:cs="Calibri"/>
          <w:iCs/>
          <w:sz w:val="28"/>
        </w:rPr>
        <w:t xml:space="preserve"> </w:t>
      </w:r>
      <w:proofErr w:type="spellStart"/>
      <w:r w:rsidRPr="00077CAB">
        <w:rPr>
          <w:rFonts w:ascii="Calibri" w:eastAsia="Calibri" w:hAnsi="Calibri" w:cs="Calibri"/>
          <w:iCs/>
          <w:sz w:val="28"/>
        </w:rPr>
        <w:t>продукції</w:t>
      </w:r>
      <w:proofErr w:type="spellEnd"/>
      <w:r w:rsidRPr="00077CAB">
        <w:rPr>
          <w:rFonts w:ascii="Calibri" w:eastAsia="Calibri" w:hAnsi="Calibri" w:cs="Calibri"/>
          <w:iCs/>
          <w:sz w:val="28"/>
        </w:rPr>
        <w:t xml:space="preserve">, </w:t>
      </w:r>
      <w:proofErr w:type="spellStart"/>
      <w:r w:rsidRPr="00077CAB">
        <w:rPr>
          <w:rFonts w:ascii="Calibri" w:eastAsia="Calibri" w:hAnsi="Calibri" w:cs="Calibri"/>
          <w:iCs/>
          <w:sz w:val="28"/>
        </w:rPr>
        <w:t>що</w:t>
      </w:r>
      <w:proofErr w:type="spellEnd"/>
      <w:r w:rsidRPr="00077CAB">
        <w:rPr>
          <w:rFonts w:ascii="Calibri" w:eastAsia="Calibri" w:hAnsi="Calibri" w:cs="Calibri"/>
          <w:iCs/>
          <w:sz w:val="28"/>
        </w:rPr>
        <w:t xml:space="preserve"> </w:t>
      </w:r>
      <w:proofErr w:type="spellStart"/>
      <w:r w:rsidRPr="00077CAB">
        <w:rPr>
          <w:rFonts w:ascii="Calibri" w:eastAsia="Calibri" w:hAnsi="Calibri" w:cs="Calibri"/>
          <w:iCs/>
          <w:sz w:val="28"/>
        </w:rPr>
        <w:t>реалізуються</w:t>
      </w:r>
      <w:proofErr w:type="spellEnd"/>
      <w:r w:rsidRPr="00077CAB">
        <w:rPr>
          <w:rFonts w:ascii="Calibri" w:eastAsia="Calibri" w:hAnsi="Calibri" w:cs="Calibri"/>
          <w:iCs/>
          <w:sz w:val="28"/>
        </w:rPr>
        <w:t xml:space="preserve"> в барах.</w:t>
      </w:r>
      <w:r>
        <w:rPr>
          <w:rFonts w:ascii="Calibri" w:eastAsia="Calibri" w:hAnsi="Calibri" w:cs="Calibri"/>
          <w:iCs/>
          <w:sz w:val="28"/>
        </w:rPr>
        <w:t xml:space="preserve"> </w:t>
      </w:r>
      <w:proofErr w:type="spellStart"/>
      <w:r w:rsidRPr="00077CAB">
        <w:rPr>
          <w:rFonts w:ascii="Calibri" w:eastAsia="Calibri" w:hAnsi="Calibri" w:cs="Calibri"/>
          <w:iCs/>
          <w:sz w:val="28"/>
        </w:rPr>
        <w:t>Додаткові</w:t>
      </w:r>
      <w:proofErr w:type="spellEnd"/>
      <w:r w:rsidRPr="00077CAB">
        <w:rPr>
          <w:rFonts w:ascii="Calibri" w:eastAsia="Calibri" w:hAnsi="Calibri" w:cs="Calibri"/>
          <w:iCs/>
          <w:sz w:val="28"/>
        </w:rPr>
        <w:t xml:space="preserve"> </w:t>
      </w:r>
      <w:proofErr w:type="spellStart"/>
      <w:r w:rsidRPr="00077CAB">
        <w:rPr>
          <w:rFonts w:ascii="Calibri" w:eastAsia="Calibri" w:hAnsi="Calibri" w:cs="Calibri"/>
          <w:iCs/>
          <w:sz w:val="28"/>
        </w:rPr>
        <w:t>послуги</w:t>
      </w:r>
      <w:proofErr w:type="spellEnd"/>
      <w:r w:rsidRPr="00077CAB">
        <w:rPr>
          <w:rFonts w:ascii="Calibri" w:eastAsia="Calibri" w:hAnsi="Calibri" w:cs="Calibri"/>
          <w:iCs/>
          <w:sz w:val="28"/>
        </w:rPr>
        <w:t xml:space="preserve">, </w:t>
      </w:r>
      <w:proofErr w:type="spellStart"/>
      <w:r w:rsidRPr="00077CAB">
        <w:rPr>
          <w:rFonts w:ascii="Calibri" w:eastAsia="Calibri" w:hAnsi="Calibri" w:cs="Calibri"/>
          <w:iCs/>
          <w:sz w:val="28"/>
        </w:rPr>
        <w:t>що</w:t>
      </w:r>
      <w:proofErr w:type="spellEnd"/>
      <w:r w:rsidRPr="00077CAB">
        <w:rPr>
          <w:rFonts w:ascii="Calibri" w:eastAsia="Calibri" w:hAnsi="Calibri" w:cs="Calibri"/>
          <w:iCs/>
          <w:sz w:val="28"/>
        </w:rPr>
        <w:t xml:space="preserve"> </w:t>
      </w:r>
      <w:proofErr w:type="spellStart"/>
      <w:r w:rsidRPr="00077CAB">
        <w:rPr>
          <w:rFonts w:ascii="Calibri" w:eastAsia="Calibri" w:hAnsi="Calibri" w:cs="Calibri"/>
          <w:iCs/>
          <w:sz w:val="28"/>
        </w:rPr>
        <w:t>надаються</w:t>
      </w:r>
      <w:proofErr w:type="spellEnd"/>
      <w:r w:rsidRPr="00077CAB">
        <w:rPr>
          <w:rFonts w:ascii="Calibri" w:eastAsia="Calibri" w:hAnsi="Calibri" w:cs="Calibri"/>
          <w:iCs/>
          <w:sz w:val="28"/>
        </w:rPr>
        <w:t xml:space="preserve"> </w:t>
      </w:r>
      <w:proofErr w:type="spellStart"/>
      <w:r w:rsidRPr="00077CAB">
        <w:rPr>
          <w:rFonts w:ascii="Calibri" w:eastAsia="Calibri" w:hAnsi="Calibri" w:cs="Calibri"/>
          <w:iCs/>
          <w:sz w:val="28"/>
        </w:rPr>
        <w:t>споживачам</w:t>
      </w:r>
      <w:proofErr w:type="spellEnd"/>
      <w:r w:rsidRPr="00077CAB">
        <w:rPr>
          <w:rFonts w:ascii="Calibri" w:eastAsia="Calibri" w:hAnsi="Calibri" w:cs="Calibri"/>
          <w:iCs/>
          <w:sz w:val="28"/>
        </w:rPr>
        <w:t xml:space="preserve"> у </w:t>
      </w:r>
      <w:proofErr w:type="spellStart"/>
      <w:r w:rsidRPr="00077CAB">
        <w:rPr>
          <w:rFonts w:ascii="Calibri" w:eastAsia="Calibri" w:hAnsi="Calibri" w:cs="Calibri"/>
          <w:iCs/>
          <w:sz w:val="28"/>
        </w:rPr>
        <w:t>барі</w:t>
      </w:r>
      <w:proofErr w:type="spellEnd"/>
      <w:r>
        <w:rPr>
          <w:rFonts w:ascii="Calibri" w:eastAsia="Calibri" w:hAnsi="Calibri" w:cs="Calibri"/>
          <w:iCs/>
          <w:sz w:val="28"/>
        </w:rPr>
        <w:t>.</w:t>
      </w:r>
    </w:p>
    <w:p w14:paraId="621A024F" w14:textId="06025A2B" w:rsidR="00D836FF" w:rsidRPr="00EE3FE6" w:rsidRDefault="00EE3FE6" w:rsidP="00D83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bookmarkStart w:id="0" w:name="_GoBack"/>
      <w:bookmarkEnd w:id="0"/>
      <w:r w:rsidRPr="00EE3FE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6</w:t>
      </w:r>
      <w:r w:rsidR="00D836FF" w:rsidRPr="00EE3FE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години</w:t>
      </w:r>
    </w:p>
    <w:p w14:paraId="1AD77688" w14:textId="77777777" w:rsidR="00D836FF" w:rsidRPr="00EE3FE6" w:rsidRDefault="00D836FF" w:rsidP="00D83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6EAED1D" w14:textId="77777777" w:rsidR="00D836FF" w:rsidRPr="00EE3FE6" w:rsidRDefault="00D836FF" w:rsidP="00D83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3FE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Мета:</w:t>
      </w:r>
      <w:r w:rsidRPr="00EE3F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17C99" w:rsidRPr="00EE3FE6">
        <w:rPr>
          <w:rFonts w:ascii="Times New Roman" w:hAnsi="Times New Roman"/>
          <w:sz w:val="24"/>
          <w:szCs w:val="24"/>
          <w:highlight w:val="white"/>
          <w:lang w:val="uk-UA"/>
        </w:rPr>
        <w:t>Розкрити сутність поняття "  бар "ознайомитися із типами барів, їх характеристикою та історією виникнення.</w:t>
      </w:r>
    </w:p>
    <w:p w14:paraId="0D9743BC" w14:textId="77777777" w:rsidR="00D836FF" w:rsidRPr="00EE3FE6" w:rsidRDefault="00D836FF" w:rsidP="00D83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E3FE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Зміст самостійної роботи</w:t>
      </w:r>
    </w:p>
    <w:p w14:paraId="7F0E40BC" w14:textId="77777777" w:rsidR="00B17C99" w:rsidRPr="00EE3FE6" w:rsidRDefault="00B17C99" w:rsidP="00B17C9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color w:val="000000"/>
          <w:sz w:val="23"/>
          <w:szCs w:val="23"/>
          <w:lang w:val="uk-UA"/>
        </w:rPr>
      </w:pPr>
      <w:r w:rsidRPr="00EE3FE6">
        <w:rPr>
          <w:rFonts w:ascii="Times New Roman CYR" w:hAnsi="Times New Roman CYR" w:cs="Times New Roman CYR"/>
          <w:color w:val="000000"/>
          <w:sz w:val="23"/>
          <w:szCs w:val="23"/>
          <w:lang w:val="uk-UA"/>
        </w:rPr>
        <w:t>1.</w:t>
      </w:r>
      <w:r w:rsidRPr="00EE3FE6">
        <w:rPr>
          <w:rFonts w:ascii="Times New Roman CYR" w:hAnsi="Times New Roman CYR" w:cs="Times New Roman CYR"/>
          <w:i/>
          <w:iCs/>
          <w:color w:val="000000"/>
          <w:sz w:val="23"/>
          <w:szCs w:val="23"/>
          <w:lang w:val="uk-UA"/>
        </w:rPr>
        <w:t>Умови та строки реалізації продовольчих товарів, кулінарної та кондитерської продукції, що реалізуються в барах.</w:t>
      </w:r>
    </w:p>
    <w:p w14:paraId="60D66A66" w14:textId="77777777" w:rsidR="00B17C99" w:rsidRPr="00EE3FE6" w:rsidRDefault="00B17C99" w:rsidP="00B17C9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iCs/>
          <w:color w:val="000000"/>
          <w:sz w:val="23"/>
          <w:szCs w:val="23"/>
          <w:lang w:val="uk-UA"/>
        </w:rPr>
      </w:pPr>
      <w:r w:rsidRPr="00EE3FE6">
        <w:rPr>
          <w:rFonts w:ascii="Times New Roman CYR" w:hAnsi="Times New Roman CYR" w:cs="Times New Roman CYR"/>
          <w:i/>
          <w:iCs/>
          <w:color w:val="000000"/>
          <w:sz w:val="23"/>
          <w:szCs w:val="23"/>
          <w:lang w:val="uk-UA"/>
        </w:rPr>
        <w:t xml:space="preserve">2.Характеристика барів типу </w:t>
      </w:r>
      <w:proofErr w:type="spellStart"/>
      <w:r w:rsidRPr="00EE3FE6">
        <w:rPr>
          <w:rFonts w:ascii="Times New Roman CYR" w:hAnsi="Times New Roman CYR" w:cs="Times New Roman CYR"/>
          <w:i/>
          <w:iCs/>
          <w:color w:val="000000"/>
          <w:sz w:val="23"/>
          <w:szCs w:val="23"/>
          <w:lang w:val="uk-UA"/>
        </w:rPr>
        <w:t>лоббі</w:t>
      </w:r>
      <w:proofErr w:type="spellEnd"/>
      <w:r w:rsidRPr="00EE3FE6">
        <w:rPr>
          <w:rFonts w:ascii="Times New Roman CYR" w:hAnsi="Times New Roman CYR" w:cs="Times New Roman CYR"/>
          <w:i/>
          <w:iCs/>
          <w:color w:val="000000"/>
          <w:sz w:val="23"/>
          <w:szCs w:val="23"/>
          <w:lang w:val="uk-UA"/>
        </w:rPr>
        <w:t>-бар.</w:t>
      </w:r>
    </w:p>
    <w:p w14:paraId="1CBCBFDF" w14:textId="77777777" w:rsidR="00D836FF" w:rsidRPr="00EE3FE6" w:rsidRDefault="00B17C99" w:rsidP="00B17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E3FE6">
        <w:rPr>
          <w:rFonts w:ascii="Times New Roman CYR" w:hAnsi="Times New Roman CYR" w:cs="Times New Roman CYR"/>
          <w:i/>
          <w:iCs/>
          <w:color w:val="000000"/>
          <w:sz w:val="23"/>
          <w:szCs w:val="23"/>
          <w:lang w:val="uk-UA"/>
        </w:rPr>
        <w:t>3.Характеристика барів типу сервіс-бар</w:t>
      </w:r>
    </w:p>
    <w:p w14:paraId="1019884F" w14:textId="77777777" w:rsidR="00D836FF" w:rsidRPr="00EE3FE6" w:rsidRDefault="00D836FF" w:rsidP="00D83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</w:pPr>
      <w:r w:rsidRPr="00EE3FE6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Література</w:t>
      </w:r>
    </w:p>
    <w:p w14:paraId="3E8EFE50" w14:textId="77777777" w:rsidR="00B17C99" w:rsidRPr="00EE3FE6" w:rsidRDefault="00B17C99" w:rsidP="00B17C99">
      <w:pPr>
        <w:widowControl w:val="0"/>
        <w:numPr>
          <w:ilvl w:val="0"/>
          <w:numId w:val="6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E3FE6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Національний</w:t>
      </w:r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стандарт України. Заклади ресторанного господарства. Класифікація. ДСТУ № 4281. - К.: Держстандарт України, 2004.</w:t>
      </w:r>
    </w:p>
    <w:p w14:paraId="0EBF2512" w14:textId="77777777" w:rsidR="00B17C99" w:rsidRPr="00EE3FE6" w:rsidRDefault="00B17C99" w:rsidP="00B17C99">
      <w:pPr>
        <w:widowControl w:val="0"/>
        <w:numPr>
          <w:ilvl w:val="0"/>
          <w:numId w:val="6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E3FE6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Збірник</w:t>
      </w:r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 xml:space="preserve"> нормативних документів державного регулювання у сфері ресторанного бізнесу. - Харків: ПКФ “Фавор ЛТД”, 2003.</w:t>
      </w:r>
    </w:p>
    <w:p w14:paraId="55FDED7E" w14:textId="77777777" w:rsidR="00B17C99" w:rsidRPr="00EE3FE6" w:rsidRDefault="00B17C99" w:rsidP="00B17C99">
      <w:pPr>
        <w:widowControl w:val="0"/>
        <w:numPr>
          <w:ilvl w:val="0"/>
          <w:numId w:val="6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EE3FE6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Богушева</w:t>
      </w:r>
      <w:proofErr w:type="spellEnd"/>
      <w:r w:rsidRPr="00EE3FE6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 xml:space="preserve"> В.И</w:t>
      </w:r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>Барьі</w:t>
      </w:r>
      <w:proofErr w:type="spellEnd"/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 xml:space="preserve"> и </w:t>
      </w:r>
      <w:proofErr w:type="spellStart"/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>рестораньї</w:t>
      </w:r>
      <w:proofErr w:type="spellEnd"/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>Искусство</w:t>
      </w:r>
      <w:proofErr w:type="spellEnd"/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>обслу</w:t>
      </w:r>
      <w:proofErr w:type="spellEnd"/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proofErr w:type="spellStart"/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>живания</w:t>
      </w:r>
      <w:proofErr w:type="spellEnd"/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 xml:space="preserve">. - Ростов-на-Дону: </w:t>
      </w:r>
      <w:proofErr w:type="spellStart"/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>Феникс</w:t>
      </w:r>
      <w:proofErr w:type="spellEnd"/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>, 2000.</w:t>
      </w:r>
    </w:p>
    <w:p w14:paraId="098CDF55" w14:textId="77777777" w:rsidR="00B17C99" w:rsidRPr="00EE3FE6" w:rsidRDefault="00B17C99" w:rsidP="00B17C99">
      <w:pPr>
        <w:widowControl w:val="0"/>
        <w:numPr>
          <w:ilvl w:val="0"/>
          <w:numId w:val="6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E3FE6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 xml:space="preserve">Малюк Л.П., Кононенко Т.П., </w:t>
      </w:r>
      <w:proofErr w:type="spellStart"/>
      <w:r w:rsidRPr="00EE3FE6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Полстяна</w:t>
      </w:r>
      <w:proofErr w:type="spellEnd"/>
      <w:r w:rsidRPr="00EE3FE6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 xml:space="preserve"> Н.В.</w:t>
      </w:r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 xml:space="preserve"> Організація роботи бармена. </w:t>
      </w:r>
      <w:proofErr w:type="spellStart"/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>Навч</w:t>
      </w:r>
      <w:proofErr w:type="spellEnd"/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>посіб</w:t>
      </w:r>
      <w:proofErr w:type="spellEnd"/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>. - Харків, 2007.</w:t>
      </w:r>
    </w:p>
    <w:p w14:paraId="7C606A36" w14:textId="77777777" w:rsidR="00B17C99" w:rsidRPr="00EE3FE6" w:rsidRDefault="00B17C99" w:rsidP="00B17C99">
      <w:pPr>
        <w:widowControl w:val="0"/>
        <w:numPr>
          <w:ilvl w:val="0"/>
          <w:numId w:val="6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E3FE6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Мостова Л.М., Новикова О.В.</w:t>
      </w:r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 xml:space="preserve"> Організація обслуговування на підприємствах ресторанного господарства. - К.: Ліра-К, 2010.</w:t>
      </w:r>
    </w:p>
    <w:p w14:paraId="19D78B83" w14:textId="77777777" w:rsidR="00B17C99" w:rsidRPr="00EE3FE6" w:rsidRDefault="00B17C99" w:rsidP="00B17C99">
      <w:pPr>
        <w:widowControl w:val="0"/>
        <w:numPr>
          <w:ilvl w:val="0"/>
          <w:numId w:val="6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E3FE6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 xml:space="preserve">Ростовський В.С., </w:t>
      </w:r>
      <w:proofErr w:type="spellStart"/>
      <w:r w:rsidRPr="00EE3FE6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Шамаян</w:t>
      </w:r>
      <w:proofErr w:type="spellEnd"/>
      <w:r w:rsidRPr="00EE3FE6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 xml:space="preserve"> С.М.</w:t>
      </w:r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>Барна</w:t>
      </w:r>
      <w:proofErr w:type="spellEnd"/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 xml:space="preserve"> справа. </w:t>
      </w:r>
      <w:proofErr w:type="spellStart"/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>Підруч</w:t>
      </w:r>
      <w:proofErr w:type="spellEnd"/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>. - К.: Центр учбової літератури, 2008.</w:t>
      </w:r>
    </w:p>
    <w:p w14:paraId="7D0FD7A9" w14:textId="77777777" w:rsidR="00B17C99" w:rsidRPr="00EE3FE6" w:rsidRDefault="00B17C99" w:rsidP="00B17C99">
      <w:pPr>
        <w:widowControl w:val="0"/>
        <w:numPr>
          <w:ilvl w:val="0"/>
          <w:numId w:val="6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E3FE6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Сало Я.М.</w:t>
      </w:r>
      <w:r w:rsidRPr="00EE3FE6">
        <w:rPr>
          <w:rFonts w:ascii="Times New Roman" w:hAnsi="Times New Roman"/>
          <w:color w:val="000000"/>
          <w:sz w:val="24"/>
          <w:szCs w:val="24"/>
          <w:lang w:val="uk-UA"/>
        </w:rPr>
        <w:t xml:space="preserve"> Організація роботи барів. Довідник бармена. - Львів: ТзОВ ВФ “Афіша”, 2010.</w:t>
      </w:r>
    </w:p>
    <w:p w14:paraId="63D15BA3" w14:textId="77777777" w:rsidR="00B17C99" w:rsidRPr="00EE3FE6" w:rsidRDefault="00B17C99" w:rsidP="00D83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11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</w:pPr>
    </w:p>
    <w:p w14:paraId="71B5761F" w14:textId="77777777" w:rsidR="00D836FF" w:rsidRPr="005170DA" w:rsidRDefault="00D836FF" w:rsidP="009605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D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МЕТОДИЧНІ РЕКОМЕНДАЦІЇ</w:t>
      </w:r>
    </w:p>
    <w:p w14:paraId="59817168" w14:textId="77777777" w:rsidR="00D836FF" w:rsidRPr="00960591" w:rsidRDefault="00B17C99" w:rsidP="00960591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C99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>Умови та строки реалізації продовольчих товарів, кулінарної та кондитерської продукції, що реалізуються в барах</w:t>
      </w:r>
      <w:r w:rsidRPr="00B17C99">
        <w:rPr>
          <w:rFonts w:ascii="Times New Roman CYR" w:hAnsi="Times New Roman CYR" w:cs="Times New Roman CYR"/>
          <w:i/>
          <w:iCs/>
          <w:color w:val="000000"/>
          <w:sz w:val="23"/>
          <w:szCs w:val="23"/>
        </w:rPr>
        <w:t>.</w:t>
      </w:r>
    </w:p>
    <w:p w14:paraId="55E87D38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 забезпечення безперебійного виготовлення і реалізації кулінарної про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дукції у визначеному асортименті підприємство масового харчування повинно мати певний запас продуктів. Величина запасів круп, борошна, макаронних ви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робів, цукру не повинна перевищувати обсягу 8-10-денної реалізації; продуктів, що швидко псуються (м'ясо, риба, птиця та ін.), — 3-денної реалізації; овочів і картоплі — 15-денної. Молоко, молочні продукти, напівфабрикати і хліб завозять на підприємство щодня.</w:t>
      </w:r>
    </w:p>
    <w:p w14:paraId="5318B066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Для короткочасного зберігання продуктів і напівфабрикатів на підприємствах масового харчування виділяють складські приміщення: холодильні камери і скла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ди для овочів, сухих продуктів.</w:t>
      </w:r>
    </w:p>
    <w:p w14:paraId="753417D6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Холодильні камери призначені для зберігання продуктів, що швидко псують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ся і напівфабрикатів. На великих підприємствах, що працюють на сировині, об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ладнують кілька холодильних камер: м'ясну, рибну, молочно-жирову, гастрономіч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ну, для фруктів і зелені. На невеликих підприємствах може бути 1-2 холодильні камери/ В таких випадках продукти необхідно зберігати в тарі й особливо додер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жуватись правил товарного сусідства різних продуктів, яке впливає на їхню якість при зберіганні. Не можна зберігати разом продукти, що мають різкий запах (осе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ледець, сири, копчені вироби, прянощі), з продуктами, які легко поглинають запах (вершкове масло, хліб, борошно), або вологі продукти з сухими гігроскопіч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ними (цукор, сіль, сухе молоко), сировину і готову продукцію. На підприємствах, які працюють з напівфабрикатами, виділяють камери для зберігання м'ясних, рибних і овочевих напівфабрикатів.</w:t>
      </w:r>
    </w:p>
    <w:p w14:paraId="6A836453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Склад для овочів розміщують у підвальному приміщенні з доброю вентиля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цією, без природного освітлення, оскільки на світлі руйнується вітамін С, а кар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топля зеленіє і проростає.</w:t>
      </w:r>
    </w:p>
    <w:p w14:paraId="4DACC075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Склад для сухих продуктів (борошна, круп, цукру, солі, кави, какао, спецій та ін.) розташовують у сухому приміщенні з природним освітленням і доброю вен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тиляцією. В зимовий період його опалюють.</w:t>
      </w:r>
    </w:p>
    <w:p w14:paraId="77602F74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складських приміщеннях необхідно мати обладнання для зберігання про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дуктів (стелажі, </w:t>
      </w:r>
      <w:proofErr w:type="spellStart"/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підтоварники</w:t>
      </w:r>
      <w:proofErr w:type="spellEnd"/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бункери, засіки, шафи), приймання і відпускання. їх (ваги товарні і циферблатні) і механізації навантажувально-розвантажувальних робіт (вантажні ліфти, підйомники, транспортери, візки та ін.), а також інстру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менти для перевірки якості продуктів (овоскоп, лупи, пробовідбірники та ін.), контролю режимів зберігання (термометри, психрометри) та інвентар для відпус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кання продуктів (совки, насос для олії, лопатки, виделки, ложки, ножі, струни для нарізування масла, лійки, молокоміри (рис. 2) і відкривання тари (молотки дерев'яні і металеві, обценьки, томагавк, знімач обручів з бочок, </w:t>
      </w:r>
      <w:proofErr w:type="spellStart"/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набійник</w:t>
      </w:r>
      <w:proofErr w:type="spellEnd"/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мета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левий і дерев'яний, фігурний важіль та ін. (рис. 3).</w:t>
      </w:r>
    </w:p>
    <w:p w14:paraId="40096502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Кожна група продуктів потребує певних умов зберігання, залежно від їх влас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тивостей, тому у складських приміщеннях підтримують необхідну температуру і вологість повітря одержуються вимог і правил санітарії та гігієни.</w:t>
      </w:r>
    </w:p>
    <w:p w14:paraId="4374DEE9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Продукти складають і зберігають у складських приміщеннях різними способа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ми: стелажним, штабельним, насипним, наливним, підвісним.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Стелажний спосіб</w:t>
      </w:r>
      <w:r w:rsidR="0096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використовують для зберігання риби, субпродуктів, масла, сиру, хліба, хлібобулочних виробів, кави, какао, спецій, сухого молока, яєчного порошку, свіжої капусти. Продукти розміщують на полицях стелажів, у шафах. При цьому способі продукти не відволожуються, оскільки є доступ повітря до нижніх їх шарів.</w:t>
      </w:r>
    </w:p>
    <w:p w14:paraId="75985AAC" w14:textId="77777777" w:rsidR="00B17C99" w:rsidRPr="00B17C99" w:rsidRDefault="00B17C99" w:rsidP="00960591">
      <w:pPr>
        <w:spacing w:after="0" w:line="360" w:lineRule="auto"/>
        <w:ind w:left="113" w:right="113" w:firstLine="567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70DB6401" w14:textId="77777777" w:rsidR="00B17C99" w:rsidRPr="00B17C99" w:rsidRDefault="00B17C99" w:rsidP="00960591">
      <w:pPr>
        <w:spacing w:after="0" w:line="360" w:lineRule="auto"/>
        <w:ind w:left="113" w:right="113" w:firstLine="56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90DFAA" wp14:editId="2FE16CDA">
            <wp:extent cx="4305300" cy="6076950"/>
            <wp:effectExtent l="0" t="0" r="0" b="0"/>
            <wp:docPr id="5" name="Рисунок 5" descr="http://www.ukrreferat.com/lib/tehn_nauky/tehn_prygot_strav/1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ukrreferat.com/lib/tehn_nauky/tehn_prygot_strav/1.files/image00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86D61" w14:textId="77777777" w:rsidR="00B17C99" w:rsidRPr="00B17C99" w:rsidRDefault="00B17C99" w:rsidP="00960591">
      <w:pPr>
        <w:spacing w:after="0" w:line="360" w:lineRule="auto"/>
        <w:ind w:left="113" w:right="113" w:firstLine="56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11A8F530" w14:textId="77777777" w:rsidR="00B17C99" w:rsidRPr="00B17C99" w:rsidRDefault="00B17C99" w:rsidP="00960591">
      <w:pPr>
        <w:spacing w:after="0" w:line="360" w:lineRule="auto"/>
        <w:ind w:left="113" w:right="113" w:firstLine="56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Рис. 2. Інструменти й інвентар складських приміщень:</w:t>
      </w:r>
    </w:p>
    <w:p w14:paraId="19D2E8D7" w14:textId="77777777" w:rsidR="00B17C99" w:rsidRPr="00B17C99" w:rsidRDefault="00B17C99" w:rsidP="00960591">
      <w:pPr>
        <w:spacing w:after="0" w:line="360" w:lineRule="auto"/>
        <w:ind w:left="113" w:right="113" w:firstLine="56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 — овоскоп: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а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знімна кришка з гніздом для яєць;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б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молочне скло для перевірки пляшок з вином;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2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термометр з металевим наконечником;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3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ареометр;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4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психрометр;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5, 6, 7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про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бовідбірники для масла, сиру, борошна і круп;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8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лупа;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9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струна для нарізування масла;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10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совки;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її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насос для олії;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12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лопати дерев'яна і решітчаста для картоплі;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13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пристрій для переміщення бочок;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14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щипці 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кондитерські;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15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лопатка кондитерська;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16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молокоміри;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17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ложка для сметани;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18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лійка;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19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вилка для оселедця;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20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лопатки для сиру, топленого масла, ікри, повидла, для обчищання бочок;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21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пломбір;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22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гаки для м'яса: а — "вісімка";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б—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"вертлюг"</w:t>
      </w:r>
    </w:p>
    <w:p w14:paraId="4B3B2EA3" w14:textId="77777777" w:rsidR="00B17C99" w:rsidRPr="00B17C99" w:rsidRDefault="00B17C99" w:rsidP="00960591">
      <w:pPr>
        <w:spacing w:after="0" w:line="360" w:lineRule="auto"/>
        <w:ind w:left="113" w:right="113" w:firstLine="567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3878F556" w14:textId="77777777" w:rsidR="00B17C99" w:rsidRPr="00B17C99" w:rsidRDefault="00B17C99" w:rsidP="00960591">
      <w:pPr>
        <w:spacing w:after="0" w:line="360" w:lineRule="auto"/>
        <w:ind w:left="113" w:right="113" w:firstLine="56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19B6D7" wp14:editId="53885987">
            <wp:extent cx="4895850" cy="1857375"/>
            <wp:effectExtent l="0" t="0" r="0" b="9525"/>
            <wp:docPr id="4" name="Рисунок 4" descr="http://www.ukrreferat.com/lib/tehn_nauky/tehn_prygot_strav/1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ukrreferat.com/lib/tehn_nauky/tehn_prygot_strav/1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8C115" w14:textId="77777777" w:rsidR="00B17C99" w:rsidRPr="00B17C99" w:rsidRDefault="00B17C99" w:rsidP="00960591">
      <w:pPr>
        <w:spacing w:after="0" w:line="360" w:lineRule="auto"/>
        <w:ind w:left="113" w:right="113" w:firstLine="56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Рис. 3. Інструменти для відкривання тари:</w:t>
      </w:r>
    </w:p>
    <w:p w14:paraId="34C3F821" w14:textId="77777777" w:rsidR="00B17C99" w:rsidRPr="00B17C99" w:rsidRDefault="00B17C99" w:rsidP="00960591">
      <w:pPr>
        <w:spacing w:after="0" w:line="360" w:lineRule="auto"/>
        <w:ind w:left="113" w:right="113" w:firstLine="56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1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сокира-молоток;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2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лапка;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3, 5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молоток-лапка;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4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обценьки; б — знімач обручів з бочок; 7— дерев'яний молоток;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8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набійник</w:t>
      </w:r>
      <w:proofErr w:type="spellEnd"/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дерев'яний;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9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томагавк;10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лапка-ножиці; // — прут для відкривання тари;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12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фігурний важіль;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13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набійник</w:t>
      </w:r>
      <w:proofErr w:type="spellEnd"/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металевий;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14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— ніж для розпорювання мішків.</w:t>
      </w:r>
    </w:p>
    <w:p w14:paraId="5D12D7FD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36F4E21F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Зберігайте дині та кавуни при температурі 3-5 °С на решітчастих полицях стелажів в один ряд, щоб вони не торкалися одне одного, хвостиками догори.</w:t>
      </w:r>
    </w:p>
    <w:p w14:paraId="6B93979A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Штабельний спосіб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придатний для продуктів у тарі на </w:t>
      </w:r>
      <w:proofErr w:type="spellStart"/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підтоварниках</w:t>
      </w:r>
      <w:proofErr w:type="spellEnd"/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(плоди, овочі, птицю — в ящиках, крупи, борошно, цукор — у мішках). Штабелі розташо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вують так, щоб була колова циркуляція повітря.</w:t>
      </w:r>
    </w:p>
    <w:p w14:paraId="182BCEB5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Насипним способом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зберігають овочі без тари в бункерах, ящиках — клітках, засіках навалом 1,5 м заввишки.</w:t>
      </w:r>
    </w:p>
    <w:p w14:paraId="63A5AE9F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Наливний спосіб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використовують для зберігання рідких продуктів: олії, смета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ни, молока, які надходять у бочках, бідонах.</w:t>
      </w:r>
    </w:p>
    <w:p w14:paraId="662904CB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Підвісним способом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зберігають м'ясо, яке охололо і охолоджене, копчені м'ясні вироби, варені ковбаси, сосиски, сардельки. Їх розміщують так. щоб вони не торкалися між собою і до стін.</w:t>
      </w:r>
    </w:p>
    <w:p w14:paraId="4EA9C353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 зберіганні в продуктах відбуваються фізичні, хімічні, біохімічні і біологічні процеси, які при порушенні режиму і правил зберігання негативно впливають на якість.</w:t>
      </w:r>
    </w:p>
    <w:p w14:paraId="61B7305A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3берігайте банани при температурі не нижче 10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°С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: при нижчих температу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softHyphen/>
        <w:t>рах вони потемніють, погіршується їх смак.</w:t>
      </w:r>
    </w:p>
    <w:p w14:paraId="4BC6C76F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>Фізичні процеси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— це зміна температури, вологості продуктів, поглинання ними газоподібних речовин, ущільнення і деформація. Наприклад, при високій темпе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ратурі (20-25 °С) і пониженій вологості овочі і фрукти в'януть, висихають, втрача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ють масу.</w:t>
      </w:r>
    </w:p>
    <w:p w14:paraId="23DDC5E4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Хімічні процеси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спричинюють утворення нових речовин, які погіршують хар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чову цінність, смак, запах і колір продукту. Так, при підвищеній температурі під дією природного світла жири окислюються (гіркнуть), томатна паста темніє, кар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топля зеленіє і в ній накопичується соланін.</w:t>
      </w:r>
    </w:p>
    <w:p w14:paraId="0DFD8A22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B17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Біохімічні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процеси проходять під дією ферментів, що містяться в продуктах. До них належать дихання і гідролітичні процеси.</w:t>
      </w:r>
    </w:p>
    <w:p w14:paraId="52A8E6B5" w14:textId="77777777" w:rsidR="00B17C99" w:rsidRPr="0018222A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Дихання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відбувається під дією окислювально-відновних ферментів при зберіганні продуктів. При цьому органічні речовини (цукри, крохмаль, органічні кис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лоти, жири та ін.) окислюються. Активізуються процеси дихання при наявності вільної вологи, температурі 20-25 °С і достатньому надходженні повітря.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Гідролітичні процеси (гідроліз)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мають місце, наприклад, при достиганні плодів. При цьому крохмаль перетворюється на цукор, а </w:t>
      </w:r>
      <w:proofErr w:type="spellStart"/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протопектин</w:t>
      </w:r>
      <w:proofErr w:type="spellEnd"/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переходить у пек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тин, внаслідок чого плоди стають солодшими і м'якшими. При зберіганні про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дуктів, що містять багато білків (м'ясо, риба), відбувається гідроліз білків до амі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нокислот. Це перетворення називають 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автолізом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(наприклад, дозрівання м'яса після забою тварин). Гідроліз жирів у зерні, борошні, крупах призводить до збільшення кислотності цих продуктів. Гідролітичні процеси сповільнюються при пониженій температурі.</w:t>
      </w:r>
    </w:p>
    <w:p w14:paraId="34A79BF9" w14:textId="77777777" w:rsidR="00B17C99" w:rsidRPr="0018222A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Біологічні процеси можуть бути викликані розвитком мікроорганізмів або дією на продукти гризунів, різних комах.</w:t>
      </w:r>
    </w:p>
    <w:p w14:paraId="1D1780B7" w14:textId="77777777" w:rsidR="00B17C99" w:rsidRPr="0018222A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Мікроорганізми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це бактерії, дріжджі, плісені, які спричинюють бродіння, гниття, пліснявіння.</w:t>
      </w:r>
    </w:p>
    <w:p w14:paraId="29B1BD7B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Бродіння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це розщеплення вуглеводів під впливом ферментів, які виділяють мікроорганізми. Розрізняють бродіння спиртове, молочно-, </w:t>
      </w:r>
      <w:proofErr w:type="spellStart"/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оцтово</w:t>
      </w:r>
      <w:proofErr w:type="spellEnd"/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і масляно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кисле та ін.</w:t>
      </w:r>
    </w:p>
    <w:p w14:paraId="22BED8B9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 спиртовому бродінні під дією дріжджів із цукру утворюється спирт, вуг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лекислий газ та інші сполуки (гліцерин, сивушні масла), які є причиною псуван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ня овочевих і плодових соків, варення, повидла. Молочнокисле бродіння відбувається під дією молочнокислих бактерій, які розщеплюють цукри з утворенням молочної кислоти. Цей вид бродіння спричи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нює скисання молока. Оцтовокисле бродіння характерне для продуктів, які містять етиловий спирт, під дією оцтовокислих бактерій з утворенням оцтової кислоти. Воно викликає скисання вин, квасу. Маслянокисле бродіння спричинюють маслянокислі бактерії, які зброджу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ють цукри до утворення масляної 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кислоти. Це бродіння виникає при зберіганні сирів, консервів, молочних продуктів, борошна. При цьому продукти набувають гіркого смаку і неприємного запаху.</w:t>
      </w:r>
    </w:p>
    <w:p w14:paraId="0E8CFE29" w14:textId="77777777" w:rsidR="00B17C99" w:rsidRP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Гниття —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це розпад білків під дією гнильних мікробів з утворенням отруй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них, з приємним запахом, речовин. Гниють продукти, які містять білки і вели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ку кількість води (м'ясо, риба, яйця, зерно, картопля).</w:t>
      </w:r>
      <w:r w:rsidRPr="00B17C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 Пліснявіння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 спричинюють </w:t>
      </w:r>
      <w:proofErr w:type="spellStart"/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плісневі</w:t>
      </w:r>
      <w:proofErr w:type="spellEnd"/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гриби, які утворюють на поверхні продукту слизистий наліт білого, жовтого і чорного кольорів. Плісені викликають розпад цукрів, білків, омилення жирів і надають продуктам неприємного смаку і запаху. Особливо часто пліснявіють овочі, плоди, зерно-борошняні продукти, вершкове масло при підвищеній вологості.</w:t>
      </w:r>
    </w:p>
    <w:p w14:paraId="51FF3346" w14:textId="77777777" w:rsidR="00B17C99" w:rsidRDefault="00B17C99" w:rsidP="000729A1">
      <w:pPr>
        <w:spacing w:after="0" w:line="360" w:lineRule="auto"/>
        <w:ind w:left="113"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 зберіганні продуктів, особливо тих, що швидко псуються, потрібно суво</w:t>
      </w:r>
      <w:r w:rsidRPr="00B17C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ро додержуватись термінів реалізації.</w:t>
      </w:r>
    </w:p>
    <w:p w14:paraId="465EF01A" w14:textId="77777777" w:rsidR="004E292E" w:rsidRPr="00680787" w:rsidRDefault="004E292E" w:rsidP="004E29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80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Питання</w:t>
      </w:r>
      <w:proofErr w:type="spellEnd"/>
      <w:r w:rsidRPr="00680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Pr="00680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самоперевірки</w:t>
      </w:r>
      <w:proofErr w:type="spellEnd"/>
    </w:p>
    <w:p w14:paraId="432DEFF5" w14:textId="77777777" w:rsidR="004E292E" w:rsidRPr="004E292E" w:rsidRDefault="004E292E" w:rsidP="004E292E">
      <w:pPr>
        <w:spacing w:after="0" w:line="360" w:lineRule="auto"/>
        <w:ind w:left="360" w:right="113"/>
        <w:rPr>
          <w:rFonts w:ascii="Times New Roman CYR" w:hAnsi="Times New Roman CYR" w:cs="Times New Roman CYR"/>
          <w:iCs/>
          <w:color w:val="000000"/>
          <w:sz w:val="23"/>
          <w:szCs w:val="23"/>
          <w:lang w:val="uk-UA"/>
        </w:rPr>
      </w:pPr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  <w:lang w:val="uk-UA"/>
        </w:rPr>
        <w:t>1.</w:t>
      </w:r>
      <w:proofErr w:type="spellStart"/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</w:rPr>
        <w:t>Умови</w:t>
      </w:r>
      <w:proofErr w:type="spellEnd"/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 та строки </w:t>
      </w:r>
      <w:proofErr w:type="spellStart"/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</w:rPr>
        <w:t>реалізації</w:t>
      </w:r>
      <w:proofErr w:type="spellEnd"/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 </w:t>
      </w:r>
      <w:proofErr w:type="spellStart"/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</w:rPr>
        <w:t>продовольчих</w:t>
      </w:r>
      <w:proofErr w:type="spellEnd"/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 </w:t>
      </w:r>
      <w:proofErr w:type="spellStart"/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</w:rPr>
        <w:t>товарів</w:t>
      </w:r>
      <w:proofErr w:type="spellEnd"/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 в барах</w:t>
      </w:r>
      <w:r>
        <w:rPr>
          <w:rFonts w:ascii="Times New Roman CYR" w:hAnsi="Times New Roman CYR" w:cs="Times New Roman CYR"/>
          <w:iCs/>
          <w:color w:val="000000"/>
          <w:sz w:val="23"/>
          <w:szCs w:val="23"/>
          <w:lang w:val="uk-UA"/>
        </w:rPr>
        <w:t>?</w:t>
      </w:r>
    </w:p>
    <w:p w14:paraId="545B7407" w14:textId="77777777" w:rsidR="004E292E" w:rsidRPr="004E292E" w:rsidRDefault="004E292E" w:rsidP="004E292E">
      <w:pPr>
        <w:spacing w:after="0" w:line="360" w:lineRule="auto"/>
        <w:ind w:left="360" w:right="113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  <w:lang w:val="uk-UA"/>
        </w:rPr>
        <w:t>2.</w:t>
      </w:r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 </w:t>
      </w:r>
      <w:proofErr w:type="spellStart"/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</w:rPr>
        <w:t>Умови</w:t>
      </w:r>
      <w:proofErr w:type="spellEnd"/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 та строки </w:t>
      </w:r>
      <w:proofErr w:type="spellStart"/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</w:rPr>
        <w:t>реалізації</w:t>
      </w:r>
      <w:proofErr w:type="spellEnd"/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 </w:t>
      </w:r>
      <w:proofErr w:type="spellStart"/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</w:rPr>
        <w:t>кулінарної</w:t>
      </w:r>
      <w:proofErr w:type="spellEnd"/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 та </w:t>
      </w:r>
      <w:proofErr w:type="spellStart"/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</w:rPr>
        <w:t>кондитерської</w:t>
      </w:r>
      <w:proofErr w:type="spellEnd"/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 </w:t>
      </w:r>
      <w:proofErr w:type="spellStart"/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</w:rPr>
        <w:t>продукції</w:t>
      </w:r>
      <w:proofErr w:type="spellEnd"/>
      <w:r w:rsidRPr="004E292E">
        <w:rPr>
          <w:rFonts w:ascii="Times New Roman CYR" w:hAnsi="Times New Roman CYR" w:cs="Times New Roman CYR"/>
          <w:iCs/>
          <w:color w:val="000000"/>
          <w:sz w:val="23"/>
          <w:szCs w:val="23"/>
        </w:rPr>
        <w:t xml:space="preserve"> в барах</w:t>
      </w:r>
      <w:r>
        <w:rPr>
          <w:rFonts w:ascii="Times New Roman CYR" w:hAnsi="Times New Roman CYR" w:cs="Times New Roman CYR"/>
          <w:iCs/>
          <w:color w:val="000000"/>
          <w:sz w:val="23"/>
          <w:szCs w:val="23"/>
          <w:lang w:val="uk-UA"/>
        </w:rPr>
        <w:t>?</w:t>
      </w:r>
    </w:p>
    <w:p w14:paraId="537F0B35" w14:textId="77777777" w:rsidR="00960591" w:rsidRDefault="00960591" w:rsidP="00960591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</w:pPr>
      <w:r w:rsidRPr="00960591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 xml:space="preserve">Характеристика барів типу </w:t>
      </w:r>
      <w:proofErr w:type="spellStart"/>
      <w:r w:rsidRPr="00960591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>лоббі</w:t>
      </w:r>
      <w:proofErr w:type="spellEnd"/>
      <w:r w:rsidRPr="00960591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>-бар</w:t>
      </w:r>
    </w:p>
    <w:p w14:paraId="4BDDC1DA" w14:textId="77777777" w:rsidR="00960591" w:rsidRPr="00960591" w:rsidRDefault="00960591" w:rsidP="009605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0591">
        <w:rPr>
          <w:rFonts w:ascii="Times New Roman" w:hAnsi="Times New Roman"/>
          <w:b/>
          <w:i/>
          <w:sz w:val="24"/>
          <w:szCs w:val="24"/>
        </w:rPr>
        <w:t xml:space="preserve">Лобби-бар </w:t>
      </w:r>
      <w:r w:rsidRPr="00960591">
        <w:rPr>
          <w:rFonts w:ascii="Times New Roman" w:hAnsi="Times New Roman"/>
          <w:sz w:val="24"/>
          <w:szCs w:val="24"/>
        </w:rPr>
        <w:t>(</w:t>
      </w:r>
      <w:proofErr w:type="spellStart"/>
      <w:r w:rsidRPr="00960591">
        <w:rPr>
          <w:rFonts w:ascii="Times New Roman" w:hAnsi="Times New Roman"/>
          <w:sz w:val="24"/>
          <w:szCs w:val="24"/>
        </w:rPr>
        <w:t>від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60591">
        <w:rPr>
          <w:rFonts w:ascii="Times New Roman" w:hAnsi="Times New Roman"/>
          <w:sz w:val="24"/>
          <w:szCs w:val="24"/>
        </w:rPr>
        <w:t>анг.Lobby</w:t>
      </w:r>
      <w:proofErr w:type="spellEnd"/>
      <w:proofErr w:type="gramEnd"/>
      <w:r w:rsidRPr="00960591">
        <w:rPr>
          <w:rFonts w:ascii="Times New Roman" w:hAnsi="Times New Roman"/>
          <w:sz w:val="24"/>
          <w:szCs w:val="24"/>
        </w:rPr>
        <w:t xml:space="preserve"> – «</w:t>
      </w:r>
      <w:proofErr w:type="spellStart"/>
      <w:r w:rsidRPr="00960591">
        <w:rPr>
          <w:rFonts w:ascii="Times New Roman" w:hAnsi="Times New Roman"/>
          <w:sz w:val="24"/>
          <w:szCs w:val="24"/>
        </w:rPr>
        <w:t>вестибуль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») розташований на першому поверсі готелю, неподалік стійки адміністратора. </w:t>
      </w:r>
      <w:proofErr w:type="spellStart"/>
      <w:r w:rsidRPr="00960591">
        <w:rPr>
          <w:rFonts w:ascii="Times New Roman" w:hAnsi="Times New Roman"/>
          <w:sz w:val="24"/>
          <w:szCs w:val="24"/>
        </w:rPr>
        <w:t>Зазвичай,лобби-бари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відкриті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цілодобово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60591">
        <w:rPr>
          <w:rFonts w:ascii="Times New Roman" w:hAnsi="Times New Roman"/>
          <w:sz w:val="24"/>
          <w:szCs w:val="24"/>
        </w:rPr>
        <w:t>Крім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контактної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барної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стійки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960591">
        <w:rPr>
          <w:rFonts w:ascii="Times New Roman" w:hAnsi="Times New Roman"/>
          <w:sz w:val="24"/>
          <w:szCs w:val="24"/>
        </w:rPr>
        <w:t>зоні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лобби-бару </w:t>
      </w:r>
      <w:proofErr w:type="spellStart"/>
      <w:r w:rsidRPr="00960591">
        <w:rPr>
          <w:rFonts w:ascii="Times New Roman" w:hAnsi="Times New Roman"/>
          <w:sz w:val="24"/>
          <w:szCs w:val="24"/>
        </w:rPr>
        <w:t>звичайно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знаходиться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м'які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меблі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0591">
        <w:rPr>
          <w:rFonts w:ascii="Times New Roman" w:hAnsi="Times New Roman"/>
          <w:sz w:val="24"/>
          <w:szCs w:val="24"/>
        </w:rPr>
        <w:t>доповнювані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кавовими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столиками і стільцями. Лобби-</w:t>
      </w:r>
      <w:proofErr w:type="spellStart"/>
      <w:r w:rsidRPr="00960591">
        <w:rPr>
          <w:rFonts w:ascii="Times New Roman" w:hAnsi="Times New Roman"/>
          <w:sz w:val="24"/>
          <w:szCs w:val="24"/>
        </w:rPr>
        <w:t>бари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організують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60591">
        <w:rPr>
          <w:rFonts w:ascii="Times New Roman" w:hAnsi="Times New Roman"/>
          <w:sz w:val="24"/>
          <w:szCs w:val="24"/>
        </w:rPr>
        <w:t>ізольованих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помешканнях або територій, виділених з холів готелів з допомогою колон, рослин, фонтанів. </w:t>
      </w:r>
      <w:proofErr w:type="spellStart"/>
      <w:r w:rsidRPr="00960591">
        <w:rPr>
          <w:rFonts w:ascii="Times New Roman" w:hAnsi="Times New Roman"/>
          <w:sz w:val="24"/>
          <w:szCs w:val="24"/>
        </w:rPr>
        <w:t>Специфіка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розташування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лобби-бара </w:t>
      </w:r>
      <w:proofErr w:type="spellStart"/>
      <w:r w:rsidRPr="00960591">
        <w:rPr>
          <w:rFonts w:ascii="Times New Roman" w:hAnsi="Times New Roman"/>
          <w:sz w:val="24"/>
          <w:szCs w:val="24"/>
        </w:rPr>
        <w:t>створює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певні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переваги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60591">
        <w:rPr>
          <w:rFonts w:ascii="Times New Roman" w:hAnsi="Times New Roman"/>
          <w:sz w:val="24"/>
          <w:szCs w:val="24"/>
        </w:rPr>
        <w:t>його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оформленні та висвітленні: панорамні вікна, прийняті холах готелів, – це яскравий декоративний елемент і природне висвітлення більшу частину доби.</w:t>
      </w:r>
    </w:p>
    <w:p w14:paraId="15629A9F" w14:textId="77777777" w:rsidR="00960591" w:rsidRPr="00960591" w:rsidRDefault="00960591" w:rsidP="009605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0591">
        <w:rPr>
          <w:rFonts w:ascii="Times New Roman" w:hAnsi="Times New Roman"/>
          <w:sz w:val="24"/>
          <w:szCs w:val="24"/>
        </w:rPr>
        <w:t xml:space="preserve">Лобби-бар </w:t>
      </w:r>
      <w:proofErr w:type="spellStart"/>
      <w:r w:rsidRPr="00960591">
        <w:rPr>
          <w:rFonts w:ascii="Times New Roman" w:hAnsi="Times New Roman"/>
          <w:sz w:val="24"/>
          <w:szCs w:val="24"/>
        </w:rPr>
        <w:t>обслуговує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960591">
        <w:rPr>
          <w:rFonts w:ascii="Times New Roman" w:hAnsi="Times New Roman"/>
          <w:sz w:val="24"/>
          <w:szCs w:val="24"/>
        </w:rPr>
        <w:t>постояльців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готелю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, так й </w:t>
      </w:r>
      <w:proofErr w:type="gramStart"/>
      <w:r w:rsidRPr="00960591">
        <w:rPr>
          <w:rFonts w:ascii="Times New Roman" w:hAnsi="Times New Roman"/>
          <w:sz w:val="24"/>
          <w:szCs w:val="24"/>
        </w:rPr>
        <w:t>відвідувачів,які</w:t>
      </w:r>
      <w:proofErr w:type="gramEnd"/>
      <w:r w:rsidRPr="00960591">
        <w:rPr>
          <w:rFonts w:ascii="Times New Roman" w:hAnsi="Times New Roman"/>
          <w:sz w:val="24"/>
          <w:szCs w:val="24"/>
        </w:rPr>
        <w:t xml:space="preserve"> у ньому не проживають. Він є місцем зустрічей, і очікувань. Відвідувачам барів пропонують розваги, найпоширеніші серед яких преса, жива музика і перегляд телепрограм.</w:t>
      </w:r>
    </w:p>
    <w:p w14:paraId="02D271C0" w14:textId="77777777" w:rsidR="00960591" w:rsidRPr="00960591" w:rsidRDefault="00960591" w:rsidP="009605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0591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960591">
        <w:rPr>
          <w:rFonts w:ascii="Times New Roman" w:hAnsi="Times New Roman"/>
          <w:sz w:val="24"/>
          <w:szCs w:val="24"/>
        </w:rPr>
        <w:t>асортименті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лобби-бара, </w:t>
      </w:r>
      <w:proofErr w:type="spellStart"/>
      <w:r w:rsidRPr="00960591">
        <w:rPr>
          <w:rFonts w:ascii="Times New Roman" w:hAnsi="Times New Roman"/>
          <w:sz w:val="24"/>
          <w:szCs w:val="24"/>
        </w:rPr>
        <w:t>зазвичай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0591">
        <w:rPr>
          <w:rFonts w:ascii="Times New Roman" w:hAnsi="Times New Roman"/>
          <w:sz w:val="24"/>
          <w:szCs w:val="24"/>
        </w:rPr>
        <w:t>представлені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макарони, закуски, десерти, міцні, слабоалкогольні і безалкогольні напої. Особливе місце у меню відводиться чаю і кави.</w:t>
      </w:r>
    </w:p>
    <w:p w14:paraId="5E6277C3" w14:textId="77777777" w:rsidR="00960591" w:rsidRDefault="00960591" w:rsidP="009605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60591">
        <w:rPr>
          <w:rFonts w:ascii="Times New Roman" w:hAnsi="Times New Roman"/>
          <w:sz w:val="24"/>
          <w:szCs w:val="24"/>
        </w:rPr>
        <w:t>Відвідувачі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лобби-бара </w:t>
      </w:r>
      <w:proofErr w:type="spellStart"/>
      <w:r w:rsidRPr="00960591">
        <w:rPr>
          <w:rFonts w:ascii="Times New Roman" w:hAnsi="Times New Roman"/>
          <w:sz w:val="24"/>
          <w:szCs w:val="24"/>
        </w:rPr>
        <w:t>звичайно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роблять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великих замовлень, тому тут можуть встановлюватися ціни вище середніх. Високі ціни можна пояснити вже самим статусом місця та не викличуть негативну реакцію, якщо їх підтримати ексклюзивністю асортименту і сервіровкою. А </w:t>
      </w:r>
      <w:proofErr w:type="spellStart"/>
      <w:proofErr w:type="gramStart"/>
      <w:r w:rsidRPr="00960591">
        <w:rPr>
          <w:rFonts w:ascii="Times New Roman" w:hAnsi="Times New Roman"/>
          <w:sz w:val="24"/>
          <w:szCs w:val="24"/>
        </w:rPr>
        <w:t>загалом,лобби</w:t>
      </w:r>
      <w:proofErr w:type="spellEnd"/>
      <w:proofErr w:type="gramEnd"/>
      <w:r w:rsidRPr="00960591">
        <w:rPr>
          <w:rFonts w:ascii="Times New Roman" w:hAnsi="Times New Roman"/>
          <w:sz w:val="24"/>
          <w:szCs w:val="24"/>
        </w:rPr>
        <w:t xml:space="preserve">-бар повинен </w:t>
      </w:r>
      <w:proofErr w:type="spellStart"/>
      <w:r w:rsidRPr="00960591">
        <w:rPr>
          <w:rFonts w:ascii="Times New Roman" w:hAnsi="Times New Roman"/>
          <w:sz w:val="24"/>
          <w:szCs w:val="24"/>
        </w:rPr>
        <w:t>підтримувати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960591">
        <w:rPr>
          <w:rFonts w:ascii="Times New Roman" w:hAnsi="Times New Roman"/>
          <w:sz w:val="24"/>
          <w:szCs w:val="24"/>
        </w:rPr>
        <w:t>підтверджувати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клас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готелю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960591">
        <w:rPr>
          <w:rFonts w:ascii="Times New Roman" w:hAnsi="Times New Roman"/>
          <w:sz w:val="24"/>
          <w:szCs w:val="24"/>
        </w:rPr>
        <w:t>якій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перебуває</w:t>
      </w:r>
      <w:proofErr w:type="spellEnd"/>
      <w:r w:rsidRPr="00960591">
        <w:rPr>
          <w:rFonts w:ascii="Times New Roman" w:hAnsi="Times New Roman"/>
          <w:sz w:val="24"/>
          <w:szCs w:val="24"/>
        </w:rPr>
        <w:t>.</w:t>
      </w:r>
    </w:p>
    <w:p w14:paraId="029969B5" w14:textId="77777777" w:rsidR="00960591" w:rsidRPr="00680787" w:rsidRDefault="00960591" w:rsidP="009605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80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Питання</w:t>
      </w:r>
      <w:proofErr w:type="spellEnd"/>
      <w:r w:rsidRPr="00680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Pr="00680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самоперевірки</w:t>
      </w:r>
      <w:proofErr w:type="spellEnd"/>
    </w:p>
    <w:p w14:paraId="52790484" w14:textId="77777777" w:rsidR="00960591" w:rsidRDefault="004E292E" w:rsidP="004E292E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Визначення </w:t>
      </w:r>
      <w:proofErr w:type="spellStart"/>
      <w:r>
        <w:rPr>
          <w:rFonts w:ascii="Times New Roman" w:hAnsi="Times New Roman"/>
          <w:sz w:val="24"/>
          <w:szCs w:val="24"/>
        </w:rPr>
        <w:t>лобби</w:t>
      </w:r>
      <w:proofErr w:type="spellEnd"/>
      <w:r>
        <w:rPr>
          <w:rFonts w:ascii="Times New Roman" w:hAnsi="Times New Roman"/>
          <w:sz w:val="24"/>
          <w:szCs w:val="24"/>
        </w:rPr>
        <w:t>-бару?</w:t>
      </w:r>
    </w:p>
    <w:p w14:paraId="07AF2BE7" w14:textId="77777777" w:rsidR="004E292E" w:rsidRPr="004E292E" w:rsidRDefault="004E292E" w:rsidP="004E292E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Асортимент меню </w:t>
      </w:r>
      <w:proofErr w:type="spellStart"/>
      <w:r>
        <w:rPr>
          <w:rFonts w:ascii="Times New Roman" w:hAnsi="Times New Roman"/>
          <w:sz w:val="24"/>
          <w:szCs w:val="24"/>
        </w:rPr>
        <w:t>лобби</w:t>
      </w:r>
      <w:proofErr w:type="spellEnd"/>
      <w:r>
        <w:rPr>
          <w:rFonts w:ascii="Times New Roman" w:hAnsi="Times New Roman"/>
          <w:sz w:val="24"/>
          <w:szCs w:val="24"/>
        </w:rPr>
        <w:t>-барів?</w:t>
      </w:r>
    </w:p>
    <w:p w14:paraId="6633EF45" w14:textId="77777777" w:rsidR="00960591" w:rsidRPr="00960591" w:rsidRDefault="00960591" w:rsidP="009605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716F064D" w14:textId="77777777" w:rsidR="00960591" w:rsidRPr="00960591" w:rsidRDefault="00960591" w:rsidP="00960591">
      <w:pPr>
        <w:pStyle w:val="a5"/>
        <w:numPr>
          <w:ilvl w:val="0"/>
          <w:numId w:val="7"/>
        </w:numPr>
        <w:spacing w:after="0"/>
        <w:ind w:right="113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960591">
        <w:rPr>
          <w:rFonts w:ascii="Times New Roman CYR" w:hAnsi="Times New Roman CYR" w:cs="Times New Roman CYR"/>
          <w:b/>
          <w:i/>
          <w:iCs/>
          <w:color w:val="000000"/>
          <w:sz w:val="23"/>
          <w:szCs w:val="23"/>
        </w:rPr>
        <w:t>Характеристика барів типу сервіс-бар</w:t>
      </w:r>
    </w:p>
    <w:p w14:paraId="4B51A8D0" w14:textId="77777777" w:rsidR="00960591" w:rsidRPr="00960591" w:rsidRDefault="00960591" w:rsidP="009605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0591">
        <w:rPr>
          <w:rFonts w:ascii="Times New Roman" w:hAnsi="Times New Roman"/>
          <w:b/>
          <w:i/>
          <w:sz w:val="24"/>
          <w:szCs w:val="24"/>
          <w:lang w:val="uk-UA"/>
        </w:rPr>
        <w:t>Сервис</w:t>
      </w:r>
      <w:proofErr w:type="spellEnd"/>
      <w:r w:rsidRPr="00960591">
        <w:rPr>
          <w:rFonts w:ascii="Times New Roman" w:hAnsi="Times New Roman"/>
          <w:b/>
          <w:i/>
          <w:sz w:val="24"/>
          <w:szCs w:val="24"/>
          <w:lang w:val="uk-UA"/>
        </w:rPr>
        <w:t>-бар</w:t>
      </w:r>
      <w:r w:rsidRPr="00960591">
        <w:rPr>
          <w:rFonts w:ascii="Times New Roman" w:hAnsi="Times New Roman"/>
          <w:sz w:val="24"/>
          <w:szCs w:val="24"/>
          <w:lang w:val="uk-UA"/>
        </w:rPr>
        <w:t xml:space="preserve"> перебуває у гостьовій зоні ресторану чи кав'ярень і виконує замовлення відвідувачів через офіціантів. </w:t>
      </w:r>
      <w:proofErr w:type="spellStart"/>
      <w:r w:rsidRPr="00960591">
        <w:rPr>
          <w:rFonts w:ascii="Times New Roman" w:hAnsi="Times New Roman"/>
          <w:sz w:val="24"/>
          <w:szCs w:val="24"/>
        </w:rPr>
        <w:t>Власна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контрольно-</w:t>
      </w:r>
      <w:proofErr w:type="spellStart"/>
      <w:r w:rsidRPr="00960591">
        <w:rPr>
          <w:rFonts w:ascii="Times New Roman" w:hAnsi="Times New Roman"/>
          <w:sz w:val="24"/>
          <w:szCs w:val="24"/>
        </w:rPr>
        <w:t>касова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машина (ККМ) йому, зазвичай, непотрібна. Тут розміщається лише принтер, з якого до бару надходять замовлення офіціантів. Основна вимога щодо нього – функціональність. Проте гості повинні мати можливість роздивитися його асортимент і обговорити замовлення з барменом.</w:t>
      </w:r>
    </w:p>
    <w:p w14:paraId="16C622AF" w14:textId="77777777" w:rsidR="00960591" w:rsidRPr="00960591" w:rsidRDefault="00960591" w:rsidP="009605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0591">
        <w:rPr>
          <w:rFonts w:ascii="Times New Roman" w:hAnsi="Times New Roman"/>
          <w:sz w:val="24"/>
          <w:szCs w:val="24"/>
        </w:rPr>
        <w:t xml:space="preserve">Головне завдання обслуговуючого бару є подача вина, алкогольних напоїв і кави у зал через офіціанта. </w:t>
      </w:r>
      <w:proofErr w:type="spellStart"/>
      <w:r w:rsidRPr="00960591">
        <w:rPr>
          <w:rFonts w:ascii="Times New Roman" w:hAnsi="Times New Roman"/>
          <w:sz w:val="24"/>
          <w:szCs w:val="24"/>
        </w:rPr>
        <w:t>Другий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бар, </w:t>
      </w:r>
      <w:proofErr w:type="spellStart"/>
      <w:r w:rsidRPr="00960591">
        <w:rPr>
          <w:rFonts w:ascii="Times New Roman" w:hAnsi="Times New Roman"/>
          <w:sz w:val="24"/>
          <w:szCs w:val="24"/>
        </w:rPr>
        <w:t>якщо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його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розмістити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неподалік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від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входу і </w:t>
      </w:r>
      <w:proofErr w:type="spellStart"/>
      <w:r w:rsidRPr="00960591">
        <w:rPr>
          <w:rFonts w:ascii="Times New Roman" w:hAnsi="Times New Roman"/>
          <w:sz w:val="24"/>
          <w:szCs w:val="24"/>
        </w:rPr>
        <w:t>зони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рецепшин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0591">
        <w:rPr>
          <w:rFonts w:ascii="Times New Roman" w:hAnsi="Times New Roman"/>
          <w:sz w:val="24"/>
          <w:szCs w:val="24"/>
        </w:rPr>
        <w:t>виконуватиме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такі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функції</w:t>
      </w:r>
      <w:proofErr w:type="spellEnd"/>
      <w:r w:rsidRPr="00960591">
        <w:rPr>
          <w:rFonts w:ascii="Times New Roman" w:hAnsi="Times New Roman"/>
          <w:sz w:val="24"/>
          <w:szCs w:val="24"/>
        </w:rPr>
        <w:t>:</w:t>
      </w:r>
    </w:p>
    <w:p w14:paraId="4A2D555C" w14:textId="77777777" w:rsidR="00960591" w:rsidRPr="00960591" w:rsidRDefault="00960591" w:rsidP="009605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0591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60591">
        <w:rPr>
          <w:rFonts w:ascii="Times New Roman" w:hAnsi="Times New Roman"/>
          <w:sz w:val="24"/>
          <w:szCs w:val="24"/>
        </w:rPr>
        <w:t>обслуговування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відвідувачів</w:t>
      </w:r>
      <w:proofErr w:type="spellEnd"/>
      <w:r w:rsidRPr="00960591">
        <w:rPr>
          <w:rFonts w:ascii="Times New Roman" w:hAnsi="Times New Roman"/>
          <w:sz w:val="24"/>
          <w:szCs w:val="24"/>
        </w:rPr>
        <w:t>;</w:t>
      </w:r>
    </w:p>
    <w:p w14:paraId="483096B1" w14:textId="77777777" w:rsidR="00960591" w:rsidRPr="00960591" w:rsidRDefault="00960591" w:rsidP="009605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0591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60591">
        <w:rPr>
          <w:rFonts w:ascii="Times New Roman" w:hAnsi="Times New Roman"/>
          <w:sz w:val="24"/>
          <w:szCs w:val="24"/>
        </w:rPr>
        <w:t>приготування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змішаних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напоїв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для гостей ресторану;</w:t>
      </w:r>
    </w:p>
    <w:p w14:paraId="0B11F033" w14:textId="77777777" w:rsidR="00960591" w:rsidRPr="00960591" w:rsidRDefault="00960591" w:rsidP="009605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0591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60591">
        <w:rPr>
          <w:rFonts w:ascii="Times New Roman" w:hAnsi="Times New Roman"/>
          <w:sz w:val="24"/>
          <w:szCs w:val="24"/>
        </w:rPr>
        <w:t>приготування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аперитивів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60591">
        <w:rPr>
          <w:rFonts w:ascii="Times New Roman" w:hAnsi="Times New Roman"/>
          <w:sz w:val="24"/>
          <w:szCs w:val="24"/>
        </w:rPr>
        <w:t>відвідувачам,які</w:t>
      </w:r>
      <w:proofErr w:type="spellEnd"/>
      <w:proofErr w:type="gramEnd"/>
      <w:r w:rsidRPr="00960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591">
        <w:rPr>
          <w:rFonts w:ascii="Times New Roman" w:hAnsi="Times New Roman"/>
          <w:sz w:val="24"/>
          <w:szCs w:val="24"/>
        </w:rPr>
        <w:t>очікують</w:t>
      </w:r>
      <w:proofErr w:type="spellEnd"/>
      <w:r w:rsidRPr="00960591">
        <w:rPr>
          <w:rFonts w:ascii="Times New Roman" w:hAnsi="Times New Roman"/>
          <w:sz w:val="24"/>
          <w:szCs w:val="24"/>
        </w:rPr>
        <w:t xml:space="preserve"> вільних місць у залі.</w:t>
      </w:r>
    </w:p>
    <w:p w14:paraId="4A389D95" w14:textId="77777777" w:rsidR="00D836FF" w:rsidRPr="00866434" w:rsidRDefault="00D836FF" w:rsidP="00D836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66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Питання</w:t>
      </w:r>
      <w:proofErr w:type="spellEnd"/>
      <w:r w:rsidRPr="00866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66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самоконтролю</w:t>
      </w:r>
      <w:proofErr w:type="gramEnd"/>
    </w:p>
    <w:p w14:paraId="79023AC9" w14:textId="77777777" w:rsidR="00D836FF" w:rsidRDefault="00D836FF" w:rsidP="00D836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6332B" w14:textId="77777777" w:rsidR="004E292E" w:rsidRDefault="004E292E" w:rsidP="004E292E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Визначення </w:t>
      </w:r>
      <w:proofErr w:type="spellStart"/>
      <w:r>
        <w:rPr>
          <w:rFonts w:ascii="Times New Roman" w:hAnsi="Times New Roman"/>
          <w:sz w:val="24"/>
          <w:szCs w:val="24"/>
        </w:rPr>
        <w:t>сервис</w:t>
      </w:r>
      <w:proofErr w:type="spellEnd"/>
      <w:r>
        <w:rPr>
          <w:rFonts w:ascii="Times New Roman" w:hAnsi="Times New Roman"/>
          <w:sz w:val="24"/>
          <w:szCs w:val="24"/>
        </w:rPr>
        <w:t>-бару?</w:t>
      </w:r>
    </w:p>
    <w:p w14:paraId="4E35E617" w14:textId="77777777" w:rsidR="004E292E" w:rsidRPr="004E292E" w:rsidRDefault="004E292E" w:rsidP="004E292E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Яка основна відмінність </w:t>
      </w:r>
      <w:proofErr w:type="spellStart"/>
      <w:r>
        <w:rPr>
          <w:rFonts w:ascii="Times New Roman" w:hAnsi="Times New Roman"/>
          <w:sz w:val="24"/>
          <w:szCs w:val="24"/>
        </w:rPr>
        <w:t>сервис</w:t>
      </w:r>
      <w:proofErr w:type="spellEnd"/>
      <w:r>
        <w:rPr>
          <w:rFonts w:ascii="Times New Roman" w:hAnsi="Times New Roman"/>
          <w:sz w:val="24"/>
          <w:szCs w:val="24"/>
        </w:rPr>
        <w:t>-барів?</w:t>
      </w:r>
    </w:p>
    <w:p w14:paraId="04C8E8A9" w14:textId="77777777" w:rsidR="00D836FF" w:rsidRDefault="00D836FF" w:rsidP="00D836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248E1" w14:textId="77777777" w:rsidR="00D836FF" w:rsidRDefault="00D836FF" w:rsidP="00D836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29D08" w14:textId="77777777" w:rsidR="00D836FF" w:rsidRDefault="00D836FF" w:rsidP="00D836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F05B7" w14:textId="77777777" w:rsidR="00D836FF" w:rsidRDefault="00D836FF" w:rsidP="00D836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AEDBB" w14:textId="77777777" w:rsidR="00D836FF" w:rsidRPr="00960591" w:rsidRDefault="00D836FF" w:rsidP="00960591">
      <w:pPr>
        <w:rPr>
          <w:lang w:val="uk-UA"/>
        </w:rPr>
      </w:pPr>
    </w:p>
    <w:sectPr w:rsidR="00D836FF" w:rsidRPr="0096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0B3A"/>
    <w:multiLevelType w:val="hybridMultilevel"/>
    <w:tmpl w:val="59521052"/>
    <w:lvl w:ilvl="0" w:tplc="7368D852">
      <w:start w:val="1"/>
      <w:numFmt w:val="decimal"/>
      <w:lvlText w:val="%1."/>
      <w:lvlJc w:val="left"/>
      <w:pPr>
        <w:ind w:left="9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A5A14ED"/>
    <w:multiLevelType w:val="hybridMultilevel"/>
    <w:tmpl w:val="C22ED13C"/>
    <w:lvl w:ilvl="0" w:tplc="3D008C96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HAnsi" w:hAnsi="Times New Roman CYR" w:cs="Times New Roman CYR" w:hint="default"/>
        <w:i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85A0F"/>
    <w:multiLevelType w:val="hybridMultilevel"/>
    <w:tmpl w:val="B9E2B4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C4D0A"/>
    <w:multiLevelType w:val="hybridMultilevel"/>
    <w:tmpl w:val="2F02B9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642C2"/>
    <w:multiLevelType w:val="hybridMultilevel"/>
    <w:tmpl w:val="7B8E6B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73C12"/>
    <w:multiLevelType w:val="hybridMultilevel"/>
    <w:tmpl w:val="BFDE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80085"/>
    <w:multiLevelType w:val="hybridMultilevel"/>
    <w:tmpl w:val="81A0807C"/>
    <w:lvl w:ilvl="0" w:tplc="79B6E15C">
      <w:start w:val="1"/>
      <w:numFmt w:val="decimal"/>
      <w:lvlText w:val="%1."/>
      <w:lvlJc w:val="left"/>
      <w:pPr>
        <w:ind w:left="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7" w15:restartNumberingAfterBreak="0">
    <w:nsid w:val="6F556431"/>
    <w:multiLevelType w:val="hybridMultilevel"/>
    <w:tmpl w:val="DB9EDA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F655B"/>
    <w:multiLevelType w:val="hybridMultilevel"/>
    <w:tmpl w:val="BFDE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B1"/>
    <w:rsid w:val="00014DF1"/>
    <w:rsid w:val="000729A1"/>
    <w:rsid w:val="0018222A"/>
    <w:rsid w:val="00225687"/>
    <w:rsid w:val="00345D75"/>
    <w:rsid w:val="004E292E"/>
    <w:rsid w:val="005A1042"/>
    <w:rsid w:val="006F46B8"/>
    <w:rsid w:val="008A1BB1"/>
    <w:rsid w:val="00960591"/>
    <w:rsid w:val="00B17C99"/>
    <w:rsid w:val="00C13F09"/>
    <w:rsid w:val="00D04A15"/>
    <w:rsid w:val="00D836FF"/>
    <w:rsid w:val="00EE3FE6"/>
    <w:rsid w:val="00FC7C93"/>
    <w:rsid w:val="00F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2CF2"/>
  <w15:docId w15:val="{E7EDC93C-8298-4C9E-9BD1-F828D80C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6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36F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59"/>
    <w:rsid w:val="00D836F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17C99"/>
  </w:style>
  <w:style w:type="paragraph" w:styleId="a7">
    <w:name w:val="Plain Text"/>
    <w:basedOn w:val="a"/>
    <w:link w:val="a8"/>
    <w:uiPriority w:val="99"/>
    <w:semiHidden/>
    <w:unhideWhenUsed/>
    <w:rsid w:val="000729A1"/>
    <w:pPr>
      <w:spacing w:after="0" w:line="240" w:lineRule="auto"/>
    </w:pPr>
    <w:rPr>
      <w:rFonts w:ascii="Consolas" w:hAnsi="Consolas" w:cs="Consolas"/>
      <w:sz w:val="21"/>
      <w:szCs w:val="21"/>
      <w:lang w:val="uk-UA"/>
    </w:rPr>
  </w:style>
  <w:style w:type="character" w:customStyle="1" w:styleId="a8">
    <w:name w:val="Текст Знак"/>
    <w:basedOn w:val="a0"/>
    <w:link w:val="a7"/>
    <w:uiPriority w:val="99"/>
    <w:semiHidden/>
    <w:rsid w:val="000729A1"/>
    <w:rPr>
      <w:rFonts w:ascii="Consolas" w:hAnsi="Consolas" w:cs="Consolas"/>
      <w:sz w:val="21"/>
      <w:szCs w:val="21"/>
      <w:lang w:val="uk-UA"/>
    </w:rPr>
  </w:style>
  <w:style w:type="character" w:customStyle="1" w:styleId="10">
    <w:name w:val="Основной текст + 10"/>
    <w:aliases w:val="5 pt,Интервал 0 pt"/>
    <w:rsid w:val="00D04A15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uk-UA" w:eastAsia="x-none"/>
    </w:rPr>
  </w:style>
  <w:style w:type="character" w:customStyle="1" w:styleId="a9">
    <w:name w:val="Основной текст_"/>
    <w:link w:val="1"/>
    <w:locked/>
    <w:rsid w:val="00D04A15"/>
    <w:rPr>
      <w:rFonts w:ascii="Times New Roman" w:hAnsi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9"/>
    <w:rsid w:val="00D04A15"/>
    <w:pPr>
      <w:widowControl w:val="0"/>
      <w:shd w:val="clear" w:color="auto" w:fill="FFFFFF"/>
      <w:spacing w:before="60" w:after="60" w:line="240" w:lineRule="atLeast"/>
      <w:jc w:val="center"/>
    </w:pPr>
    <w:rPr>
      <w:rFonts w:ascii="Times New Roman" w:hAnsi="Times New Roman"/>
      <w:spacing w:val="1"/>
    </w:rPr>
  </w:style>
  <w:style w:type="paragraph" w:styleId="aa">
    <w:name w:val="No Spacing"/>
    <w:uiPriority w:val="1"/>
    <w:qFormat/>
    <w:rsid w:val="00D04A15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8121</Words>
  <Characters>4629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</dc:creator>
  <cp:keywords/>
  <dc:description/>
  <cp:lastModifiedBy>User</cp:lastModifiedBy>
  <cp:revision>2</cp:revision>
  <dcterms:created xsi:type="dcterms:W3CDTF">2023-01-22T21:10:00Z</dcterms:created>
  <dcterms:modified xsi:type="dcterms:W3CDTF">2023-01-22T21:10:00Z</dcterms:modified>
</cp:coreProperties>
</file>