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773" w:rsidRDefault="00044773" w:rsidP="00044773">
      <w:pPr>
        <w:pStyle w:val="Style5"/>
        <w:widowControl/>
        <w:tabs>
          <w:tab w:val="left" w:pos="528"/>
        </w:tabs>
        <w:spacing w:line="240" w:lineRule="auto"/>
        <w:ind w:firstLine="709"/>
        <w:jc w:val="center"/>
        <w:rPr>
          <w:rStyle w:val="FontStyle17"/>
          <w:b/>
          <w:sz w:val="28"/>
          <w:szCs w:val="28"/>
          <w:lang w:val="uk-UA" w:eastAsia="uk-UA"/>
        </w:rPr>
      </w:pPr>
      <w:r w:rsidRPr="005526E8">
        <w:rPr>
          <w:rStyle w:val="FontStyle17"/>
          <w:b/>
          <w:sz w:val="28"/>
          <w:szCs w:val="28"/>
          <w:lang w:val="uk-UA" w:eastAsia="uk-UA"/>
        </w:rPr>
        <w:t>Тема 8. Валютний ринок</w:t>
      </w:r>
    </w:p>
    <w:p w:rsidR="00044773" w:rsidRDefault="00044773" w:rsidP="00044773">
      <w:pPr>
        <w:pStyle w:val="Style5"/>
        <w:widowControl/>
        <w:tabs>
          <w:tab w:val="left" w:pos="528"/>
        </w:tabs>
        <w:spacing w:line="240" w:lineRule="auto"/>
        <w:ind w:firstLine="709"/>
        <w:jc w:val="center"/>
        <w:rPr>
          <w:rStyle w:val="FontStyle17"/>
          <w:b/>
          <w:sz w:val="28"/>
          <w:szCs w:val="28"/>
          <w:lang w:val="uk-UA" w:eastAsia="uk-UA"/>
        </w:rPr>
      </w:pPr>
    </w:p>
    <w:p w:rsidR="00044773" w:rsidRPr="00044773" w:rsidRDefault="00044773" w:rsidP="00044773">
      <w:pPr>
        <w:ind w:firstLine="709"/>
        <w:jc w:val="both"/>
        <w:rPr>
          <w:b/>
          <w:sz w:val="28"/>
          <w:szCs w:val="28"/>
          <w:lang w:val="uk-UA"/>
        </w:rPr>
      </w:pPr>
      <w:r w:rsidRPr="00044773">
        <w:rPr>
          <w:b/>
          <w:sz w:val="28"/>
          <w:szCs w:val="28"/>
          <w:lang w:val="uk-UA"/>
        </w:rPr>
        <w:t>Питання для самостійного вивчення:</w:t>
      </w:r>
    </w:p>
    <w:p w:rsidR="00044773" w:rsidRPr="00044773" w:rsidRDefault="00044773" w:rsidP="00044773">
      <w:pPr>
        <w:pStyle w:val="Style5"/>
        <w:widowControl/>
        <w:numPr>
          <w:ilvl w:val="0"/>
          <w:numId w:val="2"/>
        </w:numPr>
        <w:spacing w:line="240" w:lineRule="auto"/>
        <w:jc w:val="left"/>
        <w:rPr>
          <w:rStyle w:val="FontStyle29"/>
          <w:rFonts w:ascii="Times New Roman" w:hAnsi="Times New Roman" w:cs="Times New Roman"/>
          <w:b w:val="0"/>
          <w:i w:val="0"/>
          <w:sz w:val="28"/>
          <w:szCs w:val="28"/>
          <w:lang w:val="uk-UA"/>
        </w:rPr>
      </w:pPr>
      <w:r w:rsidRPr="00044773">
        <w:rPr>
          <w:rStyle w:val="FontStyle29"/>
          <w:rFonts w:ascii="Times New Roman" w:hAnsi="Times New Roman" w:cs="Times New Roman"/>
          <w:b w:val="0"/>
          <w:i w:val="0"/>
          <w:sz w:val="28"/>
          <w:szCs w:val="28"/>
          <w:lang w:val="uk-UA"/>
        </w:rPr>
        <w:t>Методика валютного регулювання.</w:t>
      </w:r>
    </w:p>
    <w:p w:rsidR="00044773" w:rsidRDefault="00044773" w:rsidP="00044773">
      <w:pPr>
        <w:pStyle w:val="4"/>
        <w:spacing w:before="0" w:after="0"/>
        <w:jc w:val="center"/>
        <w:rPr>
          <w:i/>
          <w:u w:val="single"/>
        </w:rPr>
      </w:pPr>
    </w:p>
    <w:p w:rsidR="00044773" w:rsidRPr="00D658CD" w:rsidRDefault="00044773" w:rsidP="00044773">
      <w:pPr>
        <w:rPr>
          <w:lang w:val="uk-UA" w:eastAsia="uk-UA"/>
        </w:rPr>
      </w:pPr>
      <w:bookmarkStart w:id="0" w:name="_GoBack"/>
      <w:bookmarkEnd w:id="0"/>
    </w:p>
    <w:p w:rsidR="00044773" w:rsidRDefault="00044773" w:rsidP="00044773">
      <w:pPr>
        <w:pStyle w:val="4"/>
        <w:spacing w:before="0" w:after="0"/>
        <w:jc w:val="center"/>
        <w:rPr>
          <w:i/>
          <w:u w:val="single"/>
        </w:rPr>
      </w:pPr>
      <w:r>
        <w:rPr>
          <w:i/>
          <w:u w:val="single"/>
        </w:rPr>
        <w:t>Практичні завдання</w:t>
      </w:r>
    </w:p>
    <w:p w:rsidR="00044773" w:rsidRPr="00D658CD" w:rsidRDefault="00044773" w:rsidP="00044773">
      <w:pPr>
        <w:pStyle w:val="Style4"/>
        <w:widowControl/>
        <w:spacing w:line="240" w:lineRule="auto"/>
        <w:ind w:firstLine="709"/>
        <w:rPr>
          <w:rStyle w:val="FontStyle43"/>
          <w:i w:val="0"/>
          <w:sz w:val="28"/>
          <w:szCs w:val="28"/>
          <w:lang w:val="uk-UA" w:eastAsia="uk-UA"/>
        </w:rPr>
      </w:pPr>
      <w:r w:rsidRPr="00D658CD">
        <w:rPr>
          <w:rStyle w:val="FontStyle43"/>
          <w:i w:val="0"/>
          <w:sz w:val="28"/>
          <w:szCs w:val="28"/>
          <w:lang w:val="uk-UA" w:eastAsia="uk-UA"/>
        </w:rPr>
        <w:t xml:space="preserve">Завдання </w:t>
      </w:r>
      <w:r>
        <w:rPr>
          <w:rStyle w:val="FontStyle43"/>
          <w:i w:val="0"/>
          <w:sz w:val="28"/>
          <w:szCs w:val="28"/>
          <w:lang w:val="uk-UA" w:eastAsia="uk-UA"/>
        </w:rPr>
        <w:t>1</w:t>
      </w:r>
      <w:r w:rsidRPr="00D658CD">
        <w:rPr>
          <w:rStyle w:val="FontStyle43"/>
          <w:i w:val="0"/>
          <w:sz w:val="28"/>
          <w:szCs w:val="28"/>
          <w:lang w:val="uk-UA" w:eastAsia="uk-UA"/>
        </w:rPr>
        <w:t>.</w:t>
      </w:r>
    </w:p>
    <w:p w:rsidR="00044773" w:rsidRPr="00D658CD" w:rsidRDefault="00044773" w:rsidP="00044773">
      <w:pPr>
        <w:pStyle w:val="Style4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</w:pPr>
      <w:r w:rsidRPr="00D658CD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Фізична особа-резидент на своєму поточному валютному ра</w:t>
      </w:r>
      <w:r w:rsidRPr="00D658CD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softHyphen/>
        <w:t xml:space="preserve">хунку має </w:t>
      </w:r>
      <w:r w:rsidRPr="00D658CD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  <w:lang w:eastAsia="uk-UA"/>
        </w:rPr>
        <w:t xml:space="preserve">2000 </w:t>
      </w:r>
      <w:proofErr w:type="spellStart"/>
      <w:r w:rsidRPr="00D658CD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дол</w:t>
      </w:r>
      <w:proofErr w:type="spellEnd"/>
      <w:r w:rsidRPr="00D658CD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 xml:space="preserve">. </w:t>
      </w:r>
      <w:r w:rsidRPr="00D658CD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  <w:lang w:eastAsia="uk-UA"/>
        </w:rPr>
        <w:t xml:space="preserve">США. </w:t>
      </w:r>
      <w:r w:rsidRPr="00D658CD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 xml:space="preserve">На цей рахунок він просить зарахувати </w:t>
      </w:r>
      <w:r w:rsidRPr="00D658CD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  <w:lang w:eastAsia="uk-UA"/>
        </w:rPr>
        <w:t xml:space="preserve">1500 </w:t>
      </w:r>
      <w:r w:rsidRPr="00D658CD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 xml:space="preserve">євро. Скільки доларів </w:t>
      </w:r>
      <w:r w:rsidRPr="00D658CD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  <w:lang w:eastAsia="uk-UA"/>
        </w:rPr>
        <w:t xml:space="preserve">США </w:t>
      </w:r>
      <w:r w:rsidRPr="00D658CD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буде зараховано на рахунок рези</w:t>
      </w:r>
      <w:r w:rsidRPr="00D658CD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softHyphen/>
        <w:t>дента і який буде залишок на рахунку після такої операції?</w:t>
      </w:r>
    </w:p>
    <w:p w:rsidR="00044773" w:rsidRPr="00D658CD" w:rsidRDefault="00044773" w:rsidP="00044773">
      <w:pPr>
        <w:pStyle w:val="Style4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</w:pPr>
    </w:p>
    <w:p w:rsidR="00044773" w:rsidRPr="00D658CD" w:rsidRDefault="00044773" w:rsidP="00044773">
      <w:pPr>
        <w:pStyle w:val="Style4"/>
        <w:widowControl/>
        <w:spacing w:line="240" w:lineRule="auto"/>
        <w:ind w:firstLine="709"/>
        <w:rPr>
          <w:rStyle w:val="FontStyle43"/>
          <w:i w:val="0"/>
          <w:sz w:val="28"/>
          <w:szCs w:val="28"/>
          <w:lang w:val="uk-UA" w:eastAsia="uk-UA"/>
        </w:rPr>
      </w:pPr>
      <w:r w:rsidRPr="00D658CD">
        <w:rPr>
          <w:rStyle w:val="FontStyle43"/>
          <w:i w:val="0"/>
          <w:sz w:val="28"/>
          <w:szCs w:val="28"/>
          <w:lang w:val="uk-UA" w:eastAsia="uk-UA"/>
        </w:rPr>
        <w:t xml:space="preserve">Завдання </w:t>
      </w:r>
      <w:r>
        <w:rPr>
          <w:rStyle w:val="FontStyle43"/>
          <w:i w:val="0"/>
          <w:sz w:val="28"/>
          <w:szCs w:val="28"/>
          <w:lang w:val="uk-UA" w:eastAsia="uk-UA"/>
        </w:rPr>
        <w:t>2</w:t>
      </w:r>
      <w:r w:rsidRPr="00D658CD">
        <w:rPr>
          <w:rStyle w:val="FontStyle43"/>
          <w:i w:val="0"/>
          <w:sz w:val="28"/>
          <w:szCs w:val="28"/>
          <w:lang w:val="uk-UA" w:eastAsia="uk-UA"/>
        </w:rPr>
        <w:t>.</w:t>
      </w:r>
    </w:p>
    <w:p w:rsidR="00044773" w:rsidRPr="00D658CD" w:rsidRDefault="00044773" w:rsidP="00044773">
      <w:pPr>
        <w:pStyle w:val="Style4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</w:pPr>
      <w:r w:rsidRPr="00D658CD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Дилер купив опціон пут на євро по 1</w:t>
      </w:r>
      <w:r w:rsidRPr="00D658CD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  <w:lang w:eastAsia="uk-UA"/>
        </w:rPr>
        <w:t xml:space="preserve">,15 </w:t>
      </w:r>
      <w:proofErr w:type="spellStart"/>
      <w:r w:rsidRPr="00D658CD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дол</w:t>
      </w:r>
      <w:proofErr w:type="spellEnd"/>
      <w:r w:rsidRPr="00D658CD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. за одиницю ва</w:t>
      </w:r>
      <w:r w:rsidRPr="00D658CD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softHyphen/>
        <w:t xml:space="preserve">люти. Ціна використання опціону </w:t>
      </w:r>
      <w:r w:rsidRPr="00D658CD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  <w:lang w:eastAsia="uk-UA"/>
        </w:rPr>
        <w:t xml:space="preserve">— </w:t>
      </w:r>
      <w:r w:rsidRPr="00D658CD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1</w:t>
      </w:r>
      <w:r w:rsidRPr="00D658CD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  <w:lang w:eastAsia="uk-UA"/>
        </w:rPr>
        <w:t xml:space="preserve">,54 </w:t>
      </w:r>
      <w:proofErr w:type="spellStart"/>
      <w:r w:rsidRPr="00D658CD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дол</w:t>
      </w:r>
      <w:proofErr w:type="spellEnd"/>
      <w:r w:rsidRPr="00D658CD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. Курс-</w:t>
      </w:r>
      <w:proofErr w:type="spellStart"/>
      <w:r w:rsidRPr="00D658CD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спот</w:t>
      </w:r>
      <w:proofErr w:type="spellEnd"/>
      <w:r w:rsidRPr="00D658CD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 xml:space="preserve"> до часу виконання </w:t>
      </w:r>
      <w:r w:rsidRPr="00D658CD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  <w:lang w:eastAsia="uk-UA"/>
        </w:rPr>
        <w:t xml:space="preserve">— </w:t>
      </w:r>
      <w:r w:rsidRPr="00D658CD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1</w:t>
      </w:r>
      <w:r w:rsidRPr="00D658CD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  <w:lang w:eastAsia="uk-UA"/>
        </w:rPr>
        <w:t xml:space="preserve">,51 </w:t>
      </w:r>
      <w:proofErr w:type="spellStart"/>
      <w:r w:rsidRPr="00D658CD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дол</w:t>
      </w:r>
      <w:proofErr w:type="spellEnd"/>
      <w:r w:rsidRPr="00D658CD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 xml:space="preserve">. Загальний обсяг опціону становить </w:t>
      </w:r>
      <w:r w:rsidRPr="00D658CD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  <w:lang w:eastAsia="uk-UA"/>
        </w:rPr>
        <w:t xml:space="preserve">82600 </w:t>
      </w:r>
      <w:r w:rsidRPr="00D658CD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євро. Визначити чистий прибуток за опціоном пут.</w:t>
      </w:r>
    </w:p>
    <w:p w:rsidR="00044773" w:rsidRDefault="00044773" w:rsidP="00044773">
      <w:pPr>
        <w:pStyle w:val="Style5"/>
        <w:widowControl/>
        <w:tabs>
          <w:tab w:val="left" w:pos="528"/>
        </w:tabs>
        <w:spacing w:line="240" w:lineRule="auto"/>
        <w:ind w:firstLine="709"/>
        <w:jc w:val="center"/>
        <w:rPr>
          <w:rStyle w:val="FontStyle17"/>
          <w:b/>
          <w:sz w:val="28"/>
          <w:szCs w:val="28"/>
          <w:lang w:val="uk-UA" w:eastAsia="uk-UA"/>
        </w:rPr>
      </w:pPr>
    </w:p>
    <w:p w:rsidR="00044773" w:rsidRPr="002865DB" w:rsidRDefault="00044773" w:rsidP="00044773">
      <w:pPr>
        <w:ind w:left="720"/>
        <w:rPr>
          <w:b/>
          <w:sz w:val="28"/>
          <w:szCs w:val="28"/>
          <w:lang w:val="uk-UA"/>
        </w:rPr>
      </w:pPr>
      <w:r w:rsidRPr="002865DB">
        <w:rPr>
          <w:b/>
          <w:sz w:val="28"/>
          <w:szCs w:val="28"/>
          <w:lang w:val="uk-UA"/>
        </w:rPr>
        <w:t xml:space="preserve">Тематика рефератів і </w:t>
      </w:r>
      <w:r>
        <w:rPr>
          <w:b/>
          <w:sz w:val="28"/>
          <w:szCs w:val="28"/>
          <w:lang w:val="uk-UA"/>
        </w:rPr>
        <w:t>доповідей</w:t>
      </w:r>
      <w:r w:rsidRPr="002865DB">
        <w:rPr>
          <w:b/>
          <w:sz w:val="28"/>
          <w:szCs w:val="28"/>
          <w:lang w:val="uk-UA"/>
        </w:rPr>
        <w:t>:</w:t>
      </w:r>
    </w:p>
    <w:p w:rsidR="00044773" w:rsidRPr="005526E8" w:rsidRDefault="00044773" w:rsidP="00044773">
      <w:pPr>
        <w:pStyle w:val="Style4"/>
        <w:widowControl/>
        <w:numPr>
          <w:ilvl w:val="0"/>
          <w:numId w:val="1"/>
        </w:numPr>
        <w:tabs>
          <w:tab w:val="left" w:pos="499"/>
        </w:tabs>
        <w:spacing w:line="240" w:lineRule="auto"/>
        <w:rPr>
          <w:rStyle w:val="FontStyle11"/>
          <w:sz w:val="28"/>
          <w:szCs w:val="28"/>
        </w:rPr>
      </w:pPr>
      <w:r w:rsidRPr="005526E8">
        <w:rPr>
          <w:rStyle w:val="FontStyle11"/>
          <w:sz w:val="28"/>
          <w:szCs w:val="28"/>
          <w:lang w:val="uk-UA" w:eastAsia="uk-UA"/>
        </w:rPr>
        <w:t>Міжнародні розрахунки на валютному ринку.</w:t>
      </w:r>
    </w:p>
    <w:p w:rsidR="00044773" w:rsidRPr="005526E8" w:rsidRDefault="00044773" w:rsidP="00044773">
      <w:pPr>
        <w:pStyle w:val="Style2"/>
        <w:widowControl/>
        <w:numPr>
          <w:ilvl w:val="0"/>
          <w:numId w:val="1"/>
        </w:numPr>
        <w:tabs>
          <w:tab w:val="left" w:pos="499"/>
        </w:tabs>
        <w:spacing w:line="240" w:lineRule="auto"/>
        <w:ind w:firstLine="0"/>
        <w:rPr>
          <w:rStyle w:val="FontStyle11"/>
          <w:sz w:val="28"/>
          <w:szCs w:val="28"/>
        </w:rPr>
      </w:pPr>
      <w:r w:rsidRPr="005526E8">
        <w:rPr>
          <w:rStyle w:val="FontStyle11"/>
          <w:sz w:val="28"/>
          <w:szCs w:val="28"/>
          <w:lang w:val="uk-UA" w:eastAsia="uk-UA"/>
        </w:rPr>
        <w:t>Валютне регулювання в країнах з розвинутою ринковою еко</w:t>
      </w:r>
      <w:r w:rsidRPr="005526E8">
        <w:rPr>
          <w:rStyle w:val="FontStyle11"/>
          <w:sz w:val="28"/>
          <w:szCs w:val="28"/>
          <w:lang w:val="uk-UA" w:eastAsia="uk-UA"/>
        </w:rPr>
        <w:softHyphen/>
        <w:t>номікою.</w:t>
      </w:r>
    </w:p>
    <w:p w:rsidR="00044773" w:rsidRPr="005526E8" w:rsidRDefault="00044773" w:rsidP="00044773">
      <w:pPr>
        <w:pStyle w:val="Style4"/>
        <w:widowControl/>
        <w:numPr>
          <w:ilvl w:val="0"/>
          <w:numId w:val="1"/>
        </w:numPr>
        <w:tabs>
          <w:tab w:val="left" w:pos="499"/>
        </w:tabs>
        <w:spacing w:line="240" w:lineRule="auto"/>
        <w:rPr>
          <w:rStyle w:val="FontStyle11"/>
          <w:sz w:val="28"/>
          <w:szCs w:val="28"/>
        </w:rPr>
      </w:pPr>
      <w:r w:rsidRPr="005526E8">
        <w:rPr>
          <w:rStyle w:val="FontStyle11"/>
          <w:sz w:val="28"/>
          <w:szCs w:val="28"/>
          <w:lang w:val="uk-UA" w:eastAsia="uk-UA"/>
        </w:rPr>
        <w:t>Становлення та розвиток валютного ринку в Україні.</w:t>
      </w:r>
    </w:p>
    <w:p w:rsidR="00044773" w:rsidRPr="005526E8" w:rsidRDefault="00044773" w:rsidP="00044773">
      <w:pPr>
        <w:pStyle w:val="Style2"/>
        <w:widowControl/>
        <w:numPr>
          <w:ilvl w:val="0"/>
          <w:numId w:val="1"/>
        </w:numPr>
        <w:tabs>
          <w:tab w:val="left" w:pos="499"/>
        </w:tabs>
        <w:spacing w:line="240" w:lineRule="auto"/>
        <w:ind w:firstLine="0"/>
        <w:rPr>
          <w:rStyle w:val="FontStyle11"/>
          <w:sz w:val="28"/>
          <w:szCs w:val="28"/>
        </w:rPr>
      </w:pPr>
      <w:r w:rsidRPr="005526E8">
        <w:rPr>
          <w:rStyle w:val="FontStyle11"/>
          <w:sz w:val="28"/>
          <w:szCs w:val="28"/>
          <w:lang w:val="uk-UA" w:eastAsia="uk-UA"/>
        </w:rPr>
        <w:t>Міжнародний валютний ринок і його вплив на розвиток ва</w:t>
      </w:r>
      <w:r w:rsidRPr="005526E8">
        <w:rPr>
          <w:rStyle w:val="FontStyle11"/>
          <w:sz w:val="28"/>
          <w:szCs w:val="28"/>
          <w:lang w:val="uk-UA" w:eastAsia="uk-UA"/>
        </w:rPr>
        <w:softHyphen/>
        <w:t>лютного ринку України.</w:t>
      </w:r>
    </w:p>
    <w:p w:rsidR="00044773" w:rsidRPr="005526E8" w:rsidRDefault="00044773" w:rsidP="00044773">
      <w:pPr>
        <w:pStyle w:val="Style4"/>
        <w:widowControl/>
        <w:numPr>
          <w:ilvl w:val="0"/>
          <w:numId w:val="1"/>
        </w:numPr>
        <w:tabs>
          <w:tab w:val="left" w:pos="499"/>
        </w:tabs>
        <w:spacing w:line="240" w:lineRule="auto"/>
        <w:rPr>
          <w:rStyle w:val="FontStyle11"/>
          <w:sz w:val="28"/>
          <w:szCs w:val="28"/>
        </w:rPr>
      </w:pPr>
      <w:r w:rsidRPr="005526E8">
        <w:rPr>
          <w:rStyle w:val="FontStyle11"/>
          <w:sz w:val="28"/>
          <w:szCs w:val="28"/>
          <w:lang w:val="uk-UA" w:eastAsia="uk-UA"/>
        </w:rPr>
        <w:t>Валютне регулювання та діяльність НБУ на валютному ринку.</w:t>
      </w:r>
    </w:p>
    <w:p w:rsidR="00044773" w:rsidRPr="005526E8" w:rsidRDefault="00044773" w:rsidP="00044773">
      <w:pPr>
        <w:pStyle w:val="Style4"/>
        <w:widowControl/>
        <w:numPr>
          <w:ilvl w:val="0"/>
          <w:numId w:val="1"/>
        </w:numPr>
        <w:tabs>
          <w:tab w:val="left" w:pos="499"/>
        </w:tabs>
        <w:spacing w:line="240" w:lineRule="auto"/>
        <w:rPr>
          <w:rStyle w:val="FontStyle11"/>
          <w:sz w:val="28"/>
          <w:szCs w:val="28"/>
        </w:rPr>
      </w:pPr>
      <w:r w:rsidRPr="005526E8">
        <w:rPr>
          <w:rStyle w:val="FontStyle11"/>
          <w:sz w:val="28"/>
          <w:szCs w:val="28"/>
          <w:lang w:val="uk-UA" w:eastAsia="uk-UA"/>
        </w:rPr>
        <w:t>Механізм функціонування валютних відносин.</w:t>
      </w:r>
    </w:p>
    <w:p w:rsidR="00044773" w:rsidRPr="005526E8" w:rsidRDefault="00044773" w:rsidP="00044773">
      <w:pPr>
        <w:pStyle w:val="Style4"/>
        <w:widowControl/>
        <w:numPr>
          <w:ilvl w:val="0"/>
          <w:numId w:val="1"/>
        </w:numPr>
        <w:tabs>
          <w:tab w:val="left" w:pos="499"/>
        </w:tabs>
        <w:spacing w:line="240" w:lineRule="auto"/>
        <w:rPr>
          <w:rStyle w:val="FontStyle11"/>
          <w:sz w:val="28"/>
          <w:szCs w:val="28"/>
        </w:rPr>
      </w:pPr>
      <w:r w:rsidRPr="005526E8">
        <w:rPr>
          <w:rStyle w:val="FontStyle11"/>
          <w:sz w:val="28"/>
          <w:szCs w:val="28"/>
          <w:lang w:val="uk-UA" w:eastAsia="uk-UA"/>
        </w:rPr>
        <w:t>Формування конвертованості національної валюти України.</w:t>
      </w:r>
    </w:p>
    <w:p w:rsidR="00044773" w:rsidRPr="005526E8" w:rsidRDefault="00044773" w:rsidP="00044773">
      <w:pPr>
        <w:pStyle w:val="Style2"/>
        <w:widowControl/>
        <w:numPr>
          <w:ilvl w:val="0"/>
          <w:numId w:val="1"/>
        </w:numPr>
        <w:tabs>
          <w:tab w:val="left" w:pos="499"/>
        </w:tabs>
        <w:spacing w:line="240" w:lineRule="auto"/>
        <w:ind w:firstLine="0"/>
        <w:rPr>
          <w:rStyle w:val="FontStyle11"/>
          <w:sz w:val="28"/>
          <w:szCs w:val="28"/>
        </w:rPr>
      </w:pPr>
      <w:r w:rsidRPr="005526E8">
        <w:rPr>
          <w:rStyle w:val="FontStyle11"/>
          <w:sz w:val="28"/>
          <w:szCs w:val="28"/>
          <w:lang w:val="uk-UA" w:eastAsia="uk-UA"/>
        </w:rPr>
        <w:t>Світова та міжнародна валютні системи. Особливості форму</w:t>
      </w:r>
      <w:r w:rsidRPr="005526E8">
        <w:rPr>
          <w:rStyle w:val="FontStyle11"/>
          <w:sz w:val="28"/>
          <w:szCs w:val="28"/>
          <w:lang w:val="uk-UA" w:eastAsia="uk-UA"/>
        </w:rPr>
        <w:softHyphen/>
        <w:t>вання валютної системи України.</w:t>
      </w:r>
    </w:p>
    <w:p w:rsidR="00044773" w:rsidRPr="005526E8" w:rsidRDefault="00044773" w:rsidP="00044773">
      <w:pPr>
        <w:pStyle w:val="Style3"/>
        <w:widowControl/>
        <w:rPr>
          <w:rStyle w:val="FontStyle13"/>
          <w:i w:val="0"/>
          <w:sz w:val="28"/>
          <w:szCs w:val="28"/>
          <w:lang w:val="uk-UA" w:eastAsia="uk-UA"/>
        </w:rPr>
      </w:pPr>
    </w:p>
    <w:p w:rsidR="00044773" w:rsidRPr="005526E8" w:rsidRDefault="00044773" w:rsidP="00044773">
      <w:pPr>
        <w:pStyle w:val="Style3"/>
        <w:widowControl/>
        <w:rPr>
          <w:rStyle w:val="FontStyle11"/>
          <w:sz w:val="28"/>
          <w:szCs w:val="28"/>
          <w:lang w:val="uk-UA" w:eastAsia="uk-UA"/>
        </w:rPr>
      </w:pPr>
      <w:r w:rsidRPr="005526E8">
        <w:rPr>
          <w:b/>
          <w:i/>
          <w:sz w:val="28"/>
          <w:szCs w:val="28"/>
          <w:u w:val="single"/>
          <w:lang w:val="uk-UA"/>
        </w:rPr>
        <w:t>Рекомендована л</w:t>
      </w:r>
      <w:r w:rsidRPr="005526E8">
        <w:rPr>
          <w:rStyle w:val="FontStyle11"/>
          <w:b/>
          <w:i/>
          <w:sz w:val="28"/>
          <w:szCs w:val="28"/>
          <w:u w:val="single"/>
          <w:lang w:val="uk-UA" w:eastAsia="uk-UA"/>
        </w:rPr>
        <w:t>ітература:</w:t>
      </w:r>
      <w:r w:rsidRPr="005526E8">
        <w:rPr>
          <w:rStyle w:val="FontStyle11"/>
          <w:sz w:val="28"/>
          <w:szCs w:val="28"/>
          <w:lang w:val="uk-UA" w:eastAsia="uk-UA"/>
        </w:rPr>
        <w:t xml:space="preserve"> </w:t>
      </w:r>
      <w:r w:rsidRPr="005526E8">
        <w:rPr>
          <w:rStyle w:val="FontStyle11"/>
          <w:sz w:val="28"/>
          <w:szCs w:val="28"/>
          <w:lang w:eastAsia="uk-UA"/>
        </w:rPr>
        <w:t xml:space="preserve">2; 9; </w:t>
      </w:r>
      <w:r w:rsidRPr="005526E8">
        <w:rPr>
          <w:rStyle w:val="FontStyle11"/>
          <w:sz w:val="28"/>
          <w:szCs w:val="28"/>
          <w:lang w:val="uk-UA" w:eastAsia="uk-UA"/>
        </w:rPr>
        <w:t>32</w:t>
      </w:r>
      <w:r w:rsidRPr="005526E8">
        <w:rPr>
          <w:rStyle w:val="FontStyle11"/>
          <w:sz w:val="28"/>
          <w:szCs w:val="28"/>
          <w:lang w:eastAsia="uk-UA"/>
        </w:rPr>
        <w:t xml:space="preserve">; </w:t>
      </w:r>
      <w:r w:rsidRPr="005526E8">
        <w:rPr>
          <w:rStyle w:val="FontStyle11"/>
          <w:sz w:val="28"/>
          <w:szCs w:val="28"/>
          <w:lang w:val="uk-UA" w:eastAsia="uk-UA"/>
        </w:rPr>
        <w:t>5</w:t>
      </w:r>
      <w:r w:rsidRPr="005526E8">
        <w:rPr>
          <w:rStyle w:val="FontStyle11"/>
          <w:sz w:val="28"/>
          <w:szCs w:val="28"/>
          <w:lang w:eastAsia="uk-UA"/>
        </w:rPr>
        <w:t>1</w:t>
      </w:r>
      <w:r w:rsidRPr="005526E8">
        <w:rPr>
          <w:rStyle w:val="FontStyle11"/>
          <w:sz w:val="28"/>
          <w:szCs w:val="28"/>
          <w:lang w:val="uk-UA" w:eastAsia="uk-UA"/>
        </w:rPr>
        <w:t>-5</w:t>
      </w:r>
      <w:r w:rsidRPr="005526E8">
        <w:rPr>
          <w:rStyle w:val="FontStyle11"/>
          <w:sz w:val="28"/>
          <w:szCs w:val="28"/>
          <w:lang w:eastAsia="uk-UA"/>
        </w:rPr>
        <w:t>3.</w:t>
      </w:r>
    </w:p>
    <w:p w:rsidR="00ED140A" w:rsidRDefault="00ED140A"/>
    <w:sectPr w:rsidR="00ED14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C247F2"/>
    <w:multiLevelType w:val="hybridMultilevel"/>
    <w:tmpl w:val="0ED44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B65C3"/>
    <w:multiLevelType w:val="singleLevel"/>
    <w:tmpl w:val="7A688388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73"/>
    <w:rsid w:val="00044773"/>
    <w:rsid w:val="00ED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FEF2D-213F-4725-B7D9-9FDE7FA1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044773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44773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Style2">
    <w:name w:val="Style2"/>
    <w:basedOn w:val="a"/>
    <w:rsid w:val="00044773"/>
    <w:pPr>
      <w:spacing w:line="202" w:lineRule="exact"/>
      <w:ind w:firstLine="288"/>
      <w:jc w:val="both"/>
    </w:pPr>
  </w:style>
  <w:style w:type="paragraph" w:customStyle="1" w:styleId="Style3">
    <w:name w:val="Style3"/>
    <w:basedOn w:val="a"/>
    <w:rsid w:val="00044773"/>
  </w:style>
  <w:style w:type="paragraph" w:customStyle="1" w:styleId="Style4">
    <w:name w:val="Style4"/>
    <w:basedOn w:val="a"/>
    <w:rsid w:val="00044773"/>
    <w:pPr>
      <w:spacing w:line="206" w:lineRule="exact"/>
    </w:pPr>
  </w:style>
  <w:style w:type="paragraph" w:customStyle="1" w:styleId="Style5">
    <w:name w:val="Style5"/>
    <w:basedOn w:val="a"/>
    <w:rsid w:val="00044773"/>
    <w:pPr>
      <w:spacing w:line="211" w:lineRule="exact"/>
      <w:ind w:firstLine="211"/>
      <w:jc w:val="both"/>
    </w:pPr>
  </w:style>
  <w:style w:type="character" w:customStyle="1" w:styleId="FontStyle11">
    <w:name w:val="Font Style11"/>
    <w:basedOn w:val="a0"/>
    <w:rsid w:val="00044773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rsid w:val="00044773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3">
    <w:name w:val="Font Style13"/>
    <w:basedOn w:val="a0"/>
    <w:rsid w:val="0004477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7">
    <w:name w:val="Font Style17"/>
    <w:basedOn w:val="a0"/>
    <w:rsid w:val="00044773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43">
    <w:name w:val="Font Style43"/>
    <w:basedOn w:val="a0"/>
    <w:rsid w:val="00044773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29">
    <w:name w:val="Font Style29"/>
    <w:basedOn w:val="a0"/>
    <w:rsid w:val="00044773"/>
    <w:rPr>
      <w:rFonts w:ascii="Arial" w:hAnsi="Arial" w:cs="Arial"/>
      <w:b/>
      <w:bCs/>
      <w:i/>
      <w:iCs/>
      <w:spacing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744</Words>
  <Characters>425</Characters>
  <Application>Microsoft Office Word</Application>
  <DocSecurity>0</DocSecurity>
  <Lines>3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</cp:revision>
  <dcterms:created xsi:type="dcterms:W3CDTF">2023-02-02T00:00:00Z</dcterms:created>
  <dcterms:modified xsi:type="dcterms:W3CDTF">2023-02-02T00:01:00Z</dcterms:modified>
</cp:coreProperties>
</file>