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center" w:tblpY="286"/>
        <w:tblW w:w="12049" w:type="dxa"/>
        <w:tblCellMar>
          <w:left w:w="0" w:type="dxa"/>
          <w:right w:w="0" w:type="dxa"/>
        </w:tblCellMar>
        <w:tblLook w:val="04A0" w:firstRow="1" w:lastRow="0" w:firstColumn="1" w:lastColumn="0" w:noHBand="0" w:noVBand="1"/>
      </w:tblPr>
      <w:tblGrid>
        <w:gridCol w:w="142"/>
        <w:gridCol w:w="11907"/>
      </w:tblGrid>
      <w:tr w:rsidR="005C7AD3" w:rsidRPr="005C7AD3" w14:paraId="72D62DBC" w14:textId="77777777" w:rsidTr="008D3327">
        <w:trPr>
          <w:gridBefore w:val="1"/>
          <w:wBefore w:w="142" w:type="dxa"/>
          <w:trHeight w:val="454"/>
        </w:trPr>
        <w:tc>
          <w:tcPr>
            <w:tcW w:w="11907" w:type="dxa"/>
            <w:tcBorders>
              <w:top w:val="nil"/>
              <w:left w:val="nil"/>
              <w:bottom w:val="single" w:sz="8" w:space="0" w:color="D9E0E7"/>
              <w:right w:val="single" w:sz="8" w:space="0" w:color="D9E0E7"/>
            </w:tcBorders>
            <w:shd w:val="clear" w:color="auto" w:fill="E9EDF1"/>
            <w:tcMar>
              <w:top w:w="0" w:type="dxa"/>
              <w:left w:w="28" w:type="dxa"/>
              <w:bottom w:w="0" w:type="dxa"/>
              <w:right w:w="28" w:type="dxa"/>
            </w:tcMar>
            <w:vAlign w:val="center"/>
            <w:hideMark/>
          </w:tcPr>
          <w:p w14:paraId="2E2C4169" w14:textId="77777777" w:rsidR="005C7AD3" w:rsidRPr="005C7AD3" w:rsidRDefault="005C7AD3" w:rsidP="008D3327">
            <w:pPr>
              <w:spacing w:after="0" w:line="240" w:lineRule="auto"/>
              <w:ind w:left="113" w:right="907"/>
              <w:jc w:val="center"/>
              <w:rPr>
                <w:rFonts w:ascii="Calibri" w:eastAsia="Times New Roman" w:hAnsi="Calibri" w:cs="Calibri"/>
                <w:lang w:eastAsia="uk-UA"/>
              </w:rPr>
            </w:pPr>
            <w:r w:rsidRPr="005C7AD3">
              <w:rPr>
                <w:rFonts w:ascii="Tahoma" w:eastAsia="Times New Roman" w:hAnsi="Tahoma" w:cs="Tahoma"/>
                <w:b/>
                <w:bCs/>
                <w:color w:val="2B587A"/>
                <w:sz w:val="16"/>
                <w:szCs w:val="16"/>
                <w:lang w:eastAsia="uk-UA"/>
              </w:rPr>
              <w:t>АЛКОГОЛЬНІ НАПОЇ БАЗОВІ</w:t>
            </w:r>
          </w:p>
        </w:tc>
      </w:tr>
      <w:tr w:rsidR="005C7AD3" w:rsidRPr="00615AFF" w14:paraId="530A4EFF" w14:textId="77777777" w:rsidTr="008D3327">
        <w:trPr>
          <w:trHeight w:val="4296"/>
        </w:trPr>
        <w:tc>
          <w:tcPr>
            <w:tcW w:w="12049" w:type="dxa"/>
            <w:gridSpan w:val="2"/>
            <w:tcBorders>
              <w:top w:val="nil"/>
              <w:left w:val="nil"/>
              <w:bottom w:val="single" w:sz="8" w:space="0" w:color="D9E0E7"/>
              <w:right w:val="single" w:sz="8" w:space="0" w:color="D9E0E7"/>
            </w:tcBorders>
            <w:tcMar>
              <w:top w:w="0" w:type="dxa"/>
              <w:left w:w="28" w:type="dxa"/>
              <w:bottom w:w="0" w:type="dxa"/>
              <w:right w:w="28" w:type="dxa"/>
            </w:tcMar>
            <w:hideMark/>
          </w:tcPr>
          <w:p w14:paraId="1DA58846" w14:textId="77777777" w:rsidR="005C7AD3" w:rsidRPr="00615AFF" w:rsidRDefault="005C7AD3" w:rsidP="00471BC9">
            <w:pPr>
              <w:spacing w:after="0" w:line="330" w:lineRule="atLeast"/>
              <w:ind w:left="113" w:right="907"/>
              <w:rPr>
                <w:rFonts w:ascii="Calibri" w:eastAsia="Times New Roman" w:hAnsi="Calibri" w:cs="Calibri"/>
                <w:lang w:eastAsia="uk-UA"/>
              </w:rPr>
            </w:pPr>
            <w:r w:rsidRPr="00615AFF">
              <w:rPr>
                <w:rFonts w:ascii="Tahoma" w:eastAsia="Times New Roman" w:hAnsi="Tahoma" w:cs="Tahoma"/>
                <w:b/>
                <w:bCs/>
                <w:sz w:val="16"/>
                <w:szCs w:val="16"/>
                <w:lang w:eastAsia="uk-UA"/>
              </w:rPr>
              <w:t> </w:t>
            </w:r>
          </w:p>
          <w:p w14:paraId="7269AC62" w14:textId="77777777" w:rsidR="005C7AD3" w:rsidRPr="00615AFF" w:rsidRDefault="003A6C45" w:rsidP="00471BC9">
            <w:pPr>
              <w:spacing w:after="0" w:line="330" w:lineRule="atLeast"/>
              <w:ind w:left="113" w:right="907" w:firstLine="567"/>
              <w:rPr>
                <w:rFonts w:ascii="Calibri" w:eastAsia="Times New Roman" w:hAnsi="Calibri" w:cs="Calibri"/>
                <w:sz w:val="24"/>
                <w:szCs w:val="24"/>
                <w:lang w:eastAsia="uk-UA"/>
              </w:rPr>
            </w:pPr>
            <w:hyperlink r:id="rId5" w:anchor="%D0%BA%D0%BB%D0%B0%D1%81%D0%B8%D1%84%D1%96%D0%BA%D0%B0%D1%86%D1%96%D1%8F" w:history="1">
              <w:r w:rsidR="005C7AD3" w:rsidRPr="00615AFF">
                <w:rPr>
                  <w:rFonts w:ascii="Arial" w:eastAsia="Times New Roman" w:hAnsi="Arial" w:cs="Arial"/>
                  <w:b/>
                  <w:bCs/>
                  <w:sz w:val="24"/>
                  <w:szCs w:val="24"/>
                  <w:lang w:eastAsia="uk-UA"/>
                </w:rPr>
                <w:t>5.1.Класифікація міцних базових алкогольних напоїв.</w:t>
              </w:r>
            </w:hyperlink>
          </w:p>
          <w:p w14:paraId="5B072C54" w14:textId="77777777" w:rsidR="005C7AD3" w:rsidRPr="00615AFF" w:rsidRDefault="003A6C45" w:rsidP="00471BC9">
            <w:pPr>
              <w:spacing w:after="0" w:line="330" w:lineRule="atLeast"/>
              <w:ind w:left="113" w:right="907" w:firstLine="567"/>
              <w:rPr>
                <w:rFonts w:ascii="Calibri" w:eastAsia="Times New Roman" w:hAnsi="Calibri" w:cs="Calibri"/>
                <w:sz w:val="24"/>
                <w:szCs w:val="24"/>
                <w:lang w:eastAsia="uk-UA"/>
              </w:rPr>
            </w:pPr>
            <w:hyperlink r:id="rId6" w:anchor="%D0%B3%D0%BE%D1%80%D1%96%D0%BB%D0%BA%D0%B8" w:history="1">
              <w:r w:rsidR="005C7AD3" w:rsidRPr="00615AFF">
                <w:rPr>
                  <w:rFonts w:ascii="Arial" w:eastAsia="Times New Roman" w:hAnsi="Arial" w:cs="Arial"/>
                  <w:b/>
                  <w:bCs/>
                  <w:sz w:val="24"/>
                  <w:szCs w:val="24"/>
                  <w:lang w:eastAsia="uk-UA"/>
                </w:rPr>
                <w:t>5.2.Характеристика горілки.</w:t>
              </w:r>
            </w:hyperlink>
          </w:p>
          <w:p w14:paraId="3D3C6EC1" w14:textId="77777777" w:rsidR="005C7AD3" w:rsidRPr="00615AFF" w:rsidRDefault="003A6C45" w:rsidP="00471BC9">
            <w:pPr>
              <w:spacing w:after="0" w:line="330" w:lineRule="atLeast"/>
              <w:ind w:left="113" w:right="907" w:firstLine="567"/>
              <w:rPr>
                <w:rFonts w:ascii="Calibri" w:eastAsia="Times New Roman" w:hAnsi="Calibri" w:cs="Calibri"/>
                <w:sz w:val="24"/>
                <w:szCs w:val="24"/>
                <w:lang w:eastAsia="uk-UA"/>
              </w:rPr>
            </w:pPr>
            <w:hyperlink r:id="rId7" w:anchor="%D0%BA%D0%BE%D0%BD%D1%8C%D1%8F%D0%BA%D1%83" w:history="1">
              <w:r w:rsidR="005C7AD3" w:rsidRPr="00615AFF">
                <w:rPr>
                  <w:rFonts w:ascii="Arial" w:eastAsia="Times New Roman" w:hAnsi="Arial" w:cs="Arial"/>
                  <w:b/>
                  <w:bCs/>
                  <w:sz w:val="24"/>
                  <w:szCs w:val="24"/>
                  <w:lang w:eastAsia="uk-UA"/>
                </w:rPr>
                <w:t>5.3.Характеристика коньяку і бренді.</w:t>
              </w:r>
            </w:hyperlink>
          </w:p>
          <w:p w14:paraId="5271AC97" w14:textId="77777777" w:rsidR="005C7AD3" w:rsidRPr="00615AFF" w:rsidRDefault="003A6C45" w:rsidP="00471BC9">
            <w:pPr>
              <w:spacing w:after="0" w:line="330" w:lineRule="atLeast"/>
              <w:ind w:left="113" w:right="907" w:firstLine="567"/>
              <w:rPr>
                <w:rFonts w:ascii="Calibri" w:eastAsia="Times New Roman" w:hAnsi="Calibri" w:cs="Calibri"/>
                <w:sz w:val="24"/>
                <w:szCs w:val="24"/>
                <w:lang w:eastAsia="uk-UA"/>
              </w:rPr>
            </w:pPr>
            <w:hyperlink r:id="rId8" w:anchor="%D0%B2%D1%96%D1%81%D0%BA%D1%96" w:history="1">
              <w:r w:rsidR="005C7AD3" w:rsidRPr="00615AFF">
                <w:rPr>
                  <w:rFonts w:ascii="Arial" w:eastAsia="Times New Roman" w:hAnsi="Arial" w:cs="Arial"/>
                  <w:b/>
                  <w:bCs/>
                  <w:sz w:val="24"/>
                  <w:szCs w:val="24"/>
                  <w:lang w:eastAsia="uk-UA"/>
                </w:rPr>
                <w:t>5.4.Характеристика віскі.</w:t>
              </w:r>
            </w:hyperlink>
          </w:p>
          <w:p w14:paraId="6DF70BD2" w14:textId="77777777" w:rsidR="005C7AD3" w:rsidRPr="00615AFF" w:rsidRDefault="003A6C45" w:rsidP="00471BC9">
            <w:pPr>
              <w:spacing w:after="0" w:line="330" w:lineRule="atLeast"/>
              <w:ind w:left="113" w:right="907" w:firstLine="567"/>
              <w:rPr>
                <w:rFonts w:ascii="Calibri" w:eastAsia="Times New Roman" w:hAnsi="Calibri" w:cs="Calibri"/>
                <w:sz w:val="24"/>
                <w:szCs w:val="24"/>
                <w:lang w:eastAsia="uk-UA"/>
              </w:rPr>
            </w:pPr>
            <w:hyperlink r:id="rId9" w:anchor="%D0%B4%D0%B6%D0%B8%D0%BD%D0%B0" w:history="1">
              <w:r w:rsidR="005C7AD3" w:rsidRPr="00615AFF">
                <w:rPr>
                  <w:rFonts w:ascii="Arial" w:eastAsia="Times New Roman" w:hAnsi="Arial" w:cs="Arial"/>
                  <w:b/>
                  <w:bCs/>
                  <w:sz w:val="24"/>
                  <w:szCs w:val="24"/>
                  <w:lang w:eastAsia="uk-UA"/>
                </w:rPr>
                <w:t>5.5.Характеристика джину.</w:t>
              </w:r>
            </w:hyperlink>
          </w:p>
          <w:p w14:paraId="398D77DE" w14:textId="77777777" w:rsidR="005C7AD3" w:rsidRPr="00615AFF" w:rsidRDefault="003A6C45" w:rsidP="00471BC9">
            <w:pPr>
              <w:spacing w:after="0" w:line="330" w:lineRule="atLeast"/>
              <w:ind w:left="113" w:right="907" w:firstLine="567"/>
              <w:rPr>
                <w:rFonts w:ascii="Calibri" w:eastAsia="Times New Roman" w:hAnsi="Calibri" w:cs="Calibri"/>
                <w:sz w:val="24"/>
                <w:szCs w:val="24"/>
                <w:lang w:eastAsia="uk-UA"/>
              </w:rPr>
            </w:pPr>
            <w:hyperlink r:id="rId10" w:anchor="%D1%80%D0%BE%D0%BC" w:history="1">
              <w:r w:rsidR="005C7AD3" w:rsidRPr="00615AFF">
                <w:rPr>
                  <w:rFonts w:ascii="Arial" w:eastAsia="Times New Roman" w:hAnsi="Arial" w:cs="Arial"/>
                  <w:b/>
                  <w:bCs/>
                  <w:sz w:val="24"/>
                  <w:szCs w:val="24"/>
                  <w:lang w:eastAsia="uk-UA"/>
                </w:rPr>
                <w:t>5.6.Характеристика рому.</w:t>
              </w:r>
            </w:hyperlink>
          </w:p>
          <w:p w14:paraId="033C4DCD" w14:textId="77777777" w:rsidR="005C7AD3" w:rsidRPr="00615AFF" w:rsidRDefault="003A6C45" w:rsidP="00471BC9">
            <w:pPr>
              <w:spacing w:after="0" w:line="330" w:lineRule="atLeast"/>
              <w:ind w:left="113" w:right="907" w:firstLine="567"/>
              <w:rPr>
                <w:rFonts w:ascii="Calibri" w:eastAsia="Times New Roman" w:hAnsi="Calibri" w:cs="Calibri"/>
                <w:sz w:val="24"/>
                <w:szCs w:val="24"/>
                <w:lang w:eastAsia="uk-UA"/>
              </w:rPr>
            </w:pPr>
            <w:hyperlink r:id="rId11" w:anchor="%D1%82%D0%B5%D0%BA%D1%96%D0%BB%D0%B0" w:history="1">
              <w:r w:rsidR="005C7AD3" w:rsidRPr="00615AFF">
                <w:rPr>
                  <w:rFonts w:ascii="Arial" w:eastAsia="Times New Roman" w:hAnsi="Arial" w:cs="Arial"/>
                  <w:b/>
                  <w:bCs/>
                  <w:sz w:val="24"/>
                  <w:szCs w:val="24"/>
                  <w:lang w:eastAsia="uk-UA"/>
                </w:rPr>
                <w:t>5.7.Характеристика текіли.</w:t>
              </w:r>
            </w:hyperlink>
          </w:p>
          <w:p w14:paraId="3B817642" w14:textId="77777777" w:rsidR="005C7AD3" w:rsidRPr="00615AFF" w:rsidRDefault="003A6C45" w:rsidP="00471BC9">
            <w:pPr>
              <w:spacing w:after="0" w:line="330" w:lineRule="atLeast"/>
              <w:ind w:left="113" w:right="907" w:firstLine="567"/>
              <w:rPr>
                <w:rFonts w:ascii="Calibri" w:eastAsia="Times New Roman" w:hAnsi="Calibri" w:cs="Calibri"/>
                <w:sz w:val="24"/>
                <w:szCs w:val="24"/>
                <w:lang w:eastAsia="uk-UA"/>
              </w:rPr>
            </w:pPr>
            <w:hyperlink r:id="rId12" w:anchor="%D0%B2%D0%B8%D0%BD%D0%BE%D0%B3%D1%80%D0%B0%D0%B4%D0%BD%D1%96_%D0%B2%D0%B8%D0%BD%D0%B0" w:history="1">
              <w:r w:rsidR="005C7AD3" w:rsidRPr="00615AFF">
                <w:rPr>
                  <w:rFonts w:ascii="Arial" w:eastAsia="Times New Roman" w:hAnsi="Arial" w:cs="Arial"/>
                  <w:b/>
                  <w:bCs/>
                  <w:sz w:val="24"/>
                  <w:szCs w:val="24"/>
                  <w:lang w:eastAsia="uk-UA"/>
                </w:rPr>
                <w:t>5.8.Характеристика виноградних вин.</w:t>
              </w:r>
            </w:hyperlink>
          </w:p>
          <w:p w14:paraId="70A29213" w14:textId="77777777" w:rsidR="005C7AD3" w:rsidRPr="00615AFF" w:rsidRDefault="003A6C45" w:rsidP="00471BC9">
            <w:pPr>
              <w:spacing w:after="0" w:line="330" w:lineRule="atLeast"/>
              <w:ind w:left="113" w:right="907" w:firstLine="851"/>
              <w:rPr>
                <w:rFonts w:ascii="Calibri" w:eastAsia="Times New Roman" w:hAnsi="Calibri" w:cs="Calibri"/>
                <w:sz w:val="24"/>
                <w:szCs w:val="24"/>
                <w:lang w:eastAsia="uk-UA"/>
              </w:rPr>
            </w:pPr>
            <w:hyperlink r:id="rId13" w:anchor="%D0%BF%D0%B8%D1%82%D0%B0%D0%BD%D0%BD%D1%8F" w:history="1">
              <w:r w:rsidR="005C7AD3" w:rsidRPr="00615AFF">
                <w:rPr>
                  <w:rFonts w:ascii="Arial" w:eastAsia="Times New Roman" w:hAnsi="Arial" w:cs="Arial"/>
                  <w:b/>
                  <w:bCs/>
                  <w:sz w:val="24"/>
                  <w:szCs w:val="24"/>
                  <w:lang w:eastAsia="uk-UA"/>
                </w:rPr>
                <w:t>Питання для самоперевірки</w:t>
              </w:r>
            </w:hyperlink>
          </w:p>
          <w:p w14:paraId="27CADA6A" w14:textId="77777777" w:rsidR="005C7AD3" w:rsidRPr="00615AFF" w:rsidRDefault="003A6C45" w:rsidP="00471BC9">
            <w:pPr>
              <w:spacing w:after="0" w:line="330" w:lineRule="atLeast"/>
              <w:ind w:left="113" w:right="907" w:firstLine="851"/>
              <w:rPr>
                <w:rFonts w:ascii="Calibri" w:eastAsia="Times New Roman" w:hAnsi="Calibri" w:cs="Calibri"/>
                <w:sz w:val="24"/>
                <w:szCs w:val="24"/>
                <w:lang w:eastAsia="uk-UA"/>
              </w:rPr>
            </w:pPr>
            <w:hyperlink r:id="rId14" w:anchor="%D1%82%D0%B5%D0%BC%D0%B8" w:history="1">
              <w:r w:rsidR="005C7AD3" w:rsidRPr="00615AFF">
                <w:rPr>
                  <w:rFonts w:ascii="Arial" w:eastAsia="Times New Roman" w:hAnsi="Arial" w:cs="Arial"/>
                  <w:b/>
                  <w:bCs/>
                  <w:sz w:val="24"/>
                  <w:szCs w:val="24"/>
                  <w:lang w:eastAsia="uk-UA"/>
                </w:rPr>
                <w:t>Теми повідомлень</w:t>
              </w:r>
            </w:hyperlink>
          </w:p>
          <w:p w14:paraId="2C29E38F" w14:textId="77777777" w:rsidR="005C7AD3" w:rsidRPr="00615AFF" w:rsidRDefault="005C7AD3" w:rsidP="00471BC9">
            <w:pPr>
              <w:spacing w:after="0" w:line="330" w:lineRule="atLeast"/>
              <w:ind w:left="113" w:right="907" w:firstLine="283"/>
              <w:rPr>
                <w:rFonts w:ascii="Calibri" w:eastAsia="Times New Roman" w:hAnsi="Calibri" w:cs="Calibri"/>
                <w:sz w:val="24"/>
                <w:szCs w:val="24"/>
                <w:lang w:eastAsia="uk-UA"/>
              </w:rPr>
            </w:pPr>
            <w:r w:rsidRPr="00615AFF">
              <w:rPr>
                <w:rFonts w:ascii="Tahoma" w:eastAsia="Times New Roman" w:hAnsi="Tahoma" w:cs="Tahoma"/>
                <w:sz w:val="24"/>
                <w:szCs w:val="24"/>
                <w:lang w:eastAsia="uk-UA"/>
              </w:rPr>
              <w:t> </w:t>
            </w:r>
          </w:p>
          <w:p w14:paraId="5E0BB0A0" w14:textId="30953E9C" w:rsidR="005C7AD3" w:rsidRPr="00615AFF" w:rsidRDefault="005C7AD3" w:rsidP="00471BC9">
            <w:pPr>
              <w:spacing w:after="0" w:line="330" w:lineRule="atLeast"/>
              <w:ind w:left="113" w:right="907"/>
              <w:jc w:val="center"/>
              <w:rPr>
                <w:rFonts w:ascii="Calibri" w:eastAsia="Times New Roman" w:hAnsi="Calibri" w:cs="Calibri"/>
                <w:lang w:eastAsia="uk-UA"/>
              </w:rPr>
            </w:pPr>
            <w:r w:rsidRPr="00615AFF">
              <w:rPr>
                <w:rFonts w:ascii="Calibri" w:eastAsia="Times New Roman" w:hAnsi="Calibri" w:cs="Calibri"/>
                <w:noProof/>
                <w:lang w:eastAsia="uk-UA"/>
              </w:rPr>
              <w:drawing>
                <wp:inline distT="0" distB="0" distL="0" distR="0" wp14:anchorId="2A1AA5E7" wp14:editId="16FECFD6">
                  <wp:extent cx="4676775" cy="27432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6775" cy="2743200"/>
                          </a:xfrm>
                          <a:prstGeom prst="rect">
                            <a:avLst/>
                          </a:prstGeom>
                          <a:noFill/>
                        </pic:spPr>
                      </pic:pic>
                    </a:graphicData>
                  </a:graphic>
                </wp:inline>
              </w:drawing>
            </w:r>
          </w:p>
          <w:p w14:paraId="0183D580" w14:textId="77777777" w:rsidR="005C7AD3" w:rsidRPr="00615AFF" w:rsidRDefault="005C7AD3" w:rsidP="00471BC9">
            <w:pPr>
              <w:spacing w:after="0" w:line="330" w:lineRule="atLeast"/>
              <w:ind w:left="113" w:right="907" w:firstLine="567"/>
              <w:rPr>
                <w:rFonts w:ascii="Calibri" w:eastAsia="Times New Roman" w:hAnsi="Calibri" w:cs="Calibri"/>
                <w:lang w:eastAsia="uk-UA"/>
              </w:rPr>
            </w:pPr>
            <w:r w:rsidRPr="00615AFF">
              <w:rPr>
                <w:rFonts w:ascii="Tahoma" w:eastAsia="Times New Roman" w:hAnsi="Tahoma" w:cs="Tahoma"/>
                <w:color w:val="2B587A"/>
                <w:sz w:val="16"/>
                <w:szCs w:val="16"/>
                <w:lang w:eastAsia="uk-UA"/>
              </w:rPr>
              <w:t> </w:t>
            </w:r>
          </w:p>
          <w:p w14:paraId="39A24E24" w14:textId="77777777" w:rsidR="005C7AD3" w:rsidRPr="00615AFF" w:rsidRDefault="005C7AD3" w:rsidP="00471BC9">
            <w:pPr>
              <w:spacing w:after="0" w:line="330" w:lineRule="atLeast"/>
              <w:ind w:left="113" w:right="907" w:firstLine="567"/>
              <w:jc w:val="center"/>
              <w:rPr>
                <w:rFonts w:ascii="Times New Roman" w:eastAsia="Times New Roman" w:hAnsi="Times New Roman" w:cs="Times New Roman"/>
                <w:color w:val="000000" w:themeColor="text1"/>
                <w:sz w:val="32"/>
                <w:szCs w:val="32"/>
                <w:lang w:eastAsia="uk-UA"/>
              </w:rPr>
            </w:pPr>
            <w:bookmarkStart w:id="0" w:name="класифікація"/>
            <w:r w:rsidRPr="00615AFF">
              <w:rPr>
                <w:rFonts w:ascii="Times New Roman" w:eastAsia="Times New Roman" w:hAnsi="Times New Roman" w:cs="Times New Roman"/>
                <w:b/>
                <w:bCs/>
                <w:color w:val="000000" w:themeColor="text1"/>
                <w:sz w:val="32"/>
                <w:szCs w:val="32"/>
                <w:lang w:eastAsia="uk-UA"/>
              </w:rPr>
              <w:t>5.1. КЛАСИФІКАЦІЯ МІЦНИХ БАЗОВИХ АЛКОГОЛЬНИХ НАПОЇВ</w:t>
            </w:r>
            <w:bookmarkEnd w:id="0"/>
          </w:p>
          <w:p w14:paraId="229C8F3A" w14:textId="77777777" w:rsidR="005C7AD3" w:rsidRPr="00615AFF" w:rsidRDefault="005C7AD3" w:rsidP="00471BC9">
            <w:pPr>
              <w:spacing w:after="0" w:line="330" w:lineRule="atLeast"/>
              <w:ind w:left="113" w:right="907" w:firstLine="567"/>
              <w:rPr>
                <w:rFonts w:ascii="Calibri" w:eastAsia="Times New Roman" w:hAnsi="Calibri" w:cs="Calibri"/>
                <w:lang w:eastAsia="uk-UA"/>
              </w:rPr>
            </w:pPr>
            <w:r w:rsidRPr="00615AFF">
              <w:rPr>
                <w:rFonts w:ascii="Tahoma" w:eastAsia="Times New Roman" w:hAnsi="Tahoma" w:cs="Tahoma"/>
                <w:b/>
                <w:bCs/>
                <w:color w:val="000000"/>
                <w:sz w:val="16"/>
                <w:szCs w:val="16"/>
                <w:lang w:eastAsia="uk-UA"/>
              </w:rPr>
              <w:t> </w:t>
            </w:r>
          </w:p>
          <w:p w14:paraId="13DC54E9" w14:textId="698BF892" w:rsidR="005C7AD3" w:rsidRPr="00615AFF" w:rsidRDefault="003D7A64" w:rsidP="00471BC9">
            <w:pPr>
              <w:spacing w:after="0" w:line="240" w:lineRule="auto"/>
              <w:ind w:left="113" w:right="907"/>
              <w:jc w:val="center"/>
              <w:rPr>
                <w:rFonts w:ascii="Calibri" w:eastAsia="Times New Roman" w:hAnsi="Calibri" w:cs="Calibri"/>
                <w:lang w:eastAsia="uk-UA"/>
              </w:rPr>
            </w:pPr>
            <w:r w:rsidRPr="00615AFF">
              <w:rPr>
                <w:rFonts w:ascii="Calibri" w:eastAsia="Times New Roman" w:hAnsi="Calibri" w:cs="Calibri"/>
                <w:noProof/>
                <w:lang w:eastAsia="uk-UA"/>
              </w:rPr>
              <w:drawing>
                <wp:inline distT="0" distB="0" distL="0" distR="0" wp14:anchorId="6DB6B4D0" wp14:editId="10BC3991">
                  <wp:extent cx="4552950" cy="14192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2950" cy="1419225"/>
                          </a:xfrm>
                          <a:prstGeom prst="rect">
                            <a:avLst/>
                          </a:prstGeom>
                          <a:noFill/>
                        </pic:spPr>
                      </pic:pic>
                    </a:graphicData>
                  </a:graphic>
                </wp:inline>
              </w:drawing>
            </w:r>
          </w:p>
          <w:p w14:paraId="06B23634" w14:textId="77777777" w:rsidR="005C7AD3" w:rsidRPr="00615AFF" w:rsidRDefault="005C7AD3" w:rsidP="00471BC9">
            <w:pPr>
              <w:spacing w:after="0" w:line="240" w:lineRule="auto"/>
              <w:ind w:left="113" w:right="907" w:firstLine="680"/>
              <w:jc w:val="both"/>
              <w:rPr>
                <w:rFonts w:ascii="Times New Roman" w:eastAsia="Times New Roman" w:hAnsi="Times New Roman" w:cs="Times New Roman"/>
                <w:lang w:eastAsia="uk-UA"/>
              </w:rPr>
            </w:pPr>
            <w:r w:rsidRPr="00615AFF">
              <w:rPr>
                <w:rFonts w:ascii="Times New Roman" w:eastAsia="Times New Roman" w:hAnsi="Times New Roman" w:cs="Times New Roman"/>
                <w:b/>
                <w:bCs/>
                <w:i/>
                <w:iCs/>
                <w:color w:val="000000"/>
                <w:lang w:eastAsia="uk-UA"/>
              </w:rPr>
              <w:t>Базою напою</w:t>
            </w:r>
            <w:r w:rsidRPr="00615AFF">
              <w:rPr>
                <w:rFonts w:ascii="Times New Roman" w:eastAsia="Times New Roman" w:hAnsi="Times New Roman" w:cs="Times New Roman"/>
                <w:color w:val="000000"/>
                <w:lang w:eastAsia="uk-UA"/>
              </w:rPr>
              <w:t> називається його основний компонент. Здебільшого змішані напої створюють для облагородження та поліпшення їх бази. Саме база і створює основний смак, тон та характер напою. Тому база, як правило, і становить найбільшу, в процентному відношенні, частину напою. Решта інгредієнтів напою виявляє, покращує і доповнює базу. У більшості випадків вони не повинні перебивати його смак і аромат. Іноді база складається з декількох однотипних напоїв.</w:t>
            </w:r>
          </w:p>
          <w:p w14:paraId="7DD62E45" w14:textId="77777777" w:rsidR="005C7AD3" w:rsidRPr="00615AFF" w:rsidRDefault="005C7AD3" w:rsidP="00471BC9">
            <w:pPr>
              <w:spacing w:after="0" w:line="240" w:lineRule="auto"/>
              <w:ind w:left="113" w:right="907" w:firstLine="680"/>
              <w:jc w:val="both"/>
              <w:rPr>
                <w:rFonts w:ascii="Times New Roman" w:eastAsia="Times New Roman" w:hAnsi="Times New Roman" w:cs="Times New Roman"/>
                <w:lang w:eastAsia="uk-UA"/>
              </w:rPr>
            </w:pPr>
            <w:r w:rsidRPr="00615AFF">
              <w:rPr>
                <w:rFonts w:ascii="Times New Roman" w:eastAsia="Times New Roman" w:hAnsi="Times New Roman" w:cs="Times New Roman"/>
                <w:color w:val="000000"/>
                <w:lang w:eastAsia="uk-UA"/>
              </w:rPr>
              <w:t>Бази, як і змішані напої, класифікуються за багатьма параметра</w:t>
            </w:r>
            <w:r w:rsidRPr="00615AFF">
              <w:rPr>
                <w:rFonts w:ascii="Times New Roman" w:eastAsia="Times New Roman" w:hAnsi="Times New Roman" w:cs="Times New Roman"/>
                <w:color w:val="000000"/>
                <w:lang w:eastAsia="uk-UA"/>
              </w:rPr>
              <w:softHyphen/>
              <w:t xml:space="preserve">ми. Це зрозуміло, адже база – це «скелет» всього напою. Розрізняють газовані і негазовані бази. За вмістом алкоголю їх ділять, як і змішані напої, на міцні алкогольні, </w:t>
            </w:r>
            <w:proofErr w:type="spellStart"/>
            <w:r w:rsidRPr="00615AFF">
              <w:rPr>
                <w:rFonts w:ascii="Times New Roman" w:eastAsia="Times New Roman" w:hAnsi="Times New Roman" w:cs="Times New Roman"/>
                <w:color w:val="000000"/>
                <w:lang w:eastAsia="uk-UA"/>
              </w:rPr>
              <w:t>середньоалкогольні</w:t>
            </w:r>
            <w:proofErr w:type="spellEnd"/>
            <w:r w:rsidRPr="00615AFF">
              <w:rPr>
                <w:rFonts w:ascii="Times New Roman" w:eastAsia="Times New Roman" w:hAnsi="Times New Roman" w:cs="Times New Roman"/>
                <w:color w:val="000000"/>
                <w:lang w:eastAsia="uk-UA"/>
              </w:rPr>
              <w:t>, слабоалкогольні та безалкогольні. За вмістом цукру – на солодкі, напівсолодкі, напівсухі і сухі напої.</w:t>
            </w:r>
          </w:p>
          <w:p w14:paraId="1CBA14EA" w14:textId="77777777" w:rsidR="005C7AD3" w:rsidRPr="00615AFF" w:rsidRDefault="005C7AD3" w:rsidP="00471BC9">
            <w:pPr>
              <w:spacing w:after="0" w:line="330" w:lineRule="atLeast"/>
              <w:ind w:left="113" w:right="907" w:firstLine="567"/>
              <w:jc w:val="both"/>
              <w:rPr>
                <w:rFonts w:ascii="Times New Roman" w:eastAsia="Times New Roman" w:hAnsi="Times New Roman" w:cs="Times New Roman"/>
                <w:lang w:eastAsia="uk-UA"/>
              </w:rPr>
            </w:pPr>
            <w:r w:rsidRPr="00615AFF">
              <w:rPr>
                <w:rFonts w:ascii="Times New Roman" w:eastAsia="Times New Roman" w:hAnsi="Times New Roman" w:cs="Times New Roman"/>
                <w:color w:val="000000"/>
                <w:lang w:eastAsia="uk-UA"/>
              </w:rPr>
              <w:lastRenderedPageBreak/>
              <w:t>Міцні алкогольні сухі бази – це, в основному, дистилят різної си</w:t>
            </w:r>
            <w:r w:rsidRPr="00615AFF">
              <w:rPr>
                <w:rFonts w:ascii="Times New Roman" w:eastAsia="Times New Roman" w:hAnsi="Times New Roman" w:cs="Times New Roman"/>
                <w:color w:val="000000"/>
                <w:lang w:eastAsia="uk-UA"/>
              </w:rPr>
              <w:softHyphen/>
              <w:t>ровини, оброблений певним способом. Вони є основою для більшості змішаних алкогольних напоїв. До них відносяться: спирт питний, горілка, віскі, джин, ром, бренді, гіркі настоянки та інше.</w:t>
            </w:r>
          </w:p>
          <w:p w14:paraId="29C114A0" w14:textId="77777777" w:rsidR="005C7AD3" w:rsidRPr="00615AFF" w:rsidRDefault="005C7AD3" w:rsidP="00471BC9">
            <w:pPr>
              <w:spacing w:after="0" w:line="330" w:lineRule="atLeast"/>
              <w:ind w:left="113" w:right="907" w:firstLine="567"/>
              <w:jc w:val="both"/>
              <w:rPr>
                <w:rFonts w:ascii="Times New Roman" w:eastAsia="Times New Roman" w:hAnsi="Times New Roman" w:cs="Times New Roman"/>
                <w:lang w:eastAsia="uk-UA"/>
              </w:rPr>
            </w:pPr>
            <w:r w:rsidRPr="00615AFF">
              <w:rPr>
                <w:rFonts w:ascii="Times New Roman" w:eastAsia="Times New Roman" w:hAnsi="Times New Roman" w:cs="Times New Roman"/>
                <w:b/>
                <w:bCs/>
                <w:lang w:eastAsia="uk-UA"/>
              </w:rPr>
              <w:t>Спирт </w:t>
            </w:r>
            <w:r w:rsidRPr="00615AFF">
              <w:rPr>
                <w:rFonts w:ascii="Times New Roman" w:eastAsia="Times New Roman" w:hAnsi="Times New Roman" w:cs="Times New Roman"/>
                <w:lang w:eastAsia="uk-UA"/>
              </w:rPr>
              <w:t>є основою усіх алкогольних напоїв. Для людини від</w:t>
            </w:r>
            <w:r w:rsidRPr="00615AFF">
              <w:rPr>
                <w:rFonts w:ascii="Times New Roman" w:eastAsia="Times New Roman" w:hAnsi="Times New Roman" w:cs="Times New Roman"/>
                <w:lang w:eastAsia="uk-UA"/>
              </w:rPr>
              <w:softHyphen/>
              <w:t>носно безпечним є вживання тільки етилового спирту ректифікату (етанол, винний спирт), в просторіччі «алкоголю». Його хімічна формула – С</w:t>
            </w:r>
            <w:r w:rsidRPr="00615AFF">
              <w:rPr>
                <w:rFonts w:ascii="Times New Roman" w:eastAsia="Times New Roman" w:hAnsi="Times New Roman" w:cs="Times New Roman"/>
                <w:vertAlign w:val="subscript"/>
                <w:lang w:eastAsia="uk-UA"/>
              </w:rPr>
              <w:t>2</w:t>
            </w:r>
            <w:r w:rsidRPr="00615AFF">
              <w:rPr>
                <w:rFonts w:ascii="Times New Roman" w:eastAsia="Times New Roman" w:hAnsi="Times New Roman" w:cs="Times New Roman"/>
                <w:lang w:eastAsia="uk-UA"/>
              </w:rPr>
              <w:t>Н</w:t>
            </w:r>
            <w:r w:rsidRPr="00615AFF">
              <w:rPr>
                <w:rFonts w:ascii="Times New Roman" w:eastAsia="Times New Roman" w:hAnsi="Times New Roman" w:cs="Times New Roman"/>
                <w:vertAlign w:val="subscript"/>
                <w:lang w:eastAsia="uk-UA"/>
              </w:rPr>
              <w:t>5</w:t>
            </w:r>
            <w:r w:rsidRPr="00615AFF">
              <w:rPr>
                <w:rFonts w:ascii="Times New Roman" w:eastAsia="Times New Roman" w:hAnsi="Times New Roman" w:cs="Times New Roman"/>
                <w:lang w:eastAsia="uk-UA"/>
              </w:rPr>
              <w:t> (ОН). Це прозора, безбарвна рідина з гіркувато-пекучим смаком і своєрідним запахом. З водою він змішується в будь-яких співвідношеннях, утворюючи різні асоціації гідратів. Ця хімічна реакція за нормальних умов досить тривала і завершується приблизно через десять діб. Так як </w:t>
            </w:r>
            <w:r w:rsidRPr="00615AFF">
              <w:rPr>
                <w:rFonts w:ascii="Times New Roman" w:eastAsia="Times New Roman" w:hAnsi="Times New Roman" w:cs="Times New Roman"/>
                <w:i/>
                <w:iCs/>
                <w:lang w:eastAsia="uk-UA"/>
              </w:rPr>
              <w:t>спирт </w:t>
            </w:r>
            <w:r w:rsidRPr="00615AFF">
              <w:rPr>
                <w:rFonts w:ascii="Times New Roman" w:eastAsia="Times New Roman" w:hAnsi="Times New Roman" w:cs="Times New Roman"/>
                <w:lang w:eastAsia="uk-UA"/>
              </w:rPr>
              <w:t>гігроскопічний, то він може поглинати водяну пару з повітря. Тем</w:t>
            </w:r>
            <w:r w:rsidRPr="00615AFF">
              <w:rPr>
                <w:rFonts w:ascii="Times New Roman" w:eastAsia="Times New Roman" w:hAnsi="Times New Roman" w:cs="Times New Roman"/>
                <w:lang w:eastAsia="uk-UA"/>
              </w:rPr>
              <w:softHyphen/>
              <w:t>пература кипіння </w:t>
            </w:r>
            <w:r w:rsidRPr="00615AFF">
              <w:rPr>
                <w:rFonts w:ascii="Times New Roman" w:eastAsia="Times New Roman" w:hAnsi="Times New Roman" w:cs="Times New Roman"/>
                <w:i/>
                <w:iCs/>
                <w:lang w:eastAsia="uk-UA"/>
              </w:rPr>
              <w:t>спирту</w:t>
            </w:r>
            <w:r w:rsidRPr="00615AFF">
              <w:rPr>
                <w:rFonts w:ascii="Times New Roman" w:eastAsia="Times New Roman" w:hAnsi="Times New Roman" w:cs="Times New Roman"/>
                <w:lang w:eastAsia="uk-UA"/>
              </w:rPr>
              <w:t> за нормального тиску складає + 78,30</w:t>
            </w:r>
            <w:r w:rsidRPr="00615AFF">
              <w:rPr>
                <w:rFonts w:ascii="Times New Roman" w:eastAsia="Times New Roman" w:hAnsi="Times New Roman" w:cs="Times New Roman"/>
                <w:vertAlign w:val="superscript"/>
                <w:lang w:eastAsia="uk-UA"/>
              </w:rPr>
              <w:t>○ </w:t>
            </w:r>
            <w:r w:rsidRPr="00615AFF">
              <w:rPr>
                <w:rFonts w:ascii="Times New Roman" w:eastAsia="Times New Roman" w:hAnsi="Times New Roman" w:cs="Times New Roman"/>
                <w:lang w:eastAsia="uk-UA"/>
              </w:rPr>
              <w:t>С, замерзання – 117</w:t>
            </w:r>
            <w:r w:rsidRPr="00615AFF">
              <w:rPr>
                <w:rFonts w:ascii="Times New Roman" w:eastAsia="Times New Roman" w:hAnsi="Times New Roman" w:cs="Times New Roman"/>
                <w:vertAlign w:val="superscript"/>
                <w:lang w:eastAsia="uk-UA"/>
              </w:rPr>
              <w:t>○ </w:t>
            </w:r>
            <w:r w:rsidRPr="00615AFF">
              <w:rPr>
                <w:rFonts w:ascii="Times New Roman" w:eastAsia="Times New Roman" w:hAnsi="Times New Roman" w:cs="Times New Roman"/>
                <w:lang w:eastAsia="uk-UA"/>
              </w:rPr>
              <w:t>С. Спирт дуже швидко засвоюється організмом, що необхідно враховувати, визначаючи енергетичну цінність алкогольних напоїв.</w:t>
            </w:r>
          </w:p>
          <w:p w14:paraId="6F40F9C4" w14:textId="77777777" w:rsidR="005C7AD3" w:rsidRPr="00615AFF" w:rsidRDefault="005C7AD3" w:rsidP="00471BC9">
            <w:pPr>
              <w:spacing w:after="0" w:line="330" w:lineRule="atLeast"/>
              <w:ind w:left="113" w:right="907" w:firstLine="567"/>
              <w:jc w:val="both"/>
              <w:rPr>
                <w:rFonts w:ascii="Times New Roman" w:eastAsia="Times New Roman" w:hAnsi="Times New Roman" w:cs="Times New Roman"/>
                <w:lang w:eastAsia="uk-UA"/>
              </w:rPr>
            </w:pPr>
            <w:r w:rsidRPr="00615AFF">
              <w:rPr>
                <w:rFonts w:ascii="Times New Roman" w:eastAsia="Times New Roman" w:hAnsi="Times New Roman" w:cs="Times New Roman"/>
                <w:color w:val="000000"/>
                <w:lang w:eastAsia="uk-UA"/>
              </w:rPr>
              <w:t>До алкогольних напоїв належить продукція, що містить не менше 1,5% об. етилового спирту.</w:t>
            </w:r>
          </w:p>
          <w:p w14:paraId="2ABAC486" w14:textId="77777777" w:rsidR="005C7AD3" w:rsidRPr="00615AFF" w:rsidRDefault="005C7AD3" w:rsidP="00471BC9">
            <w:pPr>
              <w:spacing w:after="0" w:line="330" w:lineRule="atLeast"/>
              <w:ind w:left="113" w:right="907" w:firstLine="567"/>
              <w:jc w:val="both"/>
              <w:rPr>
                <w:rFonts w:ascii="Times New Roman" w:eastAsia="Times New Roman" w:hAnsi="Times New Roman" w:cs="Times New Roman"/>
                <w:lang w:eastAsia="uk-UA"/>
              </w:rPr>
            </w:pPr>
            <w:r w:rsidRPr="00615AFF">
              <w:rPr>
                <w:rFonts w:ascii="Times New Roman" w:eastAsia="Times New Roman" w:hAnsi="Times New Roman" w:cs="Times New Roman"/>
                <w:color w:val="000000"/>
                <w:lang w:eastAsia="uk-UA"/>
              </w:rPr>
              <w:t>Алкоголь можна розглядати як рафінований продукт харчування, харчова значимість якого полягає тільки у високій енергетичній цінності. Незважаючи на це, алкогольні напої не є основними джерелами якихось поживних речовин. Алкоголь має наркотичну і депресивну дії, тому ненормоване його вживання може призвести до деградації особистості. За вживання великої кількості алкоголю ферменти організму не справляються з роботою, тому відбувається накопичення етилового спирту й оцтового альдегіду, що викликає похмілля. Невеликі дози (10–20 г чистого алкоголю) позитивно впливають на обмін речовин, виводять із організму радіоактивні елементи. Доведена стимулююча дія червоних сухих вин на процес кровотворення.</w:t>
            </w:r>
          </w:p>
          <w:p w14:paraId="5A1206F2" w14:textId="77777777" w:rsidR="005C7AD3" w:rsidRPr="00615AFF" w:rsidRDefault="005C7AD3" w:rsidP="00471BC9">
            <w:pPr>
              <w:spacing w:after="0" w:line="330" w:lineRule="atLeast"/>
              <w:ind w:left="113" w:right="907" w:firstLine="567"/>
              <w:jc w:val="both"/>
              <w:rPr>
                <w:rFonts w:ascii="Times New Roman" w:eastAsia="Times New Roman" w:hAnsi="Times New Roman" w:cs="Times New Roman"/>
                <w:lang w:eastAsia="uk-UA"/>
              </w:rPr>
            </w:pPr>
            <w:r w:rsidRPr="00615AFF">
              <w:rPr>
                <w:rFonts w:ascii="Times New Roman" w:eastAsia="Times New Roman" w:hAnsi="Times New Roman" w:cs="Times New Roman"/>
                <w:color w:val="000000"/>
                <w:lang w:eastAsia="uk-UA"/>
              </w:rPr>
              <w:t>Користь натуральних вин, настоянок, бальзамів та інших алкогольних напоїв обумовлена вмістом у них відповідних добавок і компонентів, що сприятливо діють на обмін речовин.</w:t>
            </w:r>
          </w:p>
          <w:p w14:paraId="00A14996" w14:textId="77777777" w:rsidR="005C7AD3" w:rsidRPr="00615AFF" w:rsidRDefault="005C7AD3" w:rsidP="00471BC9">
            <w:pPr>
              <w:spacing w:after="0" w:line="330" w:lineRule="atLeast"/>
              <w:ind w:left="113" w:right="907" w:firstLine="567"/>
              <w:jc w:val="both"/>
              <w:rPr>
                <w:rFonts w:ascii="Times New Roman" w:eastAsia="Times New Roman" w:hAnsi="Times New Roman" w:cs="Times New Roman"/>
                <w:lang w:eastAsia="uk-UA"/>
              </w:rPr>
            </w:pPr>
            <w:r w:rsidRPr="00615AFF">
              <w:rPr>
                <w:rFonts w:ascii="Times New Roman" w:eastAsia="Times New Roman" w:hAnsi="Times New Roman" w:cs="Times New Roman"/>
                <w:color w:val="000000"/>
                <w:lang w:eastAsia="uk-UA"/>
              </w:rPr>
              <w:t>Розумне вживання алкоголю залежить від рівня культури харчування, знань в області гігієнічних основ здорового способу життя.</w:t>
            </w:r>
          </w:p>
          <w:p w14:paraId="4690A089" w14:textId="77777777" w:rsidR="005C7AD3" w:rsidRPr="00615AFF" w:rsidRDefault="005C7AD3" w:rsidP="00471BC9">
            <w:pPr>
              <w:spacing w:after="0" w:line="330" w:lineRule="atLeast"/>
              <w:ind w:left="113" w:right="907" w:firstLine="567"/>
              <w:jc w:val="both"/>
              <w:rPr>
                <w:rFonts w:ascii="Times New Roman" w:eastAsia="Times New Roman" w:hAnsi="Times New Roman" w:cs="Times New Roman"/>
                <w:lang w:eastAsia="uk-UA"/>
              </w:rPr>
            </w:pPr>
            <w:r w:rsidRPr="00615AFF">
              <w:rPr>
                <w:rFonts w:ascii="Times New Roman" w:eastAsia="Times New Roman" w:hAnsi="Times New Roman" w:cs="Times New Roman"/>
                <w:color w:val="000000"/>
                <w:lang w:eastAsia="uk-UA"/>
              </w:rPr>
              <w:t>Вживання великих доз алкоголю спричиняє синтез холестерину, появу в судинах атеросклеротичних бляшок і підвищення артеріального тиску (гіпертонії).</w:t>
            </w:r>
          </w:p>
          <w:p w14:paraId="356B8595" w14:textId="77777777" w:rsidR="005C7AD3" w:rsidRPr="00615AFF" w:rsidRDefault="005C7AD3" w:rsidP="00471BC9">
            <w:pPr>
              <w:spacing w:after="0" w:line="330" w:lineRule="atLeast"/>
              <w:ind w:left="113" w:right="907" w:firstLine="567"/>
              <w:jc w:val="both"/>
              <w:rPr>
                <w:rFonts w:ascii="Times New Roman" w:eastAsia="Times New Roman" w:hAnsi="Times New Roman" w:cs="Times New Roman"/>
                <w:lang w:eastAsia="uk-UA"/>
              </w:rPr>
            </w:pPr>
            <w:r w:rsidRPr="00615AFF">
              <w:rPr>
                <w:rFonts w:ascii="Times New Roman" w:eastAsia="Times New Roman" w:hAnsi="Times New Roman" w:cs="Times New Roman"/>
                <w:color w:val="000000"/>
                <w:lang w:eastAsia="uk-UA"/>
              </w:rPr>
              <w:t>Рецептура і способи приготування алкогольних напоїв обумовлювалися природними умовами і характером господарського укладу країн.</w:t>
            </w:r>
          </w:p>
          <w:p w14:paraId="78F073F3" w14:textId="77777777" w:rsidR="005C7AD3" w:rsidRPr="00615AFF" w:rsidRDefault="005C7AD3" w:rsidP="00471BC9">
            <w:pPr>
              <w:spacing w:after="0" w:line="330" w:lineRule="atLeast"/>
              <w:ind w:left="113" w:right="907" w:firstLine="567"/>
              <w:jc w:val="both"/>
              <w:rPr>
                <w:rFonts w:ascii="Times New Roman" w:eastAsia="Times New Roman" w:hAnsi="Times New Roman" w:cs="Times New Roman"/>
                <w:lang w:eastAsia="uk-UA"/>
              </w:rPr>
            </w:pPr>
            <w:r w:rsidRPr="00615AFF">
              <w:rPr>
                <w:rFonts w:ascii="Times New Roman" w:eastAsia="Times New Roman" w:hAnsi="Times New Roman" w:cs="Times New Roman"/>
                <w:color w:val="000000"/>
                <w:lang w:eastAsia="uk-UA"/>
              </w:rPr>
              <w:t>Там, де вирощували виноград, а виноробство було важливою галуззю господарювання, з виноградних вин стали виробляти коньяки. Там, де садівництво було основним заняттям населення, навчились отримувати з яблучного сидру міцний алкогольний напій ‒ кальвадос. У тропічних країнах, де перероблювали цукрову тростину, отримували з її соку ром.</w:t>
            </w:r>
          </w:p>
          <w:p w14:paraId="3B9D34C7" w14:textId="77777777" w:rsidR="005C7AD3" w:rsidRPr="00615AFF" w:rsidRDefault="005C7AD3" w:rsidP="00471BC9">
            <w:pPr>
              <w:spacing w:after="0" w:line="330" w:lineRule="atLeast"/>
              <w:ind w:left="113" w:right="907" w:firstLine="567"/>
              <w:jc w:val="both"/>
              <w:rPr>
                <w:rFonts w:ascii="Times New Roman" w:eastAsia="Times New Roman" w:hAnsi="Times New Roman" w:cs="Times New Roman"/>
                <w:lang w:eastAsia="uk-UA"/>
              </w:rPr>
            </w:pPr>
            <w:r w:rsidRPr="00615AFF">
              <w:rPr>
                <w:rFonts w:ascii="Times New Roman" w:eastAsia="Times New Roman" w:hAnsi="Times New Roman" w:cs="Times New Roman"/>
                <w:color w:val="000000"/>
                <w:lang w:eastAsia="uk-UA"/>
              </w:rPr>
              <w:t>Бари реалізують алкогольні напої в натуральному вигляді і використовують як базу для приготування коктейлів горілчаних, з коньяком, джином, текілою, ромом, з різними алкогольними компонентами, а також для приготування різноманітних змішаних напоїв. У зв’язку з цим бармен має знати класифікацію, особливості видів горілки, лікеро-горілчаних виробів, харчову цінність і фізіологічну дію, до яких страв подавати ці напої, їх якість і безпечність.</w:t>
            </w:r>
          </w:p>
          <w:p w14:paraId="18FE87BE" w14:textId="77777777" w:rsidR="005C7AD3" w:rsidRPr="00615AFF" w:rsidRDefault="005C7AD3" w:rsidP="00471BC9">
            <w:pPr>
              <w:spacing w:after="0" w:line="330" w:lineRule="atLeast"/>
              <w:ind w:left="113" w:right="907" w:firstLine="567"/>
              <w:jc w:val="both"/>
              <w:rPr>
                <w:rFonts w:ascii="Times New Roman" w:eastAsia="Times New Roman" w:hAnsi="Times New Roman" w:cs="Times New Roman"/>
                <w:lang w:eastAsia="uk-UA"/>
              </w:rPr>
            </w:pPr>
            <w:r w:rsidRPr="00615AFF">
              <w:rPr>
                <w:rFonts w:ascii="Times New Roman" w:eastAsia="Times New Roman" w:hAnsi="Times New Roman" w:cs="Times New Roman"/>
                <w:color w:val="000000"/>
                <w:lang w:eastAsia="uk-UA"/>
              </w:rPr>
              <w:t>Класифікація напоїв відповідно до винної карти наведена на схемі 5.1.1.</w:t>
            </w:r>
          </w:p>
          <w:p w14:paraId="77AA4881" w14:textId="77777777" w:rsidR="005C7AD3" w:rsidRPr="00615AFF" w:rsidRDefault="005C7AD3" w:rsidP="00471BC9">
            <w:pPr>
              <w:spacing w:after="0" w:line="330" w:lineRule="atLeast"/>
              <w:ind w:left="113" w:right="907" w:firstLine="567"/>
              <w:rPr>
                <w:rFonts w:ascii="Times New Roman" w:eastAsia="Times New Roman" w:hAnsi="Times New Roman" w:cs="Times New Roman"/>
                <w:lang w:eastAsia="uk-UA"/>
              </w:rPr>
            </w:pPr>
            <w:r w:rsidRPr="00615AFF">
              <w:rPr>
                <w:rFonts w:ascii="Times New Roman" w:eastAsia="Times New Roman" w:hAnsi="Times New Roman" w:cs="Times New Roman"/>
                <w:b/>
                <w:bCs/>
                <w:color w:val="000000"/>
                <w:lang w:eastAsia="uk-UA"/>
              </w:rPr>
              <w:t> </w:t>
            </w:r>
          </w:p>
          <w:p w14:paraId="224B36BC" w14:textId="2AA06B63" w:rsidR="008D3327" w:rsidRPr="00615AFF" w:rsidRDefault="008D3327" w:rsidP="00471BC9">
            <w:pPr>
              <w:spacing w:after="0" w:line="330" w:lineRule="atLeast"/>
              <w:ind w:left="113" w:right="907" w:firstLine="567"/>
              <w:jc w:val="right"/>
              <w:rPr>
                <w:rFonts w:ascii="Tahoma" w:eastAsia="Times New Roman" w:hAnsi="Tahoma" w:cs="Tahoma"/>
                <w:b/>
                <w:bCs/>
                <w:color w:val="2B587A"/>
                <w:sz w:val="16"/>
                <w:szCs w:val="16"/>
                <w:lang w:eastAsia="uk-UA"/>
              </w:rPr>
            </w:pPr>
            <w:r w:rsidRPr="00615AFF">
              <w:rPr>
                <w:rFonts w:ascii="Tahoma" w:eastAsia="Times New Roman" w:hAnsi="Tahoma" w:cs="Tahoma"/>
                <w:b/>
                <w:bCs/>
                <w:noProof/>
                <w:color w:val="2B587A"/>
                <w:sz w:val="16"/>
                <w:szCs w:val="16"/>
                <w:lang w:eastAsia="uk-UA"/>
              </w:rPr>
              <w:lastRenderedPageBreak/>
              <w:drawing>
                <wp:inline distT="0" distB="0" distL="0" distR="0" wp14:anchorId="6AAA4DD8" wp14:editId="1780288D">
                  <wp:extent cx="6505575" cy="421576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15028" cy="4221891"/>
                          </a:xfrm>
                          <a:prstGeom prst="rect">
                            <a:avLst/>
                          </a:prstGeom>
                          <a:noFill/>
                        </pic:spPr>
                      </pic:pic>
                    </a:graphicData>
                  </a:graphic>
                </wp:inline>
              </w:drawing>
            </w:r>
          </w:p>
          <w:p w14:paraId="3A7F7D19" w14:textId="77777777" w:rsidR="008D3327" w:rsidRPr="00615AFF" w:rsidRDefault="008D3327" w:rsidP="00471BC9">
            <w:pPr>
              <w:spacing w:after="0" w:line="330" w:lineRule="atLeast"/>
              <w:ind w:left="113" w:right="907" w:firstLine="567"/>
              <w:jc w:val="right"/>
              <w:rPr>
                <w:rFonts w:ascii="Tahoma" w:eastAsia="Times New Roman" w:hAnsi="Tahoma" w:cs="Tahoma"/>
                <w:b/>
                <w:bCs/>
                <w:color w:val="2B587A"/>
                <w:sz w:val="16"/>
                <w:szCs w:val="16"/>
                <w:lang w:eastAsia="uk-UA"/>
              </w:rPr>
            </w:pPr>
            <w:r w:rsidRPr="00615AFF">
              <w:rPr>
                <w:rFonts w:ascii="Tahoma" w:eastAsia="Times New Roman" w:hAnsi="Tahoma" w:cs="Tahoma"/>
                <w:b/>
                <w:bCs/>
                <w:color w:val="2B587A"/>
                <w:sz w:val="16"/>
                <w:szCs w:val="16"/>
                <w:lang w:eastAsia="uk-UA"/>
              </w:rPr>
              <w:t> </w:t>
            </w:r>
          </w:p>
          <w:p w14:paraId="47EF07C4" w14:textId="77777777" w:rsidR="008D3327" w:rsidRPr="00615AFF" w:rsidRDefault="008D3327" w:rsidP="00471BC9">
            <w:pPr>
              <w:spacing w:after="0" w:line="330" w:lineRule="atLeast"/>
              <w:ind w:left="113" w:right="907" w:firstLine="567"/>
              <w:jc w:val="right"/>
              <w:rPr>
                <w:rFonts w:ascii="Tahoma" w:eastAsia="Times New Roman" w:hAnsi="Tahoma" w:cs="Tahoma"/>
                <w:b/>
                <w:bCs/>
                <w:color w:val="2B587A"/>
                <w:sz w:val="16"/>
                <w:szCs w:val="16"/>
                <w:lang w:eastAsia="uk-UA"/>
              </w:rPr>
            </w:pPr>
            <w:r w:rsidRPr="00615AFF">
              <w:rPr>
                <w:rFonts w:ascii="Tahoma" w:eastAsia="Times New Roman" w:hAnsi="Tahoma" w:cs="Tahoma"/>
                <w:b/>
                <w:bCs/>
                <w:color w:val="2B587A"/>
                <w:sz w:val="16"/>
                <w:szCs w:val="16"/>
                <w:lang w:eastAsia="uk-UA"/>
              </w:rPr>
              <w:t>Схема 5.1.1.</w:t>
            </w:r>
          </w:p>
          <w:p w14:paraId="5AAC7DD0" w14:textId="77777777" w:rsidR="005C7AD3" w:rsidRPr="00615AFF" w:rsidRDefault="005C7AD3" w:rsidP="00471BC9">
            <w:pPr>
              <w:spacing w:after="0" w:line="330" w:lineRule="atLeast"/>
              <w:ind w:left="113" w:right="907" w:firstLine="567"/>
              <w:jc w:val="right"/>
              <w:rPr>
                <w:rFonts w:ascii="Calibri" w:eastAsia="Times New Roman" w:hAnsi="Calibri" w:cs="Calibri"/>
                <w:lang w:eastAsia="uk-UA"/>
              </w:rPr>
            </w:pPr>
            <w:r w:rsidRPr="00615AFF">
              <w:rPr>
                <w:rFonts w:ascii="Tahoma" w:eastAsia="Times New Roman" w:hAnsi="Tahoma" w:cs="Tahoma"/>
                <w:b/>
                <w:bCs/>
                <w:color w:val="2B587A"/>
                <w:sz w:val="16"/>
                <w:szCs w:val="16"/>
                <w:lang w:eastAsia="uk-UA"/>
              </w:rPr>
              <w:t> </w:t>
            </w:r>
          </w:p>
          <w:p w14:paraId="22AF214E" w14:textId="325009EC" w:rsidR="008D3327" w:rsidRPr="00615AFF" w:rsidRDefault="008D3327" w:rsidP="00471BC9">
            <w:pPr>
              <w:pStyle w:val="a3"/>
              <w:spacing w:before="0" w:beforeAutospacing="0" w:after="0" w:afterAutospacing="0" w:line="330" w:lineRule="atLeast"/>
              <w:ind w:left="284" w:right="284"/>
              <w:jc w:val="center"/>
              <w:rPr>
                <w:rFonts w:ascii="Calibri" w:hAnsi="Calibri"/>
                <w:color w:val="000000"/>
                <w:sz w:val="22"/>
                <w:szCs w:val="22"/>
              </w:rPr>
            </w:pPr>
            <w:r w:rsidRPr="00615AFF">
              <w:rPr>
                <w:rFonts w:ascii="Calibri" w:hAnsi="Calibri"/>
                <w:noProof/>
                <w:color w:val="000000"/>
                <w:sz w:val="22"/>
                <w:szCs w:val="22"/>
              </w:rPr>
              <w:drawing>
                <wp:inline distT="0" distB="0" distL="0" distR="0" wp14:anchorId="6FA3EF77" wp14:editId="6CFE9818">
                  <wp:extent cx="2305050" cy="24479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5050" cy="2447925"/>
                          </a:xfrm>
                          <a:prstGeom prst="rect">
                            <a:avLst/>
                          </a:prstGeom>
                          <a:noFill/>
                        </pic:spPr>
                      </pic:pic>
                    </a:graphicData>
                  </a:graphic>
                </wp:inline>
              </w:drawing>
            </w:r>
            <w:r w:rsidR="00B26EE1" w:rsidRPr="00615AFF">
              <w:rPr>
                <w:rFonts w:ascii="Calibri" w:hAnsi="Calibri"/>
                <w:noProof/>
                <w:color w:val="000000"/>
                <w:sz w:val="22"/>
                <w:szCs w:val="22"/>
              </w:rPr>
              <w:drawing>
                <wp:inline distT="0" distB="0" distL="0" distR="0" wp14:anchorId="1508EAD1" wp14:editId="14937777">
                  <wp:extent cx="3975100" cy="1560830"/>
                  <wp:effectExtent l="0" t="0" r="635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5100" cy="1560830"/>
                          </a:xfrm>
                          <a:prstGeom prst="rect">
                            <a:avLst/>
                          </a:prstGeom>
                          <a:noFill/>
                        </pic:spPr>
                      </pic:pic>
                    </a:graphicData>
                  </a:graphic>
                </wp:inline>
              </w:drawing>
            </w:r>
          </w:p>
          <w:p w14:paraId="266385A2" w14:textId="67447759" w:rsidR="005C7AD3" w:rsidRPr="00615AFF" w:rsidRDefault="005C7AD3" w:rsidP="00471BC9">
            <w:pPr>
              <w:spacing w:after="0" w:line="330" w:lineRule="atLeast"/>
              <w:ind w:left="113" w:right="907" w:firstLine="567"/>
              <w:rPr>
                <w:rFonts w:ascii="Calibri" w:eastAsia="Times New Roman" w:hAnsi="Calibri" w:cs="Calibri"/>
                <w:lang w:eastAsia="uk-UA"/>
              </w:rPr>
            </w:pPr>
          </w:p>
        </w:tc>
      </w:tr>
    </w:tbl>
    <w:p w14:paraId="636AD1DF" w14:textId="77777777" w:rsidR="00B26EE1" w:rsidRPr="00615AFF" w:rsidRDefault="003A6C45" w:rsidP="00471BC9">
      <w:pPr>
        <w:spacing w:after="0" w:line="330" w:lineRule="atLeast"/>
        <w:ind w:right="57" w:firstLine="567"/>
        <w:jc w:val="both"/>
        <w:rPr>
          <w:rFonts w:ascii="Times New Roman" w:eastAsia="Times New Roman" w:hAnsi="Times New Roman" w:cs="Times New Roman"/>
          <w:color w:val="000000"/>
          <w:lang w:eastAsia="uk-UA"/>
        </w:rPr>
      </w:pPr>
      <w:hyperlink r:id="rId20" w:anchor="%D1%81%D0%BF%D0%B8%D1%80%D1%82_%D0%B5%D1%82%D0%B8%D0%BB%D0%BE%D0%B2%D0%B8%D0%B9" w:history="1">
        <w:r w:rsidR="00B26EE1" w:rsidRPr="00615AFF">
          <w:rPr>
            <w:rFonts w:ascii="Times New Roman" w:eastAsia="Times New Roman" w:hAnsi="Times New Roman" w:cs="Times New Roman"/>
            <w:b/>
            <w:bCs/>
            <w:i/>
            <w:iCs/>
            <w:color w:val="0000FF"/>
            <w:u w:val="single"/>
            <w:lang w:eastAsia="uk-UA"/>
          </w:rPr>
          <w:t>Спирт етиловий</w:t>
        </w:r>
      </w:hyperlink>
      <w:r w:rsidR="00B26EE1" w:rsidRPr="00615AFF">
        <w:rPr>
          <w:rFonts w:ascii="Times New Roman" w:eastAsia="Times New Roman" w:hAnsi="Times New Roman" w:cs="Times New Roman"/>
          <w:b/>
          <w:bCs/>
          <w:i/>
          <w:iCs/>
          <w:color w:val="FF0000"/>
          <w:lang w:eastAsia="uk-UA"/>
        </w:rPr>
        <w:t> </w:t>
      </w:r>
      <w:r w:rsidR="00B26EE1" w:rsidRPr="00615AFF">
        <w:rPr>
          <w:rFonts w:ascii="Times New Roman" w:eastAsia="Times New Roman" w:hAnsi="Times New Roman" w:cs="Times New Roman"/>
          <w:color w:val="000000"/>
          <w:lang w:eastAsia="uk-UA"/>
        </w:rPr>
        <w:t>є основою усіх алкогольних напоїв. Його хімічна формула – C</w:t>
      </w:r>
      <w:r w:rsidR="00B26EE1" w:rsidRPr="00615AFF">
        <w:rPr>
          <w:rFonts w:ascii="Times New Roman" w:eastAsia="Times New Roman" w:hAnsi="Times New Roman" w:cs="Times New Roman"/>
          <w:color w:val="000000"/>
          <w:vertAlign w:val="subscript"/>
          <w:lang w:eastAsia="uk-UA"/>
        </w:rPr>
        <w:t>2</w:t>
      </w:r>
      <w:r w:rsidR="00B26EE1" w:rsidRPr="00615AFF">
        <w:rPr>
          <w:rFonts w:ascii="Times New Roman" w:eastAsia="Times New Roman" w:hAnsi="Times New Roman" w:cs="Times New Roman"/>
          <w:color w:val="000000"/>
          <w:lang w:eastAsia="uk-UA"/>
        </w:rPr>
        <w:t>H</w:t>
      </w:r>
      <w:r w:rsidR="00B26EE1" w:rsidRPr="00615AFF">
        <w:rPr>
          <w:rFonts w:ascii="Times New Roman" w:eastAsia="Times New Roman" w:hAnsi="Times New Roman" w:cs="Times New Roman"/>
          <w:color w:val="000000"/>
          <w:vertAlign w:val="subscript"/>
          <w:lang w:eastAsia="uk-UA"/>
        </w:rPr>
        <w:t>5</w:t>
      </w:r>
      <w:r w:rsidR="00B26EE1" w:rsidRPr="00615AFF">
        <w:rPr>
          <w:rFonts w:ascii="Times New Roman" w:eastAsia="Times New Roman" w:hAnsi="Times New Roman" w:cs="Times New Roman"/>
          <w:color w:val="000000"/>
          <w:lang w:eastAsia="uk-UA"/>
        </w:rPr>
        <w:t> (OH). З водою він змішується в будь-яких співвідношеннях. Спирт дуже швидко засвоюється організмом, що необхідно враховувати при визначенні енергетичної цінності алкогольних напоїв.</w:t>
      </w:r>
    </w:p>
    <w:p w14:paraId="14025033" w14:textId="77777777" w:rsidR="00B26EE1" w:rsidRPr="00615AFF" w:rsidRDefault="00B26EE1" w:rsidP="00471BC9">
      <w:pPr>
        <w:spacing w:after="0" w:line="330" w:lineRule="atLeast"/>
        <w:ind w:right="57" w:firstLine="567"/>
        <w:jc w:val="both"/>
        <w:rPr>
          <w:rFonts w:ascii="Times New Roman" w:eastAsia="Times New Roman" w:hAnsi="Times New Roman" w:cs="Times New Roman"/>
          <w:color w:val="000000"/>
          <w:lang w:eastAsia="uk-UA"/>
        </w:rPr>
      </w:pPr>
      <w:r w:rsidRPr="00615AFF">
        <w:rPr>
          <w:rFonts w:ascii="Times New Roman" w:eastAsia="Times New Roman" w:hAnsi="Times New Roman" w:cs="Times New Roman"/>
          <w:color w:val="000000"/>
          <w:lang w:eastAsia="uk-UA"/>
        </w:rPr>
        <w:t>Слід нагадати, що спирти бувають різні: метиловий, його хімічна формула – СН</w:t>
      </w:r>
      <w:r w:rsidRPr="00615AFF">
        <w:rPr>
          <w:rFonts w:ascii="Times New Roman" w:eastAsia="Times New Roman" w:hAnsi="Times New Roman" w:cs="Times New Roman"/>
          <w:color w:val="000000"/>
          <w:vertAlign w:val="subscript"/>
          <w:lang w:eastAsia="uk-UA"/>
        </w:rPr>
        <w:t>З</w:t>
      </w:r>
      <w:r w:rsidRPr="00615AFF">
        <w:rPr>
          <w:rFonts w:ascii="Times New Roman" w:eastAsia="Times New Roman" w:hAnsi="Times New Roman" w:cs="Times New Roman"/>
          <w:color w:val="000000"/>
          <w:lang w:eastAsia="uk-UA"/>
        </w:rPr>
        <w:t xml:space="preserve"> (ОН), </w:t>
      </w:r>
      <w:proofErr w:type="spellStart"/>
      <w:r w:rsidRPr="00615AFF">
        <w:rPr>
          <w:rFonts w:ascii="Times New Roman" w:eastAsia="Times New Roman" w:hAnsi="Times New Roman" w:cs="Times New Roman"/>
          <w:color w:val="000000"/>
          <w:lang w:eastAsia="uk-UA"/>
        </w:rPr>
        <w:t>пропиловий</w:t>
      </w:r>
      <w:proofErr w:type="spellEnd"/>
      <w:r w:rsidRPr="00615AFF">
        <w:rPr>
          <w:rFonts w:ascii="Times New Roman" w:eastAsia="Times New Roman" w:hAnsi="Times New Roman" w:cs="Times New Roman"/>
          <w:color w:val="000000"/>
          <w:lang w:eastAsia="uk-UA"/>
        </w:rPr>
        <w:t xml:space="preserve"> – С</w:t>
      </w:r>
      <w:r w:rsidRPr="00615AFF">
        <w:rPr>
          <w:rFonts w:ascii="Times New Roman" w:eastAsia="Times New Roman" w:hAnsi="Times New Roman" w:cs="Times New Roman"/>
          <w:color w:val="000000"/>
          <w:vertAlign w:val="subscript"/>
          <w:lang w:eastAsia="uk-UA"/>
        </w:rPr>
        <w:t>3 </w:t>
      </w:r>
      <w:r w:rsidRPr="00615AFF">
        <w:rPr>
          <w:rFonts w:ascii="Times New Roman" w:eastAsia="Times New Roman" w:hAnsi="Times New Roman" w:cs="Times New Roman"/>
          <w:color w:val="000000"/>
          <w:lang w:eastAsia="uk-UA"/>
        </w:rPr>
        <w:t>Н</w:t>
      </w:r>
      <w:r w:rsidRPr="00615AFF">
        <w:rPr>
          <w:rFonts w:ascii="Times New Roman" w:eastAsia="Times New Roman" w:hAnsi="Times New Roman" w:cs="Times New Roman"/>
          <w:color w:val="000000"/>
          <w:vertAlign w:val="subscript"/>
          <w:lang w:eastAsia="uk-UA"/>
        </w:rPr>
        <w:t>7</w:t>
      </w:r>
      <w:r w:rsidRPr="00615AFF">
        <w:rPr>
          <w:rFonts w:ascii="Times New Roman" w:eastAsia="Times New Roman" w:hAnsi="Times New Roman" w:cs="Times New Roman"/>
          <w:color w:val="000000"/>
          <w:lang w:eastAsia="uk-UA"/>
        </w:rPr>
        <w:t>ОН і так далі. Всі вони отруйні для людини. Особливу небезпеку становить метиловий спирт, так як органолептичним методом відрізнити його від етилового неможливо. У той же час метиловий спирт – сильна отрута, 50 мл якого досить для летального результату.</w:t>
      </w:r>
    </w:p>
    <w:p w14:paraId="37CB757E" w14:textId="77777777" w:rsidR="00B26EE1" w:rsidRPr="00615AFF" w:rsidRDefault="00B26EE1" w:rsidP="00471BC9">
      <w:pPr>
        <w:spacing w:after="0" w:line="330" w:lineRule="atLeast"/>
        <w:ind w:right="57" w:firstLine="567"/>
        <w:jc w:val="both"/>
        <w:rPr>
          <w:rFonts w:ascii="Times New Roman" w:eastAsia="Times New Roman" w:hAnsi="Times New Roman" w:cs="Times New Roman"/>
          <w:color w:val="000000"/>
          <w:lang w:eastAsia="uk-UA"/>
        </w:rPr>
      </w:pPr>
      <w:r w:rsidRPr="00615AFF">
        <w:rPr>
          <w:rFonts w:ascii="Times New Roman" w:eastAsia="Times New Roman" w:hAnsi="Times New Roman" w:cs="Times New Roman"/>
          <w:color w:val="000000"/>
          <w:lang w:eastAsia="uk-UA"/>
        </w:rPr>
        <w:t xml:space="preserve">Етанол або етиловий спирт виробляється як технічний, для хімічної промисловості, так і питний. Сировиною для виробництва технічного спирту служать нафта, деревина. Питний спирт </w:t>
      </w:r>
      <w:r w:rsidRPr="00615AFF">
        <w:rPr>
          <w:rFonts w:ascii="Times New Roman" w:eastAsia="Times New Roman" w:hAnsi="Times New Roman" w:cs="Times New Roman"/>
          <w:color w:val="000000"/>
          <w:lang w:eastAsia="uk-UA"/>
        </w:rPr>
        <w:lastRenderedPageBreak/>
        <w:t>можна одержувати з будь-якої речовини, що містить цукор або крохмаль. У промисловості його отримують з зернових, вина і відходів виноробства, картоплі, цукрового буряку та тростини, меляси і патоки.</w:t>
      </w:r>
    </w:p>
    <w:p w14:paraId="136728C2" w14:textId="77777777" w:rsidR="00B26EE1" w:rsidRPr="00615AFF" w:rsidRDefault="00B26EE1" w:rsidP="00471BC9">
      <w:pPr>
        <w:spacing w:after="0" w:line="330" w:lineRule="atLeast"/>
        <w:ind w:right="57" w:firstLine="567"/>
        <w:jc w:val="both"/>
        <w:rPr>
          <w:rFonts w:ascii="Times New Roman" w:eastAsia="Times New Roman" w:hAnsi="Times New Roman" w:cs="Times New Roman"/>
          <w:color w:val="000000"/>
          <w:lang w:eastAsia="uk-UA"/>
        </w:rPr>
      </w:pPr>
      <w:r w:rsidRPr="00615AFF">
        <w:rPr>
          <w:rFonts w:ascii="Times New Roman" w:eastAsia="Times New Roman" w:hAnsi="Times New Roman" w:cs="Times New Roman"/>
          <w:color w:val="000000"/>
          <w:lang w:eastAsia="uk-UA"/>
        </w:rPr>
        <w:t>У харчовій промисловості, спирт питний залежно від міцності, ступеня очищення і сировини, підрозділяють на такі сорти (табл. 5.1.1.).</w:t>
      </w:r>
    </w:p>
    <w:p w14:paraId="779366FA" w14:textId="77777777" w:rsidR="00B26EE1" w:rsidRPr="00615AFF" w:rsidRDefault="00B26EE1" w:rsidP="00471BC9">
      <w:pPr>
        <w:spacing w:after="0" w:line="330" w:lineRule="atLeast"/>
        <w:ind w:right="57" w:firstLine="567"/>
        <w:rPr>
          <w:rFonts w:ascii="Times New Roman" w:eastAsia="Times New Roman" w:hAnsi="Times New Roman" w:cs="Times New Roman"/>
          <w:color w:val="000000"/>
          <w:lang w:eastAsia="uk-UA"/>
        </w:rPr>
      </w:pPr>
      <w:r w:rsidRPr="00615AFF">
        <w:rPr>
          <w:rFonts w:ascii="Times New Roman" w:eastAsia="Times New Roman" w:hAnsi="Times New Roman" w:cs="Times New Roman"/>
          <w:b/>
          <w:bCs/>
          <w:color w:val="000000"/>
          <w:lang w:eastAsia="uk-UA"/>
        </w:rPr>
        <w:t> </w:t>
      </w:r>
    </w:p>
    <w:p w14:paraId="1E8C0788" w14:textId="77777777" w:rsidR="00B26EE1" w:rsidRPr="00615AFF" w:rsidRDefault="00B26EE1" w:rsidP="00471BC9">
      <w:pPr>
        <w:spacing w:after="0" w:line="330" w:lineRule="atLeast"/>
        <w:ind w:left="284" w:right="284" w:firstLine="567"/>
        <w:jc w:val="right"/>
        <w:rPr>
          <w:rFonts w:ascii="Calibri" w:eastAsia="Times New Roman" w:hAnsi="Calibri" w:cs="Times New Roman"/>
          <w:color w:val="000000"/>
          <w:lang w:eastAsia="uk-UA"/>
        </w:rPr>
      </w:pPr>
      <w:r w:rsidRPr="00615AFF">
        <w:rPr>
          <w:rFonts w:ascii="Tahoma" w:eastAsia="Times New Roman" w:hAnsi="Tahoma" w:cs="Tahoma"/>
          <w:i/>
          <w:iCs/>
          <w:color w:val="2B587A"/>
          <w:sz w:val="16"/>
          <w:szCs w:val="16"/>
          <w:lang w:eastAsia="uk-UA"/>
        </w:rPr>
        <w:t> </w:t>
      </w:r>
    </w:p>
    <w:tbl>
      <w:tblPr>
        <w:tblW w:w="8505" w:type="dxa"/>
        <w:jc w:val="center"/>
        <w:tblCellMar>
          <w:left w:w="0" w:type="dxa"/>
          <w:right w:w="0" w:type="dxa"/>
        </w:tblCellMar>
        <w:tblLook w:val="04A0" w:firstRow="1" w:lastRow="0" w:firstColumn="1" w:lastColumn="0" w:noHBand="0" w:noVBand="1"/>
      </w:tblPr>
      <w:tblGrid>
        <w:gridCol w:w="2389"/>
        <w:gridCol w:w="1141"/>
        <w:gridCol w:w="1279"/>
        <w:gridCol w:w="1294"/>
        <w:gridCol w:w="1388"/>
        <w:gridCol w:w="1014"/>
      </w:tblGrid>
      <w:tr w:rsidR="00B26EE1" w:rsidRPr="00615AFF" w14:paraId="0D9507C4" w14:textId="77777777" w:rsidTr="00B26EE1">
        <w:trPr>
          <w:trHeight w:val="384"/>
          <w:jc w:val="center"/>
        </w:trPr>
        <w:tc>
          <w:tcPr>
            <w:tcW w:w="2979" w:type="dxa"/>
            <w:vMerge w:val="restart"/>
            <w:tcBorders>
              <w:top w:val="single" w:sz="8" w:space="0" w:color="auto"/>
              <w:left w:val="single" w:sz="8" w:space="0" w:color="auto"/>
              <w:bottom w:val="nil"/>
              <w:right w:val="nil"/>
            </w:tcBorders>
            <w:shd w:val="clear" w:color="auto" w:fill="FFCDCD"/>
            <w:tcMar>
              <w:top w:w="0" w:type="dxa"/>
              <w:left w:w="10" w:type="dxa"/>
              <w:bottom w:w="0" w:type="dxa"/>
              <w:right w:w="10" w:type="dxa"/>
            </w:tcMar>
            <w:vAlign w:val="center"/>
            <w:hideMark/>
          </w:tcPr>
          <w:p w14:paraId="7D09B42F" w14:textId="77777777" w:rsidR="00B26EE1" w:rsidRPr="00615AFF" w:rsidRDefault="00B26EE1" w:rsidP="00471BC9">
            <w:pPr>
              <w:spacing w:after="0" w:line="240" w:lineRule="auto"/>
              <w:jc w:val="center"/>
              <w:rPr>
                <w:rFonts w:ascii="Calibri" w:eastAsia="Times New Roman" w:hAnsi="Calibri" w:cs="Times New Roman"/>
                <w:lang w:eastAsia="uk-UA"/>
              </w:rPr>
            </w:pPr>
            <w:r w:rsidRPr="00615AFF">
              <w:rPr>
                <w:rFonts w:ascii="Calibri" w:eastAsia="Times New Roman" w:hAnsi="Calibri" w:cs="Times New Roman"/>
                <w:b/>
                <w:bCs/>
                <w:color w:val="000000"/>
                <w:sz w:val="24"/>
                <w:szCs w:val="24"/>
                <w:lang w:eastAsia="uk-UA"/>
              </w:rPr>
              <w:t>Показник</w:t>
            </w:r>
          </w:p>
        </w:tc>
        <w:tc>
          <w:tcPr>
            <w:tcW w:w="6785" w:type="dxa"/>
            <w:gridSpan w:val="5"/>
            <w:tcBorders>
              <w:top w:val="single" w:sz="8" w:space="0" w:color="auto"/>
              <w:left w:val="single" w:sz="8" w:space="0" w:color="auto"/>
              <w:bottom w:val="nil"/>
              <w:right w:val="single" w:sz="8" w:space="0" w:color="auto"/>
            </w:tcBorders>
            <w:shd w:val="clear" w:color="auto" w:fill="C5FFC5"/>
            <w:tcMar>
              <w:top w:w="0" w:type="dxa"/>
              <w:left w:w="10" w:type="dxa"/>
              <w:bottom w:w="0" w:type="dxa"/>
              <w:right w:w="10" w:type="dxa"/>
            </w:tcMar>
            <w:vAlign w:val="bottom"/>
            <w:hideMark/>
          </w:tcPr>
          <w:p w14:paraId="78526FB9" w14:textId="77777777" w:rsidR="00B26EE1" w:rsidRPr="00615AFF" w:rsidRDefault="00B26EE1" w:rsidP="00471BC9">
            <w:pPr>
              <w:spacing w:after="0" w:line="240" w:lineRule="auto"/>
              <w:jc w:val="center"/>
              <w:rPr>
                <w:rFonts w:ascii="Calibri" w:eastAsia="Times New Roman" w:hAnsi="Calibri" w:cs="Times New Roman"/>
                <w:lang w:eastAsia="uk-UA"/>
              </w:rPr>
            </w:pPr>
            <w:r w:rsidRPr="00615AFF">
              <w:rPr>
                <w:rFonts w:ascii="Calibri" w:eastAsia="Times New Roman" w:hAnsi="Calibri" w:cs="Times New Roman"/>
                <w:b/>
                <w:bCs/>
                <w:color w:val="000000"/>
                <w:sz w:val="24"/>
                <w:szCs w:val="24"/>
                <w:lang w:eastAsia="uk-UA"/>
              </w:rPr>
              <w:t>Сорт</w:t>
            </w:r>
          </w:p>
        </w:tc>
      </w:tr>
      <w:tr w:rsidR="00B26EE1" w:rsidRPr="00615AFF" w14:paraId="48C777F1" w14:textId="77777777" w:rsidTr="00B26EE1">
        <w:trPr>
          <w:trHeight w:val="600"/>
          <w:jc w:val="center"/>
        </w:trPr>
        <w:tc>
          <w:tcPr>
            <w:tcW w:w="0" w:type="auto"/>
            <w:vMerge/>
            <w:tcBorders>
              <w:top w:val="single" w:sz="8" w:space="0" w:color="auto"/>
              <w:left w:val="single" w:sz="8" w:space="0" w:color="auto"/>
              <w:bottom w:val="nil"/>
              <w:right w:val="nil"/>
            </w:tcBorders>
            <w:vAlign w:val="center"/>
            <w:hideMark/>
          </w:tcPr>
          <w:p w14:paraId="2957B1E9" w14:textId="77777777" w:rsidR="00B26EE1" w:rsidRPr="00615AFF" w:rsidRDefault="00B26EE1" w:rsidP="00471BC9">
            <w:pPr>
              <w:spacing w:after="0" w:line="240" w:lineRule="auto"/>
              <w:rPr>
                <w:rFonts w:ascii="Calibri" w:eastAsia="Times New Roman" w:hAnsi="Calibri" w:cs="Times New Roman"/>
                <w:lang w:eastAsia="uk-UA"/>
              </w:rPr>
            </w:pPr>
          </w:p>
        </w:tc>
        <w:tc>
          <w:tcPr>
            <w:tcW w:w="1259" w:type="dxa"/>
            <w:tcBorders>
              <w:top w:val="single" w:sz="8" w:space="0" w:color="auto"/>
              <w:left w:val="single" w:sz="8" w:space="0" w:color="auto"/>
              <w:bottom w:val="nil"/>
              <w:right w:val="nil"/>
            </w:tcBorders>
            <w:shd w:val="clear" w:color="auto" w:fill="8BFF8B"/>
            <w:tcMar>
              <w:top w:w="0" w:type="dxa"/>
              <w:left w:w="10" w:type="dxa"/>
              <w:bottom w:w="0" w:type="dxa"/>
              <w:right w:w="10" w:type="dxa"/>
            </w:tcMar>
            <w:vAlign w:val="center"/>
            <w:hideMark/>
          </w:tcPr>
          <w:p w14:paraId="24510AF8" w14:textId="77777777" w:rsidR="00B26EE1" w:rsidRPr="00615AFF" w:rsidRDefault="00B26EE1" w:rsidP="00471BC9">
            <w:pPr>
              <w:spacing w:after="0" w:line="240" w:lineRule="auto"/>
              <w:jc w:val="center"/>
              <w:rPr>
                <w:rFonts w:ascii="Calibri" w:eastAsia="Times New Roman" w:hAnsi="Calibri" w:cs="Times New Roman"/>
                <w:lang w:eastAsia="uk-UA"/>
              </w:rPr>
            </w:pPr>
            <w:r w:rsidRPr="00615AFF">
              <w:rPr>
                <w:rFonts w:ascii="Calibri" w:eastAsia="Times New Roman" w:hAnsi="Calibri" w:cs="Times New Roman"/>
                <w:b/>
                <w:bCs/>
                <w:color w:val="000000"/>
                <w:sz w:val="24"/>
                <w:szCs w:val="24"/>
                <w:lang w:eastAsia="uk-UA"/>
              </w:rPr>
              <w:t>Екстра</w:t>
            </w:r>
          </w:p>
        </w:tc>
        <w:tc>
          <w:tcPr>
            <w:tcW w:w="1427" w:type="dxa"/>
            <w:tcBorders>
              <w:top w:val="single" w:sz="8" w:space="0" w:color="auto"/>
              <w:left w:val="single" w:sz="8" w:space="0" w:color="auto"/>
              <w:bottom w:val="nil"/>
              <w:right w:val="nil"/>
            </w:tcBorders>
            <w:shd w:val="clear" w:color="auto" w:fill="8BFF8B"/>
            <w:tcMar>
              <w:top w:w="0" w:type="dxa"/>
              <w:left w:w="10" w:type="dxa"/>
              <w:bottom w:w="0" w:type="dxa"/>
              <w:right w:w="10" w:type="dxa"/>
            </w:tcMar>
            <w:vAlign w:val="center"/>
            <w:hideMark/>
          </w:tcPr>
          <w:p w14:paraId="541E7EF8" w14:textId="77777777" w:rsidR="00B26EE1" w:rsidRPr="00615AFF" w:rsidRDefault="00B26EE1" w:rsidP="00471BC9">
            <w:pPr>
              <w:spacing w:after="0" w:line="240" w:lineRule="auto"/>
              <w:jc w:val="center"/>
              <w:rPr>
                <w:rFonts w:ascii="Calibri" w:eastAsia="Times New Roman" w:hAnsi="Calibri" w:cs="Times New Roman"/>
                <w:lang w:eastAsia="uk-UA"/>
              </w:rPr>
            </w:pPr>
            <w:r w:rsidRPr="00615AFF">
              <w:rPr>
                <w:rFonts w:ascii="Calibri" w:eastAsia="Times New Roman" w:hAnsi="Calibri" w:cs="Times New Roman"/>
                <w:b/>
                <w:bCs/>
                <w:color w:val="000000"/>
                <w:sz w:val="24"/>
                <w:szCs w:val="24"/>
                <w:lang w:eastAsia="uk-UA"/>
              </w:rPr>
              <w:t>Люкс</w:t>
            </w:r>
          </w:p>
        </w:tc>
        <w:tc>
          <w:tcPr>
            <w:tcW w:w="1418" w:type="dxa"/>
            <w:tcBorders>
              <w:top w:val="single" w:sz="8" w:space="0" w:color="auto"/>
              <w:left w:val="single" w:sz="8" w:space="0" w:color="auto"/>
              <w:bottom w:val="nil"/>
              <w:right w:val="nil"/>
            </w:tcBorders>
            <w:shd w:val="clear" w:color="auto" w:fill="8BFF8B"/>
            <w:tcMar>
              <w:top w:w="0" w:type="dxa"/>
              <w:left w:w="10" w:type="dxa"/>
              <w:bottom w:w="0" w:type="dxa"/>
              <w:right w:w="10" w:type="dxa"/>
            </w:tcMar>
            <w:vAlign w:val="center"/>
            <w:hideMark/>
          </w:tcPr>
          <w:p w14:paraId="30F9D6BF" w14:textId="77777777" w:rsidR="00B26EE1" w:rsidRPr="00615AFF" w:rsidRDefault="00B26EE1" w:rsidP="00471BC9">
            <w:pPr>
              <w:spacing w:after="0" w:line="240" w:lineRule="auto"/>
              <w:jc w:val="center"/>
              <w:rPr>
                <w:rFonts w:ascii="Calibri" w:eastAsia="Times New Roman" w:hAnsi="Calibri" w:cs="Times New Roman"/>
                <w:lang w:eastAsia="uk-UA"/>
              </w:rPr>
            </w:pPr>
            <w:r w:rsidRPr="00615AFF">
              <w:rPr>
                <w:rFonts w:ascii="Calibri" w:eastAsia="Times New Roman" w:hAnsi="Calibri" w:cs="Times New Roman"/>
                <w:b/>
                <w:bCs/>
                <w:color w:val="000000"/>
                <w:sz w:val="24"/>
                <w:szCs w:val="24"/>
                <w:lang w:eastAsia="uk-UA"/>
              </w:rPr>
              <w:t>Вищої очистки</w:t>
            </w:r>
          </w:p>
        </w:tc>
        <w:tc>
          <w:tcPr>
            <w:tcW w:w="1559" w:type="dxa"/>
            <w:tcBorders>
              <w:top w:val="single" w:sz="8" w:space="0" w:color="auto"/>
              <w:left w:val="single" w:sz="8" w:space="0" w:color="auto"/>
              <w:bottom w:val="nil"/>
              <w:right w:val="nil"/>
            </w:tcBorders>
            <w:shd w:val="clear" w:color="auto" w:fill="8BFF8B"/>
            <w:tcMar>
              <w:top w:w="0" w:type="dxa"/>
              <w:left w:w="10" w:type="dxa"/>
              <w:bottom w:w="0" w:type="dxa"/>
              <w:right w:w="10" w:type="dxa"/>
            </w:tcMar>
            <w:vAlign w:val="center"/>
            <w:hideMark/>
          </w:tcPr>
          <w:p w14:paraId="7BB03161" w14:textId="77777777" w:rsidR="00B26EE1" w:rsidRPr="00615AFF" w:rsidRDefault="00B26EE1" w:rsidP="00471BC9">
            <w:pPr>
              <w:spacing w:after="0" w:line="240" w:lineRule="auto"/>
              <w:jc w:val="center"/>
              <w:rPr>
                <w:rFonts w:ascii="Calibri" w:eastAsia="Times New Roman" w:hAnsi="Calibri" w:cs="Times New Roman"/>
                <w:lang w:eastAsia="uk-UA"/>
              </w:rPr>
            </w:pPr>
            <w:r w:rsidRPr="00615AFF">
              <w:rPr>
                <w:rFonts w:ascii="Calibri" w:eastAsia="Times New Roman" w:hAnsi="Calibri" w:cs="Times New Roman"/>
                <w:b/>
                <w:bCs/>
                <w:color w:val="000000"/>
                <w:sz w:val="24"/>
                <w:szCs w:val="24"/>
                <w:lang w:eastAsia="uk-UA"/>
              </w:rPr>
              <w:t>І ґатунок</w:t>
            </w:r>
          </w:p>
        </w:tc>
        <w:tc>
          <w:tcPr>
            <w:tcW w:w="1122" w:type="dxa"/>
            <w:tcBorders>
              <w:top w:val="single" w:sz="8" w:space="0" w:color="auto"/>
              <w:left w:val="single" w:sz="8" w:space="0" w:color="auto"/>
              <w:bottom w:val="nil"/>
              <w:right w:val="single" w:sz="8" w:space="0" w:color="auto"/>
            </w:tcBorders>
            <w:shd w:val="clear" w:color="auto" w:fill="8BFF8B"/>
            <w:tcMar>
              <w:top w:w="0" w:type="dxa"/>
              <w:left w:w="10" w:type="dxa"/>
              <w:bottom w:w="0" w:type="dxa"/>
              <w:right w:w="10" w:type="dxa"/>
            </w:tcMar>
            <w:vAlign w:val="center"/>
            <w:hideMark/>
          </w:tcPr>
          <w:p w14:paraId="316347D5" w14:textId="77777777" w:rsidR="00B26EE1" w:rsidRPr="00615AFF" w:rsidRDefault="00B26EE1" w:rsidP="00471BC9">
            <w:pPr>
              <w:spacing w:after="0" w:line="240" w:lineRule="auto"/>
              <w:jc w:val="center"/>
              <w:rPr>
                <w:rFonts w:ascii="Calibri" w:eastAsia="Times New Roman" w:hAnsi="Calibri" w:cs="Times New Roman"/>
                <w:lang w:eastAsia="uk-UA"/>
              </w:rPr>
            </w:pPr>
            <w:r w:rsidRPr="00615AFF">
              <w:rPr>
                <w:rFonts w:ascii="Calibri" w:eastAsia="Times New Roman" w:hAnsi="Calibri" w:cs="Times New Roman"/>
                <w:b/>
                <w:bCs/>
                <w:color w:val="000000"/>
                <w:sz w:val="24"/>
                <w:szCs w:val="24"/>
                <w:lang w:eastAsia="uk-UA"/>
              </w:rPr>
              <w:t>Питний</w:t>
            </w:r>
          </w:p>
        </w:tc>
      </w:tr>
      <w:tr w:rsidR="00B26EE1" w:rsidRPr="00615AFF" w14:paraId="6A3FD8CD" w14:textId="77777777" w:rsidTr="00B26EE1">
        <w:trPr>
          <w:trHeight w:val="838"/>
          <w:jc w:val="center"/>
        </w:trPr>
        <w:tc>
          <w:tcPr>
            <w:tcW w:w="2979" w:type="dxa"/>
            <w:tcBorders>
              <w:top w:val="single" w:sz="8" w:space="0" w:color="auto"/>
              <w:left w:val="single" w:sz="8" w:space="0" w:color="auto"/>
              <w:bottom w:val="nil"/>
              <w:right w:val="nil"/>
            </w:tcBorders>
            <w:shd w:val="clear" w:color="auto" w:fill="FFCDCD"/>
            <w:tcMar>
              <w:top w:w="0" w:type="dxa"/>
              <w:left w:w="10" w:type="dxa"/>
              <w:bottom w:w="0" w:type="dxa"/>
              <w:right w:w="10" w:type="dxa"/>
            </w:tcMar>
            <w:vAlign w:val="center"/>
            <w:hideMark/>
          </w:tcPr>
          <w:p w14:paraId="27512FEB" w14:textId="77777777" w:rsidR="00B26EE1" w:rsidRPr="00615AFF" w:rsidRDefault="00B26EE1" w:rsidP="00471BC9">
            <w:pPr>
              <w:spacing w:after="0" w:line="240" w:lineRule="auto"/>
              <w:jc w:val="center"/>
              <w:rPr>
                <w:rFonts w:ascii="Calibri" w:eastAsia="Times New Roman" w:hAnsi="Calibri" w:cs="Times New Roman"/>
                <w:lang w:eastAsia="uk-UA"/>
              </w:rPr>
            </w:pPr>
            <w:r w:rsidRPr="00615AFF">
              <w:rPr>
                <w:rFonts w:ascii="Calibri" w:eastAsia="Times New Roman" w:hAnsi="Calibri" w:cs="Times New Roman"/>
                <w:b/>
                <w:bCs/>
                <w:color w:val="000000"/>
                <w:sz w:val="24"/>
                <w:szCs w:val="24"/>
                <w:lang w:eastAsia="uk-UA"/>
              </w:rPr>
              <w:t>Вміст етилового спирту (міцність)% обсягу, не менше</w:t>
            </w:r>
          </w:p>
        </w:tc>
        <w:tc>
          <w:tcPr>
            <w:tcW w:w="1259" w:type="dxa"/>
            <w:tcBorders>
              <w:top w:val="single" w:sz="8" w:space="0" w:color="auto"/>
              <w:left w:val="single" w:sz="8" w:space="0" w:color="auto"/>
              <w:bottom w:val="nil"/>
              <w:right w:val="nil"/>
            </w:tcBorders>
            <w:shd w:val="clear" w:color="auto" w:fill="DAEEF3"/>
            <w:tcMar>
              <w:top w:w="0" w:type="dxa"/>
              <w:left w:w="10" w:type="dxa"/>
              <w:bottom w:w="0" w:type="dxa"/>
              <w:right w:w="10" w:type="dxa"/>
            </w:tcMar>
            <w:vAlign w:val="center"/>
            <w:hideMark/>
          </w:tcPr>
          <w:p w14:paraId="70A81C44" w14:textId="77777777" w:rsidR="00B26EE1" w:rsidRPr="00615AFF" w:rsidRDefault="00B26EE1" w:rsidP="00471BC9">
            <w:pPr>
              <w:spacing w:after="0" w:line="240" w:lineRule="auto"/>
              <w:jc w:val="center"/>
              <w:rPr>
                <w:rFonts w:ascii="Calibri" w:eastAsia="Times New Roman" w:hAnsi="Calibri" w:cs="Times New Roman"/>
                <w:lang w:eastAsia="uk-UA"/>
              </w:rPr>
            </w:pPr>
            <w:r w:rsidRPr="00615AFF">
              <w:rPr>
                <w:rFonts w:ascii="Calibri" w:eastAsia="Times New Roman" w:hAnsi="Calibri" w:cs="Times New Roman"/>
                <w:b/>
                <w:bCs/>
                <w:color w:val="000000"/>
                <w:sz w:val="24"/>
                <w:szCs w:val="24"/>
                <w:lang w:eastAsia="uk-UA"/>
              </w:rPr>
              <w:t>96,5</w:t>
            </w:r>
          </w:p>
        </w:tc>
        <w:tc>
          <w:tcPr>
            <w:tcW w:w="1427" w:type="dxa"/>
            <w:tcBorders>
              <w:top w:val="single" w:sz="8" w:space="0" w:color="auto"/>
              <w:left w:val="single" w:sz="8" w:space="0" w:color="auto"/>
              <w:bottom w:val="nil"/>
              <w:right w:val="nil"/>
            </w:tcBorders>
            <w:shd w:val="clear" w:color="auto" w:fill="DAEEF3"/>
            <w:tcMar>
              <w:top w:w="0" w:type="dxa"/>
              <w:left w:w="10" w:type="dxa"/>
              <w:bottom w:w="0" w:type="dxa"/>
              <w:right w:w="10" w:type="dxa"/>
            </w:tcMar>
            <w:vAlign w:val="center"/>
            <w:hideMark/>
          </w:tcPr>
          <w:p w14:paraId="7C514AFF" w14:textId="77777777" w:rsidR="00B26EE1" w:rsidRPr="00615AFF" w:rsidRDefault="00B26EE1" w:rsidP="00471BC9">
            <w:pPr>
              <w:spacing w:after="0" w:line="240" w:lineRule="auto"/>
              <w:jc w:val="center"/>
              <w:rPr>
                <w:rFonts w:ascii="Calibri" w:eastAsia="Times New Roman" w:hAnsi="Calibri" w:cs="Times New Roman"/>
                <w:lang w:eastAsia="uk-UA"/>
              </w:rPr>
            </w:pPr>
            <w:r w:rsidRPr="00615AFF">
              <w:rPr>
                <w:rFonts w:ascii="Calibri" w:eastAsia="Times New Roman" w:hAnsi="Calibri" w:cs="Times New Roman"/>
                <w:b/>
                <w:bCs/>
                <w:color w:val="000000"/>
                <w:sz w:val="24"/>
                <w:szCs w:val="24"/>
                <w:lang w:eastAsia="uk-UA"/>
              </w:rPr>
              <w:t>96,3</w:t>
            </w:r>
          </w:p>
        </w:tc>
        <w:tc>
          <w:tcPr>
            <w:tcW w:w="1418" w:type="dxa"/>
            <w:tcBorders>
              <w:top w:val="single" w:sz="8" w:space="0" w:color="auto"/>
              <w:left w:val="single" w:sz="8" w:space="0" w:color="auto"/>
              <w:bottom w:val="nil"/>
              <w:right w:val="nil"/>
            </w:tcBorders>
            <w:shd w:val="clear" w:color="auto" w:fill="DAEEF3"/>
            <w:tcMar>
              <w:top w:w="0" w:type="dxa"/>
              <w:left w:w="10" w:type="dxa"/>
              <w:bottom w:w="0" w:type="dxa"/>
              <w:right w:w="10" w:type="dxa"/>
            </w:tcMar>
            <w:vAlign w:val="center"/>
            <w:hideMark/>
          </w:tcPr>
          <w:p w14:paraId="55B700DC" w14:textId="77777777" w:rsidR="00B26EE1" w:rsidRPr="00615AFF" w:rsidRDefault="00B26EE1" w:rsidP="00471BC9">
            <w:pPr>
              <w:spacing w:after="0" w:line="240" w:lineRule="auto"/>
              <w:jc w:val="center"/>
              <w:rPr>
                <w:rFonts w:ascii="Calibri" w:eastAsia="Times New Roman" w:hAnsi="Calibri" w:cs="Times New Roman"/>
                <w:lang w:eastAsia="uk-UA"/>
              </w:rPr>
            </w:pPr>
            <w:r w:rsidRPr="00615AFF">
              <w:rPr>
                <w:rFonts w:ascii="Calibri" w:eastAsia="Times New Roman" w:hAnsi="Calibri" w:cs="Times New Roman"/>
                <w:b/>
                <w:bCs/>
                <w:color w:val="000000"/>
                <w:sz w:val="24"/>
                <w:szCs w:val="24"/>
                <w:lang w:eastAsia="uk-UA"/>
              </w:rPr>
              <w:t>96,2</w:t>
            </w:r>
          </w:p>
        </w:tc>
        <w:tc>
          <w:tcPr>
            <w:tcW w:w="1559" w:type="dxa"/>
            <w:tcBorders>
              <w:top w:val="single" w:sz="8" w:space="0" w:color="auto"/>
              <w:left w:val="single" w:sz="8" w:space="0" w:color="auto"/>
              <w:bottom w:val="nil"/>
              <w:right w:val="nil"/>
            </w:tcBorders>
            <w:shd w:val="clear" w:color="auto" w:fill="DAEEF3"/>
            <w:tcMar>
              <w:top w:w="0" w:type="dxa"/>
              <w:left w:w="10" w:type="dxa"/>
              <w:bottom w:w="0" w:type="dxa"/>
              <w:right w:w="10" w:type="dxa"/>
            </w:tcMar>
            <w:vAlign w:val="center"/>
            <w:hideMark/>
          </w:tcPr>
          <w:p w14:paraId="68A8EB3C" w14:textId="77777777" w:rsidR="00B26EE1" w:rsidRPr="00615AFF" w:rsidRDefault="00B26EE1" w:rsidP="00471BC9">
            <w:pPr>
              <w:spacing w:after="0" w:line="240" w:lineRule="auto"/>
              <w:jc w:val="center"/>
              <w:rPr>
                <w:rFonts w:ascii="Calibri" w:eastAsia="Times New Roman" w:hAnsi="Calibri" w:cs="Times New Roman"/>
                <w:lang w:eastAsia="uk-UA"/>
              </w:rPr>
            </w:pPr>
            <w:r w:rsidRPr="00615AFF">
              <w:rPr>
                <w:rFonts w:ascii="Calibri" w:eastAsia="Times New Roman" w:hAnsi="Calibri" w:cs="Times New Roman"/>
                <w:b/>
                <w:bCs/>
                <w:color w:val="000000"/>
                <w:sz w:val="24"/>
                <w:szCs w:val="24"/>
                <w:lang w:eastAsia="uk-UA"/>
              </w:rPr>
              <w:t>96,0</w:t>
            </w:r>
          </w:p>
        </w:tc>
        <w:tc>
          <w:tcPr>
            <w:tcW w:w="1122" w:type="dxa"/>
            <w:tcBorders>
              <w:top w:val="single" w:sz="8" w:space="0" w:color="auto"/>
              <w:left w:val="single" w:sz="8" w:space="0" w:color="auto"/>
              <w:bottom w:val="nil"/>
              <w:right w:val="single" w:sz="8" w:space="0" w:color="auto"/>
            </w:tcBorders>
            <w:shd w:val="clear" w:color="auto" w:fill="DAEEF3"/>
            <w:tcMar>
              <w:top w:w="0" w:type="dxa"/>
              <w:left w:w="10" w:type="dxa"/>
              <w:bottom w:w="0" w:type="dxa"/>
              <w:right w:w="10" w:type="dxa"/>
            </w:tcMar>
            <w:vAlign w:val="center"/>
            <w:hideMark/>
          </w:tcPr>
          <w:p w14:paraId="33554B8B" w14:textId="77777777" w:rsidR="00B26EE1" w:rsidRPr="00615AFF" w:rsidRDefault="00B26EE1" w:rsidP="00471BC9">
            <w:pPr>
              <w:spacing w:after="0" w:line="240" w:lineRule="auto"/>
              <w:jc w:val="center"/>
              <w:rPr>
                <w:rFonts w:ascii="Calibri" w:eastAsia="Times New Roman" w:hAnsi="Calibri" w:cs="Times New Roman"/>
                <w:lang w:eastAsia="uk-UA"/>
              </w:rPr>
            </w:pPr>
            <w:r w:rsidRPr="00615AFF">
              <w:rPr>
                <w:rFonts w:ascii="Calibri" w:eastAsia="Times New Roman" w:hAnsi="Calibri" w:cs="Times New Roman"/>
                <w:b/>
                <w:bCs/>
                <w:color w:val="000000"/>
                <w:sz w:val="24"/>
                <w:szCs w:val="24"/>
                <w:lang w:eastAsia="uk-UA"/>
              </w:rPr>
              <w:t>80-88</w:t>
            </w:r>
          </w:p>
        </w:tc>
      </w:tr>
      <w:tr w:rsidR="00B26EE1" w:rsidRPr="00615AFF" w14:paraId="53EB846C" w14:textId="77777777" w:rsidTr="00B26EE1">
        <w:trPr>
          <w:trHeight w:val="594"/>
          <w:jc w:val="center"/>
        </w:trPr>
        <w:tc>
          <w:tcPr>
            <w:tcW w:w="2979" w:type="dxa"/>
            <w:tcBorders>
              <w:top w:val="single" w:sz="8" w:space="0" w:color="auto"/>
              <w:left w:val="single" w:sz="8" w:space="0" w:color="auto"/>
              <w:bottom w:val="nil"/>
              <w:right w:val="nil"/>
            </w:tcBorders>
            <w:shd w:val="clear" w:color="auto" w:fill="FFCDCD"/>
            <w:tcMar>
              <w:top w:w="0" w:type="dxa"/>
              <w:left w:w="10" w:type="dxa"/>
              <w:bottom w:w="0" w:type="dxa"/>
              <w:right w:w="10" w:type="dxa"/>
            </w:tcMar>
            <w:vAlign w:val="center"/>
            <w:hideMark/>
          </w:tcPr>
          <w:p w14:paraId="2E6D315A" w14:textId="77777777" w:rsidR="00B26EE1" w:rsidRPr="00615AFF" w:rsidRDefault="00B26EE1" w:rsidP="00471BC9">
            <w:pPr>
              <w:spacing w:after="0" w:line="240" w:lineRule="auto"/>
              <w:jc w:val="center"/>
              <w:rPr>
                <w:rFonts w:ascii="Calibri" w:eastAsia="Times New Roman" w:hAnsi="Calibri" w:cs="Times New Roman"/>
                <w:lang w:eastAsia="uk-UA"/>
              </w:rPr>
            </w:pPr>
            <w:r w:rsidRPr="00615AFF">
              <w:rPr>
                <w:rFonts w:ascii="Calibri" w:eastAsia="Times New Roman" w:hAnsi="Calibri" w:cs="Times New Roman"/>
                <w:b/>
                <w:bCs/>
                <w:color w:val="000000"/>
                <w:sz w:val="24"/>
                <w:szCs w:val="24"/>
                <w:lang w:eastAsia="uk-UA"/>
              </w:rPr>
              <w:t>Кількість домішок не більше, г / л</w:t>
            </w:r>
          </w:p>
        </w:tc>
        <w:tc>
          <w:tcPr>
            <w:tcW w:w="1259" w:type="dxa"/>
            <w:tcBorders>
              <w:top w:val="single" w:sz="8" w:space="0" w:color="auto"/>
              <w:left w:val="single" w:sz="8" w:space="0" w:color="auto"/>
              <w:bottom w:val="nil"/>
              <w:right w:val="nil"/>
            </w:tcBorders>
            <w:shd w:val="clear" w:color="auto" w:fill="DAEEF3"/>
            <w:tcMar>
              <w:top w:w="0" w:type="dxa"/>
              <w:left w:w="10" w:type="dxa"/>
              <w:bottom w:w="0" w:type="dxa"/>
              <w:right w:w="10" w:type="dxa"/>
            </w:tcMar>
            <w:vAlign w:val="center"/>
            <w:hideMark/>
          </w:tcPr>
          <w:p w14:paraId="2E0B0D5B" w14:textId="77777777" w:rsidR="00B26EE1" w:rsidRPr="00615AFF" w:rsidRDefault="00B26EE1" w:rsidP="00471BC9">
            <w:pPr>
              <w:spacing w:after="0" w:line="240" w:lineRule="auto"/>
              <w:jc w:val="center"/>
              <w:rPr>
                <w:rFonts w:ascii="Calibri" w:eastAsia="Times New Roman" w:hAnsi="Calibri" w:cs="Times New Roman"/>
                <w:lang w:eastAsia="uk-UA"/>
              </w:rPr>
            </w:pPr>
            <w:r w:rsidRPr="00615AFF">
              <w:rPr>
                <w:rFonts w:ascii="Calibri" w:eastAsia="Times New Roman" w:hAnsi="Calibri" w:cs="Times New Roman"/>
                <w:b/>
                <w:bCs/>
                <w:color w:val="000000"/>
                <w:sz w:val="24"/>
                <w:szCs w:val="24"/>
                <w:lang w:eastAsia="uk-UA"/>
              </w:rPr>
              <w:t>0,01</w:t>
            </w:r>
          </w:p>
        </w:tc>
        <w:tc>
          <w:tcPr>
            <w:tcW w:w="1427" w:type="dxa"/>
            <w:tcBorders>
              <w:top w:val="single" w:sz="8" w:space="0" w:color="auto"/>
              <w:left w:val="single" w:sz="8" w:space="0" w:color="auto"/>
              <w:bottom w:val="nil"/>
              <w:right w:val="nil"/>
            </w:tcBorders>
            <w:shd w:val="clear" w:color="auto" w:fill="DAEEF3"/>
            <w:tcMar>
              <w:top w:w="0" w:type="dxa"/>
              <w:left w:w="10" w:type="dxa"/>
              <w:bottom w:w="0" w:type="dxa"/>
              <w:right w:w="10" w:type="dxa"/>
            </w:tcMar>
            <w:vAlign w:val="center"/>
            <w:hideMark/>
          </w:tcPr>
          <w:p w14:paraId="790C36B8" w14:textId="77777777" w:rsidR="00B26EE1" w:rsidRPr="00615AFF" w:rsidRDefault="00B26EE1" w:rsidP="00471BC9">
            <w:pPr>
              <w:spacing w:after="0" w:line="240" w:lineRule="auto"/>
              <w:jc w:val="center"/>
              <w:rPr>
                <w:rFonts w:ascii="Calibri" w:eastAsia="Times New Roman" w:hAnsi="Calibri" w:cs="Times New Roman"/>
                <w:lang w:eastAsia="uk-UA"/>
              </w:rPr>
            </w:pPr>
            <w:r w:rsidRPr="00615AFF">
              <w:rPr>
                <w:rFonts w:ascii="Calibri" w:eastAsia="Times New Roman" w:hAnsi="Calibri" w:cs="Times New Roman"/>
                <w:b/>
                <w:bCs/>
                <w:color w:val="000000"/>
                <w:sz w:val="24"/>
                <w:szCs w:val="24"/>
                <w:lang w:eastAsia="uk-UA"/>
              </w:rPr>
              <w:t>0,01</w:t>
            </w:r>
          </w:p>
        </w:tc>
        <w:tc>
          <w:tcPr>
            <w:tcW w:w="1418" w:type="dxa"/>
            <w:tcBorders>
              <w:top w:val="single" w:sz="8" w:space="0" w:color="auto"/>
              <w:left w:val="single" w:sz="8" w:space="0" w:color="auto"/>
              <w:bottom w:val="nil"/>
              <w:right w:val="nil"/>
            </w:tcBorders>
            <w:shd w:val="clear" w:color="auto" w:fill="DAEEF3"/>
            <w:tcMar>
              <w:top w:w="0" w:type="dxa"/>
              <w:left w:w="10" w:type="dxa"/>
              <w:bottom w:w="0" w:type="dxa"/>
              <w:right w:w="10" w:type="dxa"/>
            </w:tcMar>
            <w:vAlign w:val="center"/>
            <w:hideMark/>
          </w:tcPr>
          <w:p w14:paraId="649C28CD" w14:textId="77777777" w:rsidR="00B26EE1" w:rsidRPr="00615AFF" w:rsidRDefault="00B26EE1" w:rsidP="00471BC9">
            <w:pPr>
              <w:spacing w:after="0" w:line="240" w:lineRule="auto"/>
              <w:jc w:val="center"/>
              <w:rPr>
                <w:rFonts w:ascii="Calibri" w:eastAsia="Times New Roman" w:hAnsi="Calibri" w:cs="Times New Roman"/>
                <w:lang w:eastAsia="uk-UA"/>
              </w:rPr>
            </w:pPr>
            <w:r w:rsidRPr="00615AFF">
              <w:rPr>
                <w:rFonts w:ascii="Calibri" w:eastAsia="Times New Roman" w:hAnsi="Calibri" w:cs="Times New Roman"/>
                <w:b/>
                <w:bCs/>
                <w:color w:val="000000"/>
                <w:sz w:val="24"/>
                <w:szCs w:val="24"/>
                <w:lang w:eastAsia="uk-UA"/>
              </w:rPr>
              <w:t>0,05</w:t>
            </w:r>
          </w:p>
        </w:tc>
        <w:tc>
          <w:tcPr>
            <w:tcW w:w="1559" w:type="dxa"/>
            <w:tcBorders>
              <w:top w:val="single" w:sz="8" w:space="0" w:color="auto"/>
              <w:left w:val="single" w:sz="8" w:space="0" w:color="auto"/>
              <w:bottom w:val="nil"/>
              <w:right w:val="nil"/>
            </w:tcBorders>
            <w:shd w:val="clear" w:color="auto" w:fill="DAEEF3"/>
            <w:tcMar>
              <w:top w:w="0" w:type="dxa"/>
              <w:left w:w="10" w:type="dxa"/>
              <w:bottom w:w="0" w:type="dxa"/>
              <w:right w:w="10" w:type="dxa"/>
            </w:tcMar>
            <w:vAlign w:val="center"/>
            <w:hideMark/>
          </w:tcPr>
          <w:p w14:paraId="55D63955" w14:textId="77777777" w:rsidR="00B26EE1" w:rsidRPr="00615AFF" w:rsidRDefault="00B26EE1" w:rsidP="00471BC9">
            <w:pPr>
              <w:spacing w:after="0" w:line="240" w:lineRule="auto"/>
              <w:jc w:val="center"/>
              <w:rPr>
                <w:rFonts w:ascii="Calibri" w:eastAsia="Times New Roman" w:hAnsi="Calibri" w:cs="Times New Roman"/>
                <w:lang w:eastAsia="uk-UA"/>
              </w:rPr>
            </w:pPr>
            <w:r w:rsidRPr="00615AFF">
              <w:rPr>
                <w:rFonts w:ascii="Calibri" w:eastAsia="Times New Roman" w:hAnsi="Calibri" w:cs="Times New Roman"/>
                <w:b/>
                <w:bCs/>
                <w:color w:val="000000"/>
                <w:sz w:val="24"/>
                <w:szCs w:val="24"/>
                <w:lang w:eastAsia="uk-UA"/>
              </w:rPr>
              <w:t>0,1</w:t>
            </w:r>
          </w:p>
        </w:tc>
        <w:tc>
          <w:tcPr>
            <w:tcW w:w="1122" w:type="dxa"/>
            <w:tcBorders>
              <w:top w:val="single" w:sz="8" w:space="0" w:color="auto"/>
              <w:left w:val="single" w:sz="8" w:space="0" w:color="auto"/>
              <w:bottom w:val="nil"/>
              <w:right w:val="single" w:sz="8" w:space="0" w:color="auto"/>
            </w:tcBorders>
            <w:shd w:val="clear" w:color="auto" w:fill="DAEEF3"/>
            <w:tcMar>
              <w:top w:w="0" w:type="dxa"/>
              <w:left w:w="10" w:type="dxa"/>
              <w:bottom w:w="0" w:type="dxa"/>
              <w:right w:w="10" w:type="dxa"/>
            </w:tcMar>
            <w:hideMark/>
          </w:tcPr>
          <w:p w14:paraId="16624B32" w14:textId="77777777" w:rsidR="00B26EE1" w:rsidRPr="00615AFF" w:rsidRDefault="00B26EE1" w:rsidP="00471BC9">
            <w:pPr>
              <w:spacing w:after="0" w:line="240" w:lineRule="auto"/>
              <w:jc w:val="center"/>
              <w:rPr>
                <w:rFonts w:ascii="Calibri" w:eastAsia="Times New Roman" w:hAnsi="Calibri" w:cs="Times New Roman"/>
                <w:lang w:eastAsia="uk-UA"/>
              </w:rPr>
            </w:pPr>
            <w:r w:rsidRPr="00615AFF">
              <w:rPr>
                <w:rFonts w:ascii="Calibri" w:eastAsia="Times New Roman" w:hAnsi="Calibri" w:cs="Times New Roman"/>
                <w:b/>
                <w:bCs/>
                <w:color w:val="000000"/>
                <w:sz w:val="24"/>
                <w:szCs w:val="24"/>
                <w:lang w:eastAsia="uk-UA"/>
              </w:rPr>
              <w:t> </w:t>
            </w:r>
          </w:p>
        </w:tc>
      </w:tr>
      <w:tr w:rsidR="00B26EE1" w:rsidRPr="00615AFF" w14:paraId="0DF24845" w14:textId="77777777" w:rsidTr="00B26EE1">
        <w:trPr>
          <w:trHeight w:val="1173"/>
          <w:jc w:val="center"/>
        </w:trPr>
        <w:tc>
          <w:tcPr>
            <w:tcW w:w="2979" w:type="dxa"/>
            <w:tcBorders>
              <w:top w:val="single" w:sz="8" w:space="0" w:color="auto"/>
              <w:left w:val="single" w:sz="8" w:space="0" w:color="auto"/>
              <w:bottom w:val="nil"/>
              <w:right w:val="nil"/>
            </w:tcBorders>
            <w:shd w:val="clear" w:color="auto" w:fill="FFCDCD"/>
            <w:tcMar>
              <w:top w:w="0" w:type="dxa"/>
              <w:left w:w="10" w:type="dxa"/>
              <w:bottom w:w="0" w:type="dxa"/>
              <w:right w:w="10" w:type="dxa"/>
            </w:tcMar>
            <w:hideMark/>
          </w:tcPr>
          <w:p w14:paraId="0D43F31D" w14:textId="77777777" w:rsidR="00B26EE1" w:rsidRPr="00615AFF" w:rsidRDefault="00B26EE1" w:rsidP="00471BC9">
            <w:pPr>
              <w:spacing w:after="0" w:line="240" w:lineRule="auto"/>
              <w:jc w:val="center"/>
              <w:rPr>
                <w:rFonts w:ascii="Calibri" w:eastAsia="Times New Roman" w:hAnsi="Calibri" w:cs="Times New Roman"/>
                <w:lang w:eastAsia="uk-UA"/>
              </w:rPr>
            </w:pPr>
            <w:r w:rsidRPr="00615AFF">
              <w:rPr>
                <w:rFonts w:ascii="Calibri" w:eastAsia="Times New Roman" w:hAnsi="Calibri" w:cs="Times New Roman"/>
                <w:b/>
                <w:bCs/>
                <w:color w:val="000000"/>
                <w:sz w:val="24"/>
                <w:szCs w:val="24"/>
                <w:lang w:eastAsia="uk-UA"/>
              </w:rPr>
              <w:t> </w:t>
            </w:r>
          </w:p>
          <w:p w14:paraId="02D244C7" w14:textId="77777777" w:rsidR="00B26EE1" w:rsidRPr="00615AFF" w:rsidRDefault="00B26EE1" w:rsidP="00471BC9">
            <w:pPr>
              <w:spacing w:after="0" w:line="240" w:lineRule="auto"/>
              <w:jc w:val="center"/>
              <w:rPr>
                <w:rFonts w:ascii="Calibri" w:eastAsia="Times New Roman" w:hAnsi="Calibri" w:cs="Times New Roman"/>
                <w:lang w:eastAsia="uk-UA"/>
              </w:rPr>
            </w:pPr>
            <w:r w:rsidRPr="00615AFF">
              <w:rPr>
                <w:rFonts w:ascii="Calibri" w:eastAsia="Times New Roman" w:hAnsi="Calibri" w:cs="Times New Roman"/>
                <w:b/>
                <w:bCs/>
                <w:color w:val="000000"/>
                <w:sz w:val="24"/>
                <w:szCs w:val="24"/>
                <w:lang w:eastAsia="uk-UA"/>
              </w:rPr>
              <w:t>Сировина</w:t>
            </w:r>
          </w:p>
        </w:tc>
        <w:tc>
          <w:tcPr>
            <w:tcW w:w="1259" w:type="dxa"/>
            <w:tcBorders>
              <w:top w:val="single" w:sz="8" w:space="0" w:color="auto"/>
              <w:left w:val="single" w:sz="8" w:space="0" w:color="auto"/>
              <w:bottom w:val="nil"/>
              <w:right w:val="nil"/>
            </w:tcBorders>
            <w:shd w:val="clear" w:color="auto" w:fill="DBE5F1"/>
            <w:tcMar>
              <w:top w:w="0" w:type="dxa"/>
              <w:left w:w="10" w:type="dxa"/>
              <w:bottom w:w="0" w:type="dxa"/>
              <w:right w:w="10" w:type="dxa"/>
            </w:tcMar>
            <w:hideMark/>
          </w:tcPr>
          <w:p w14:paraId="57A54455" w14:textId="77777777" w:rsidR="00B26EE1" w:rsidRPr="00615AFF" w:rsidRDefault="00B26EE1" w:rsidP="00471BC9">
            <w:pPr>
              <w:spacing w:after="0" w:line="240" w:lineRule="auto"/>
              <w:jc w:val="center"/>
              <w:rPr>
                <w:rFonts w:ascii="Calibri" w:eastAsia="Times New Roman" w:hAnsi="Calibri" w:cs="Times New Roman"/>
                <w:lang w:eastAsia="uk-UA"/>
              </w:rPr>
            </w:pPr>
            <w:r w:rsidRPr="00615AFF">
              <w:rPr>
                <w:rFonts w:ascii="Calibri" w:eastAsia="Times New Roman" w:hAnsi="Calibri" w:cs="Times New Roman"/>
                <w:b/>
                <w:bCs/>
                <w:color w:val="000000"/>
                <w:sz w:val="24"/>
                <w:szCs w:val="24"/>
                <w:lang w:eastAsia="uk-UA"/>
              </w:rPr>
              <w:t>зерно,</w:t>
            </w:r>
          </w:p>
          <w:p w14:paraId="7A3B5A01" w14:textId="77777777" w:rsidR="00B26EE1" w:rsidRPr="00615AFF" w:rsidRDefault="00B26EE1" w:rsidP="00471BC9">
            <w:pPr>
              <w:spacing w:after="0" w:line="240" w:lineRule="auto"/>
              <w:jc w:val="center"/>
              <w:rPr>
                <w:rFonts w:ascii="Calibri" w:eastAsia="Times New Roman" w:hAnsi="Calibri" w:cs="Times New Roman"/>
                <w:lang w:eastAsia="uk-UA"/>
              </w:rPr>
            </w:pPr>
            <w:r w:rsidRPr="00615AFF">
              <w:rPr>
                <w:rFonts w:ascii="Calibri" w:eastAsia="Times New Roman" w:hAnsi="Calibri" w:cs="Times New Roman"/>
                <w:b/>
                <w:bCs/>
                <w:color w:val="000000"/>
                <w:sz w:val="24"/>
                <w:szCs w:val="24"/>
                <w:lang w:eastAsia="uk-UA"/>
              </w:rPr>
              <w:t>здорове</w:t>
            </w:r>
          </w:p>
          <w:p w14:paraId="51F8C323" w14:textId="77777777" w:rsidR="00B26EE1" w:rsidRPr="00615AFF" w:rsidRDefault="00B26EE1" w:rsidP="00471BC9">
            <w:pPr>
              <w:spacing w:after="0" w:line="240" w:lineRule="auto"/>
              <w:jc w:val="center"/>
              <w:rPr>
                <w:rFonts w:ascii="Calibri" w:eastAsia="Times New Roman" w:hAnsi="Calibri" w:cs="Times New Roman"/>
                <w:lang w:eastAsia="uk-UA"/>
              </w:rPr>
            </w:pPr>
            <w:r w:rsidRPr="00615AFF">
              <w:rPr>
                <w:rFonts w:ascii="Calibri" w:eastAsia="Times New Roman" w:hAnsi="Calibri" w:cs="Times New Roman"/>
                <w:b/>
                <w:bCs/>
                <w:color w:val="000000"/>
                <w:sz w:val="24"/>
                <w:szCs w:val="24"/>
                <w:lang w:eastAsia="uk-UA"/>
              </w:rPr>
              <w:t>відбірне</w:t>
            </w:r>
          </w:p>
        </w:tc>
        <w:tc>
          <w:tcPr>
            <w:tcW w:w="1427" w:type="dxa"/>
            <w:tcBorders>
              <w:top w:val="single" w:sz="8" w:space="0" w:color="auto"/>
              <w:left w:val="single" w:sz="8" w:space="0" w:color="auto"/>
              <w:bottom w:val="nil"/>
              <w:right w:val="nil"/>
            </w:tcBorders>
            <w:shd w:val="clear" w:color="auto" w:fill="DBE5F1"/>
            <w:tcMar>
              <w:top w:w="0" w:type="dxa"/>
              <w:left w:w="10" w:type="dxa"/>
              <w:bottom w:w="0" w:type="dxa"/>
              <w:right w:w="10" w:type="dxa"/>
            </w:tcMar>
            <w:hideMark/>
          </w:tcPr>
          <w:p w14:paraId="4F62E969" w14:textId="77777777" w:rsidR="00B26EE1" w:rsidRPr="00615AFF" w:rsidRDefault="00B26EE1" w:rsidP="00471BC9">
            <w:pPr>
              <w:spacing w:after="0" w:line="240" w:lineRule="auto"/>
              <w:jc w:val="center"/>
              <w:rPr>
                <w:rFonts w:ascii="Calibri" w:eastAsia="Times New Roman" w:hAnsi="Calibri" w:cs="Times New Roman"/>
                <w:lang w:eastAsia="uk-UA"/>
              </w:rPr>
            </w:pPr>
            <w:r w:rsidRPr="00615AFF">
              <w:rPr>
                <w:rFonts w:ascii="Calibri" w:eastAsia="Times New Roman" w:hAnsi="Calibri" w:cs="Times New Roman"/>
                <w:b/>
                <w:bCs/>
                <w:color w:val="000000"/>
                <w:sz w:val="24"/>
                <w:szCs w:val="24"/>
                <w:lang w:eastAsia="uk-UA"/>
              </w:rPr>
              <w:t>зерно,</w:t>
            </w:r>
          </w:p>
          <w:p w14:paraId="20A136DD" w14:textId="77777777" w:rsidR="00B26EE1" w:rsidRPr="00615AFF" w:rsidRDefault="00B26EE1" w:rsidP="00471BC9">
            <w:pPr>
              <w:spacing w:after="0" w:line="240" w:lineRule="auto"/>
              <w:jc w:val="center"/>
              <w:rPr>
                <w:rFonts w:ascii="Calibri" w:eastAsia="Times New Roman" w:hAnsi="Calibri" w:cs="Times New Roman"/>
                <w:lang w:eastAsia="uk-UA"/>
              </w:rPr>
            </w:pPr>
            <w:r w:rsidRPr="00615AFF">
              <w:rPr>
                <w:rFonts w:ascii="Calibri" w:eastAsia="Times New Roman" w:hAnsi="Calibri" w:cs="Times New Roman"/>
                <w:b/>
                <w:bCs/>
                <w:color w:val="000000"/>
                <w:sz w:val="24"/>
                <w:szCs w:val="24"/>
                <w:lang w:eastAsia="uk-UA"/>
              </w:rPr>
              <w:t>картопля</w:t>
            </w:r>
          </w:p>
          <w:p w14:paraId="63C28E54" w14:textId="77777777" w:rsidR="00B26EE1" w:rsidRPr="00615AFF" w:rsidRDefault="00B26EE1" w:rsidP="00471BC9">
            <w:pPr>
              <w:spacing w:after="0" w:line="240" w:lineRule="auto"/>
              <w:jc w:val="center"/>
              <w:rPr>
                <w:rFonts w:ascii="Calibri" w:eastAsia="Times New Roman" w:hAnsi="Calibri" w:cs="Times New Roman"/>
                <w:lang w:eastAsia="uk-UA"/>
              </w:rPr>
            </w:pPr>
            <w:r w:rsidRPr="00615AFF">
              <w:rPr>
                <w:rFonts w:ascii="Calibri" w:eastAsia="Times New Roman" w:hAnsi="Calibri" w:cs="Times New Roman"/>
                <w:b/>
                <w:bCs/>
                <w:color w:val="000000"/>
                <w:sz w:val="24"/>
                <w:szCs w:val="24"/>
                <w:lang w:eastAsia="uk-UA"/>
              </w:rPr>
              <w:t> </w:t>
            </w:r>
          </w:p>
        </w:tc>
        <w:tc>
          <w:tcPr>
            <w:tcW w:w="1418" w:type="dxa"/>
            <w:tcBorders>
              <w:top w:val="single" w:sz="8" w:space="0" w:color="auto"/>
              <w:left w:val="single" w:sz="8" w:space="0" w:color="auto"/>
              <w:bottom w:val="nil"/>
              <w:right w:val="nil"/>
            </w:tcBorders>
            <w:shd w:val="clear" w:color="auto" w:fill="DBE5F1"/>
            <w:tcMar>
              <w:top w:w="0" w:type="dxa"/>
              <w:left w:w="10" w:type="dxa"/>
              <w:bottom w:w="0" w:type="dxa"/>
              <w:right w:w="10" w:type="dxa"/>
            </w:tcMar>
            <w:hideMark/>
          </w:tcPr>
          <w:p w14:paraId="39DB28BF" w14:textId="77777777" w:rsidR="00B26EE1" w:rsidRPr="00615AFF" w:rsidRDefault="00B26EE1" w:rsidP="00471BC9">
            <w:pPr>
              <w:spacing w:after="0" w:line="240" w:lineRule="auto"/>
              <w:jc w:val="center"/>
              <w:rPr>
                <w:rFonts w:ascii="Calibri" w:eastAsia="Times New Roman" w:hAnsi="Calibri" w:cs="Times New Roman"/>
                <w:lang w:eastAsia="uk-UA"/>
              </w:rPr>
            </w:pPr>
            <w:r w:rsidRPr="00615AFF">
              <w:rPr>
                <w:rFonts w:ascii="Calibri" w:eastAsia="Times New Roman" w:hAnsi="Calibri" w:cs="Times New Roman"/>
                <w:b/>
                <w:bCs/>
                <w:color w:val="000000"/>
                <w:sz w:val="24"/>
                <w:szCs w:val="24"/>
                <w:lang w:eastAsia="uk-UA"/>
              </w:rPr>
              <w:t>зерно,</w:t>
            </w:r>
          </w:p>
          <w:p w14:paraId="27B7075F" w14:textId="77777777" w:rsidR="00B26EE1" w:rsidRPr="00615AFF" w:rsidRDefault="00B26EE1" w:rsidP="00471BC9">
            <w:pPr>
              <w:spacing w:after="0" w:line="240" w:lineRule="auto"/>
              <w:jc w:val="center"/>
              <w:rPr>
                <w:rFonts w:ascii="Calibri" w:eastAsia="Times New Roman" w:hAnsi="Calibri" w:cs="Times New Roman"/>
                <w:lang w:eastAsia="uk-UA"/>
              </w:rPr>
            </w:pPr>
            <w:r w:rsidRPr="00615AFF">
              <w:rPr>
                <w:rFonts w:ascii="Calibri" w:eastAsia="Times New Roman" w:hAnsi="Calibri" w:cs="Times New Roman"/>
                <w:b/>
                <w:bCs/>
                <w:color w:val="000000"/>
                <w:sz w:val="24"/>
                <w:szCs w:val="24"/>
                <w:lang w:eastAsia="uk-UA"/>
              </w:rPr>
              <w:t>картопля,</w:t>
            </w:r>
          </w:p>
          <w:p w14:paraId="33A29523" w14:textId="77777777" w:rsidR="00B26EE1" w:rsidRPr="00615AFF" w:rsidRDefault="00B26EE1" w:rsidP="00471BC9">
            <w:pPr>
              <w:spacing w:after="0" w:line="240" w:lineRule="auto"/>
              <w:jc w:val="center"/>
              <w:rPr>
                <w:rFonts w:ascii="Calibri" w:eastAsia="Times New Roman" w:hAnsi="Calibri" w:cs="Times New Roman"/>
                <w:lang w:eastAsia="uk-UA"/>
              </w:rPr>
            </w:pPr>
            <w:r w:rsidRPr="00615AFF">
              <w:rPr>
                <w:rFonts w:ascii="Calibri" w:eastAsia="Times New Roman" w:hAnsi="Calibri" w:cs="Times New Roman"/>
                <w:b/>
                <w:bCs/>
                <w:color w:val="000000"/>
                <w:sz w:val="24"/>
                <w:szCs w:val="24"/>
                <w:lang w:eastAsia="uk-UA"/>
              </w:rPr>
              <w:t>патока</w:t>
            </w:r>
          </w:p>
        </w:tc>
        <w:tc>
          <w:tcPr>
            <w:tcW w:w="1559" w:type="dxa"/>
            <w:tcBorders>
              <w:top w:val="single" w:sz="8" w:space="0" w:color="auto"/>
              <w:left w:val="single" w:sz="8" w:space="0" w:color="auto"/>
              <w:bottom w:val="nil"/>
              <w:right w:val="nil"/>
            </w:tcBorders>
            <w:shd w:val="clear" w:color="auto" w:fill="DBE5F1"/>
            <w:tcMar>
              <w:top w:w="0" w:type="dxa"/>
              <w:left w:w="10" w:type="dxa"/>
              <w:bottom w:w="0" w:type="dxa"/>
              <w:right w:w="10" w:type="dxa"/>
            </w:tcMar>
            <w:vAlign w:val="bottom"/>
            <w:hideMark/>
          </w:tcPr>
          <w:p w14:paraId="7F404072" w14:textId="77777777" w:rsidR="00B26EE1" w:rsidRPr="00615AFF" w:rsidRDefault="00B26EE1" w:rsidP="00471BC9">
            <w:pPr>
              <w:spacing w:after="0" w:line="240" w:lineRule="auto"/>
              <w:jc w:val="center"/>
              <w:rPr>
                <w:rFonts w:ascii="Calibri" w:eastAsia="Times New Roman" w:hAnsi="Calibri" w:cs="Times New Roman"/>
                <w:lang w:eastAsia="uk-UA"/>
              </w:rPr>
            </w:pPr>
            <w:r w:rsidRPr="00615AFF">
              <w:rPr>
                <w:rFonts w:ascii="Calibri" w:eastAsia="Times New Roman" w:hAnsi="Calibri" w:cs="Times New Roman"/>
                <w:b/>
                <w:bCs/>
                <w:color w:val="000000"/>
                <w:sz w:val="24"/>
                <w:szCs w:val="24"/>
                <w:lang w:eastAsia="uk-UA"/>
              </w:rPr>
              <w:t>картопля,</w:t>
            </w:r>
          </w:p>
          <w:p w14:paraId="5EF5425C" w14:textId="77777777" w:rsidR="00B26EE1" w:rsidRPr="00615AFF" w:rsidRDefault="00B26EE1" w:rsidP="00471BC9">
            <w:pPr>
              <w:spacing w:after="0" w:line="240" w:lineRule="auto"/>
              <w:jc w:val="center"/>
              <w:rPr>
                <w:rFonts w:ascii="Calibri" w:eastAsia="Times New Roman" w:hAnsi="Calibri" w:cs="Times New Roman"/>
                <w:lang w:eastAsia="uk-UA"/>
              </w:rPr>
            </w:pPr>
            <w:r w:rsidRPr="00615AFF">
              <w:rPr>
                <w:rFonts w:ascii="Calibri" w:eastAsia="Times New Roman" w:hAnsi="Calibri" w:cs="Times New Roman"/>
                <w:b/>
                <w:bCs/>
                <w:color w:val="000000"/>
                <w:sz w:val="24"/>
                <w:szCs w:val="24"/>
                <w:lang w:eastAsia="uk-UA"/>
              </w:rPr>
              <w:t>меляса,</w:t>
            </w:r>
          </w:p>
          <w:p w14:paraId="01FFA176" w14:textId="77777777" w:rsidR="00B26EE1" w:rsidRPr="00615AFF" w:rsidRDefault="00B26EE1" w:rsidP="00471BC9">
            <w:pPr>
              <w:spacing w:after="0" w:line="240" w:lineRule="auto"/>
              <w:jc w:val="center"/>
              <w:rPr>
                <w:rFonts w:ascii="Calibri" w:eastAsia="Times New Roman" w:hAnsi="Calibri" w:cs="Times New Roman"/>
                <w:lang w:eastAsia="uk-UA"/>
              </w:rPr>
            </w:pPr>
            <w:r w:rsidRPr="00615AFF">
              <w:rPr>
                <w:rFonts w:ascii="Calibri" w:eastAsia="Times New Roman" w:hAnsi="Calibri" w:cs="Times New Roman"/>
                <w:b/>
                <w:bCs/>
                <w:color w:val="000000"/>
                <w:sz w:val="24"/>
                <w:szCs w:val="24"/>
                <w:lang w:eastAsia="uk-UA"/>
              </w:rPr>
              <w:t>цукровий</w:t>
            </w:r>
          </w:p>
          <w:p w14:paraId="46E1DDC5" w14:textId="77777777" w:rsidR="00B26EE1" w:rsidRPr="00615AFF" w:rsidRDefault="00B26EE1" w:rsidP="00471BC9">
            <w:pPr>
              <w:spacing w:after="0" w:line="240" w:lineRule="auto"/>
              <w:jc w:val="center"/>
              <w:rPr>
                <w:rFonts w:ascii="Calibri" w:eastAsia="Times New Roman" w:hAnsi="Calibri" w:cs="Times New Roman"/>
                <w:lang w:eastAsia="uk-UA"/>
              </w:rPr>
            </w:pPr>
            <w:r w:rsidRPr="00615AFF">
              <w:rPr>
                <w:rFonts w:ascii="Calibri" w:eastAsia="Times New Roman" w:hAnsi="Calibri" w:cs="Times New Roman"/>
                <w:b/>
                <w:bCs/>
                <w:color w:val="000000"/>
                <w:sz w:val="24"/>
                <w:szCs w:val="24"/>
                <w:lang w:eastAsia="uk-UA"/>
              </w:rPr>
              <w:t>буряк</w:t>
            </w:r>
          </w:p>
        </w:tc>
        <w:tc>
          <w:tcPr>
            <w:tcW w:w="1122" w:type="dxa"/>
            <w:tcBorders>
              <w:top w:val="single" w:sz="8" w:space="0" w:color="auto"/>
              <w:left w:val="single" w:sz="8" w:space="0" w:color="auto"/>
              <w:bottom w:val="nil"/>
              <w:right w:val="single" w:sz="8" w:space="0" w:color="auto"/>
            </w:tcBorders>
            <w:shd w:val="clear" w:color="auto" w:fill="DBE5F1"/>
            <w:tcMar>
              <w:top w:w="0" w:type="dxa"/>
              <w:left w:w="10" w:type="dxa"/>
              <w:bottom w:w="0" w:type="dxa"/>
              <w:right w:w="10" w:type="dxa"/>
            </w:tcMar>
            <w:hideMark/>
          </w:tcPr>
          <w:p w14:paraId="6205A75B" w14:textId="77777777" w:rsidR="00B26EE1" w:rsidRPr="00615AFF" w:rsidRDefault="00B26EE1" w:rsidP="00471BC9">
            <w:pPr>
              <w:spacing w:after="0" w:line="240" w:lineRule="auto"/>
              <w:jc w:val="center"/>
              <w:rPr>
                <w:rFonts w:ascii="Calibri" w:eastAsia="Times New Roman" w:hAnsi="Calibri" w:cs="Times New Roman"/>
                <w:lang w:eastAsia="uk-UA"/>
              </w:rPr>
            </w:pPr>
            <w:r w:rsidRPr="00615AFF">
              <w:rPr>
                <w:rFonts w:ascii="Calibri" w:eastAsia="Times New Roman" w:hAnsi="Calibri" w:cs="Times New Roman"/>
                <w:b/>
                <w:bCs/>
                <w:color w:val="000000"/>
                <w:sz w:val="24"/>
                <w:szCs w:val="24"/>
                <w:lang w:eastAsia="uk-UA"/>
              </w:rPr>
              <w:t> </w:t>
            </w:r>
          </w:p>
        </w:tc>
      </w:tr>
      <w:tr w:rsidR="00B26EE1" w:rsidRPr="00615AFF" w14:paraId="066D0AB1" w14:textId="77777777" w:rsidTr="00B26EE1">
        <w:trPr>
          <w:trHeight w:val="380"/>
          <w:jc w:val="center"/>
        </w:trPr>
        <w:tc>
          <w:tcPr>
            <w:tcW w:w="2979" w:type="dxa"/>
            <w:tcBorders>
              <w:top w:val="single" w:sz="8" w:space="0" w:color="auto"/>
              <w:left w:val="single" w:sz="8" w:space="0" w:color="auto"/>
              <w:bottom w:val="single" w:sz="8" w:space="0" w:color="auto"/>
              <w:right w:val="nil"/>
            </w:tcBorders>
            <w:shd w:val="clear" w:color="auto" w:fill="FFCDCD"/>
            <w:tcMar>
              <w:top w:w="0" w:type="dxa"/>
              <w:left w:w="10" w:type="dxa"/>
              <w:bottom w:w="0" w:type="dxa"/>
              <w:right w:w="10" w:type="dxa"/>
            </w:tcMar>
            <w:hideMark/>
          </w:tcPr>
          <w:p w14:paraId="22CB3C5C" w14:textId="77777777" w:rsidR="00B26EE1" w:rsidRPr="00615AFF" w:rsidRDefault="00B26EE1" w:rsidP="00471BC9">
            <w:pPr>
              <w:spacing w:after="0" w:line="240" w:lineRule="auto"/>
              <w:jc w:val="center"/>
              <w:rPr>
                <w:rFonts w:ascii="Calibri" w:eastAsia="Times New Roman" w:hAnsi="Calibri" w:cs="Times New Roman"/>
                <w:lang w:eastAsia="uk-UA"/>
              </w:rPr>
            </w:pPr>
            <w:r w:rsidRPr="00615AFF">
              <w:rPr>
                <w:rFonts w:ascii="Calibri" w:eastAsia="Times New Roman" w:hAnsi="Calibri" w:cs="Times New Roman"/>
                <w:b/>
                <w:bCs/>
                <w:color w:val="000000"/>
                <w:sz w:val="24"/>
                <w:szCs w:val="24"/>
                <w:lang w:eastAsia="uk-UA"/>
              </w:rPr>
              <w:t> </w:t>
            </w:r>
          </w:p>
        </w:tc>
        <w:tc>
          <w:tcPr>
            <w:tcW w:w="6785" w:type="dxa"/>
            <w:gridSpan w:val="5"/>
            <w:tcBorders>
              <w:top w:val="single" w:sz="8" w:space="0" w:color="auto"/>
              <w:left w:val="single" w:sz="8" w:space="0" w:color="auto"/>
              <w:bottom w:val="single" w:sz="8" w:space="0" w:color="auto"/>
              <w:right w:val="single" w:sz="8" w:space="0" w:color="auto"/>
            </w:tcBorders>
            <w:shd w:val="clear" w:color="auto" w:fill="DBE5F1"/>
            <w:tcMar>
              <w:top w:w="0" w:type="dxa"/>
              <w:left w:w="10" w:type="dxa"/>
              <w:bottom w:w="0" w:type="dxa"/>
              <w:right w:w="10" w:type="dxa"/>
            </w:tcMar>
            <w:vAlign w:val="bottom"/>
            <w:hideMark/>
          </w:tcPr>
          <w:p w14:paraId="69D75F39" w14:textId="77777777" w:rsidR="00B26EE1" w:rsidRPr="00615AFF" w:rsidRDefault="00B26EE1" w:rsidP="00471BC9">
            <w:pPr>
              <w:spacing w:after="0" w:line="240" w:lineRule="auto"/>
              <w:jc w:val="center"/>
              <w:rPr>
                <w:rFonts w:ascii="Calibri" w:eastAsia="Times New Roman" w:hAnsi="Calibri" w:cs="Times New Roman"/>
                <w:lang w:eastAsia="uk-UA"/>
              </w:rPr>
            </w:pPr>
            <w:r w:rsidRPr="00615AFF">
              <w:rPr>
                <w:rFonts w:ascii="Calibri" w:eastAsia="Times New Roman" w:hAnsi="Calibri" w:cs="Times New Roman"/>
                <w:b/>
                <w:bCs/>
                <w:color w:val="000000"/>
                <w:sz w:val="24"/>
                <w:szCs w:val="24"/>
                <w:lang w:eastAsia="uk-UA"/>
              </w:rPr>
              <w:t>Наявність фурфуролу не допускається</w:t>
            </w:r>
          </w:p>
        </w:tc>
      </w:tr>
    </w:tbl>
    <w:p w14:paraId="203FDAE1" w14:textId="77777777" w:rsidR="00B26EE1" w:rsidRPr="00615AFF" w:rsidRDefault="00B26EE1" w:rsidP="00471BC9">
      <w:pPr>
        <w:spacing w:after="0" w:line="240" w:lineRule="auto"/>
        <w:jc w:val="center"/>
        <w:rPr>
          <w:rFonts w:ascii="Calibri" w:eastAsia="Times New Roman" w:hAnsi="Calibri" w:cs="Times New Roman"/>
          <w:color w:val="000000"/>
          <w:lang w:eastAsia="uk-UA"/>
        </w:rPr>
      </w:pPr>
      <w:r w:rsidRPr="00615AFF">
        <w:rPr>
          <w:rFonts w:ascii="Tahoma" w:eastAsia="Times New Roman" w:hAnsi="Tahoma" w:cs="Tahoma"/>
          <w:b/>
          <w:bCs/>
          <w:i/>
          <w:iCs/>
          <w:color w:val="2B587A"/>
          <w:sz w:val="16"/>
          <w:szCs w:val="16"/>
          <w:lang w:eastAsia="uk-UA"/>
        </w:rPr>
        <w:t> </w:t>
      </w:r>
    </w:p>
    <w:p w14:paraId="5EE255A0" w14:textId="77777777" w:rsidR="00B26EE1" w:rsidRPr="00615AFF" w:rsidRDefault="00B26EE1" w:rsidP="00471BC9">
      <w:pPr>
        <w:spacing w:after="0" w:line="240" w:lineRule="auto"/>
        <w:jc w:val="center"/>
        <w:rPr>
          <w:rFonts w:ascii="Times New Roman" w:eastAsia="Times New Roman" w:hAnsi="Times New Roman" w:cs="Times New Roman"/>
          <w:color w:val="000000"/>
          <w:lang w:eastAsia="uk-UA"/>
        </w:rPr>
      </w:pPr>
      <w:bookmarkStart w:id="1" w:name="питання"/>
      <w:r w:rsidRPr="00615AFF">
        <w:rPr>
          <w:rFonts w:ascii="Times New Roman" w:eastAsia="Times New Roman" w:hAnsi="Times New Roman" w:cs="Times New Roman"/>
          <w:b/>
          <w:bCs/>
          <w:i/>
          <w:iCs/>
          <w:color w:val="2B587A"/>
          <w:lang w:eastAsia="uk-UA"/>
        </w:rPr>
        <w:t>Питання для самоперевірки</w:t>
      </w:r>
      <w:bookmarkEnd w:id="1"/>
    </w:p>
    <w:p w14:paraId="2BFBD6FC" w14:textId="77777777" w:rsidR="00B26EE1" w:rsidRPr="00615AFF" w:rsidRDefault="00B26EE1" w:rsidP="00471BC9">
      <w:pPr>
        <w:spacing w:after="0" w:line="330" w:lineRule="atLeast"/>
        <w:ind w:left="284" w:right="284" w:firstLine="567"/>
        <w:jc w:val="center"/>
        <w:rPr>
          <w:rFonts w:ascii="Times New Roman" w:eastAsia="Times New Roman" w:hAnsi="Times New Roman" w:cs="Times New Roman"/>
          <w:color w:val="000000"/>
          <w:lang w:eastAsia="uk-UA"/>
        </w:rPr>
      </w:pPr>
      <w:r w:rsidRPr="00615AFF">
        <w:rPr>
          <w:rFonts w:ascii="Times New Roman" w:eastAsia="Times New Roman" w:hAnsi="Times New Roman" w:cs="Times New Roman"/>
          <w:color w:val="000000"/>
          <w:lang w:eastAsia="uk-UA"/>
        </w:rPr>
        <w:t> </w:t>
      </w:r>
    </w:p>
    <w:p w14:paraId="777355B0" w14:textId="77777777" w:rsidR="00B26EE1" w:rsidRPr="00615AFF" w:rsidRDefault="00B26EE1" w:rsidP="00471BC9">
      <w:pPr>
        <w:spacing w:after="0" w:line="360" w:lineRule="atLeast"/>
        <w:ind w:left="284" w:right="284" w:firstLine="567"/>
        <w:rPr>
          <w:rFonts w:ascii="Times New Roman" w:eastAsia="Times New Roman" w:hAnsi="Times New Roman" w:cs="Times New Roman"/>
          <w:color w:val="000000"/>
          <w:lang w:eastAsia="uk-UA"/>
        </w:rPr>
      </w:pPr>
      <w:r w:rsidRPr="00615AFF">
        <w:rPr>
          <w:rFonts w:ascii="Times New Roman" w:eastAsia="Times New Roman" w:hAnsi="Times New Roman" w:cs="Times New Roman"/>
          <w:color w:val="000000"/>
          <w:lang w:eastAsia="uk-UA"/>
        </w:rPr>
        <w:t>1.  Дайте визначення бази напою.</w:t>
      </w:r>
    </w:p>
    <w:p w14:paraId="1EAB4078" w14:textId="77777777" w:rsidR="00B26EE1" w:rsidRPr="00615AFF" w:rsidRDefault="00B26EE1" w:rsidP="00471BC9">
      <w:pPr>
        <w:spacing w:after="0" w:line="360" w:lineRule="atLeast"/>
        <w:ind w:left="284" w:right="284" w:firstLine="567"/>
        <w:rPr>
          <w:rFonts w:ascii="Times New Roman" w:eastAsia="Times New Roman" w:hAnsi="Times New Roman" w:cs="Times New Roman"/>
          <w:color w:val="000000"/>
          <w:lang w:eastAsia="uk-UA"/>
        </w:rPr>
      </w:pPr>
      <w:r w:rsidRPr="00615AFF">
        <w:rPr>
          <w:rFonts w:ascii="Times New Roman" w:eastAsia="Times New Roman" w:hAnsi="Times New Roman" w:cs="Times New Roman"/>
          <w:color w:val="000000"/>
          <w:lang w:eastAsia="uk-UA"/>
        </w:rPr>
        <w:t>2.  Назвіть параметри, за якими класифікують базові напої.</w:t>
      </w:r>
    </w:p>
    <w:p w14:paraId="2AD4F511" w14:textId="77777777" w:rsidR="00B26EE1" w:rsidRPr="00615AFF" w:rsidRDefault="00B26EE1" w:rsidP="00471BC9">
      <w:pPr>
        <w:spacing w:after="0" w:line="360" w:lineRule="atLeast"/>
        <w:ind w:left="284" w:right="284" w:firstLine="567"/>
        <w:rPr>
          <w:rFonts w:ascii="Times New Roman" w:eastAsia="Times New Roman" w:hAnsi="Times New Roman" w:cs="Times New Roman"/>
          <w:color w:val="000000"/>
          <w:lang w:eastAsia="uk-UA"/>
        </w:rPr>
      </w:pPr>
      <w:r w:rsidRPr="00615AFF">
        <w:rPr>
          <w:rFonts w:ascii="Times New Roman" w:eastAsia="Times New Roman" w:hAnsi="Times New Roman" w:cs="Times New Roman"/>
          <w:color w:val="000000"/>
          <w:lang w:eastAsia="uk-UA"/>
        </w:rPr>
        <w:t>3.  Яка хімічна формула питного спирту? Які ще спирти ви знаєте, яка хімічна формула у них?</w:t>
      </w:r>
    </w:p>
    <w:p w14:paraId="46CA4CDD" w14:textId="77777777" w:rsidR="00B26EE1" w:rsidRPr="00615AFF" w:rsidRDefault="00B26EE1" w:rsidP="00471BC9">
      <w:pPr>
        <w:spacing w:after="0" w:line="360" w:lineRule="atLeast"/>
        <w:ind w:left="284" w:right="284" w:firstLine="567"/>
        <w:rPr>
          <w:rFonts w:ascii="Times New Roman" w:eastAsia="Times New Roman" w:hAnsi="Times New Roman" w:cs="Times New Roman"/>
          <w:color w:val="000000"/>
          <w:lang w:eastAsia="uk-UA"/>
        </w:rPr>
      </w:pPr>
      <w:r w:rsidRPr="00615AFF">
        <w:rPr>
          <w:rFonts w:ascii="Times New Roman" w:eastAsia="Times New Roman" w:hAnsi="Times New Roman" w:cs="Times New Roman"/>
          <w:color w:val="000000"/>
          <w:lang w:eastAsia="uk-UA"/>
        </w:rPr>
        <w:t>4. Чому метиловий спирт не можна вживати у напоях?</w:t>
      </w:r>
    </w:p>
    <w:p w14:paraId="59F3A342" w14:textId="77777777" w:rsidR="00B26EE1" w:rsidRPr="00615AFF" w:rsidRDefault="00B26EE1" w:rsidP="00471BC9">
      <w:pPr>
        <w:spacing w:after="0" w:line="330" w:lineRule="atLeast"/>
        <w:ind w:left="284" w:right="284" w:firstLine="567"/>
        <w:rPr>
          <w:rFonts w:ascii="Times New Roman" w:eastAsia="Times New Roman" w:hAnsi="Times New Roman" w:cs="Times New Roman"/>
          <w:color w:val="000000"/>
          <w:lang w:eastAsia="uk-UA"/>
        </w:rPr>
      </w:pPr>
      <w:r w:rsidRPr="00615AFF">
        <w:rPr>
          <w:rFonts w:ascii="Times New Roman" w:eastAsia="Times New Roman" w:hAnsi="Times New Roman" w:cs="Times New Roman"/>
          <w:color w:val="000000"/>
          <w:lang w:eastAsia="uk-UA"/>
        </w:rPr>
        <w:t>5. Яка сировина використовується для виробництва питного спирту?</w:t>
      </w:r>
    </w:p>
    <w:p w14:paraId="72CB072C" w14:textId="77777777" w:rsidR="00B26EE1" w:rsidRPr="00615AFF" w:rsidRDefault="00B26EE1" w:rsidP="00471BC9">
      <w:pPr>
        <w:spacing w:after="0" w:line="330" w:lineRule="atLeast"/>
        <w:ind w:left="284" w:right="284" w:firstLine="567"/>
        <w:rPr>
          <w:rFonts w:ascii="Times New Roman" w:eastAsia="Times New Roman" w:hAnsi="Times New Roman" w:cs="Times New Roman"/>
          <w:color w:val="000000"/>
          <w:lang w:eastAsia="uk-UA"/>
        </w:rPr>
      </w:pPr>
      <w:r w:rsidRPr="00615AFF">
        <w:rPr>
          <w:rFonts w:ascii="Times New Roman" w:eastAsia="Times New Roman" w:hAnsi="Times New Roman" w:cs="Times New Roman"/>
          <w:color w:val="000000"/>
          <w:lang w:eastAsia="uk-UA"/>
        </w:rPr>
        <w:t>6. Яка різниця у виробництві етилового спирту ‒ питного та технічного?</w:t>
      </w:r>
    </w:p>
    <w:p w14:paraId="71DF07E9" w14:textId="77777777" w:rsidR="00B26EE1" w:rsidRPr="00615AFF" w:rsidRDefault="00B26EE1" w:rsidP="00471BC9">
      <w:pPr>
        <w:spacing w:after="0" w:line="330" w:lineRule="atLeast"/>
        <w:ind w:left="284" w:right="284" w:firstLine="567"/>
        <w:rPr>
          <w:rFonts w:ascii="Times New Roman" w:eastAsia="Times New Roman" w:hAnsi="Times New Roman" w:cs="Times New Roman"/>
          <w:color w:val="000000"/>
          <w:lang w:eastAsia="uk-UA"/>
        </w:rPr>
      </w:pPr>
      <w:r w:rsidRPr="00615AFF">
        <w:rPr>
          <w:rFonts w:ascii="Times New Roman" w:eastAsia="Times New Roman" w:hAnsi="Times New Roman" w:cs="Times New Roman"/>
          <w:color w:val="000000"/>
          <w:lang w:eastAsia="uk-UA"/>
        </w:rPr>
        <w:t>7. Дайте характеристику сортам спирту.</w:t>
      </w:r>
    </w:p>
    <w:p w14:paraId="143F6943" w14:textId="77777777" w:rsidR="00B26EE1" w:rsidRPr="00615AFF" w:rsidRDefault="00B26EE1" w:rsidP="00471BC9">
      <w:pPr>
        <w:spacing w:after="0" w:line="330" w:lineRule="atLeast"/>
        <w:ind w:left="284" w:right="284" w:firstLine="567"/>
        <w:rPr>
          <w:rFonts w:ascii="Times New Roman" w:eastAsia="Times New Roman" w:hAnsi="Times New Roman" w:cs="Times New Roman"/>
          <w:color w:val="000000"/>
          <w:lang w:eastAsia="uk-UA"/>
        </w:rPr>
      </w:pPr>
      <w:r w:rsidRPr="00615AFF">
        <w:rPr>
          <w:rFonts w:ascii="Times New Roman" w:eastAsia="Times New Roman" w:hAnsi="Times New Roman" w:cs="Times New Roman"/>
          <w:color w:val="000000"/>
          <w:lang w:eastAsia="uk-UA"/>
        </w:rPr>
        <w:t>8. Які алкогольні напої отримують на основі зернового спирту?</w:t>
      </w:r>
    </w:p>
    <w:p w14:paraId="2E4547DE" w14:textId="77777777" w:rsidR="006C13C9" w:rsidRPr="00615AFF" w:rsidRDefault="006C13C9" w:rsidP="00471BC9">
      <w:pPr>
        <w:spacing w:after="0" w:line="330" w:lineRule="atLeast"/>
        <w:ind w:firstLine="567"/>
        <w:jc w:val="both"/>
        <w:rPr>
          <w:rFonts w:ascii="Times New Roman" w:eastAsia="Times New Roman" w:hAnsi="Times New Roman" w:cs="Times New Roman"/>
          <w:b/>
          <w:bCs/>
          <w:color w:val="2B587A"/>
          <w:lang w:eastAsia="uk-UA"/>
        </w:rPr>
      </w:pPr>
      <w:bookmarkStart w:id="2" w:name="горілки"/>
    </w:p>
    <w:p w14:paraId="45F07469" w14:textId="7CD482E2" w:rsidR="006C13C9" w:rsidRPr="00615AFF" w:rsidRDefault="006C13C9" w:rsidP="00471BC9">
      <w:pPr>
        <w:spacing w:after="0" w:line="330" w:lineRule="atLeast"/>
        <w:ind w:firstLine="567"/>
        <w:jc w:val="both"/>
        <w:rPr>
          <w:rFonts w:ascii="Times New Roman" w:eastAsia="Times New Roman" w:hAnsi="Times New Roman" w:cs="Times New Roman"/>
          <w:b/>
          <w:bCs/>
          <w:color w:val="2B587A"/>
          <w:lang w:eastAsia="uk-UA"/>
        </w:rPr>
      </w:pPr>
    </w:p>
    <w:p w14:paraId="7FAE1993" w14:textId="48F23F8A" w:rsidR="006C13C9" w:rsidRPr="00615AFF" w:rsidRDefault="006C13C9" w:rsidP="00471BC9">
      <w:pPr>
        <w:spacing w:after="0" w:line="330" w:lineRule="atLeast"/>
        <w:ind w:firstLine="567"/>
        <w:jc w:val="both"/>
        <w:rPr>
          <w:rFonts w:ascii="Times New Roman" w:eastAsia="Times New Roman" w:hAnsi="Times New Roman" w:cs="Times New Roman"/>
          <w:b/>
          <w:bCs/>
          <w:color w:val="2B587A"/>
          <w:lang w:eastAsia="uk-UA"/>
        </w:rPr>
      </w:pPr>
    </w:p>
    <w:p w14:paraId="107C7ED5" w14:textId="131A61DC" w:rsidR="006C13C9" w:rsidRPr="00615AFF" w:rsidRDefault="006C13C9" w:rsidP="00471BC9">
      <w:pPr>
        <w:spacing w:after="0" w:line="330" w:lineRule="atLeast"/>
        <w:ind w:firstLine="567"/>
        <w:jc w:val="both"/>
        <w:rPr>
          <w:rFonts w:ascii="Times New Roman" w:eastAsia="Times New Roman" w:hAnsi="Times New Roman" w:cs="Times New Roman"/>
          <w:b/>
          <w:bCs/>
          <w:color w:val="2B587A"/>
          <w:lang w:eastAsia="uk-UA"/>
        </w:rPr>
      </w:pPr>
    </w:p>
    <w:p w14:paraId="7628FC67" w14:textId="1D67E033" w:rsidR="006C13C9" w:rsidRPr="00615AFF" w:rsidRDefault="006C13C9" w:rsidP="00471BC9">
      <w:pPr>
        <w:spacing w:after="0" w:line="330" w:lineRule="atLeast"/>
        <w:ind w:firstLine="567"/>
        <w:jc w:val="both"/>
        <w:rPr>
          <w:rFonts w:ascii="Times New Roman" w:eastAsia="Times New Roman" w:hAnsi="Times New Roman" w:cs="Times New Roman"/>
          <w:b/>
          <w:bCs/>
          <w:color w:val="2B587A"/>
          <w:lang w:eastAsia="uk-UA"/>
        </w:rPr>
      </w:pPr>
    </w:p>
    <w:p w14:paraId="3510C3D8" w14:textId="5F35FB9A" w:rsidR="006C13C9" w:rsidRPr="00615AFF" w:rsidRDefault="006C13C9" w:rsidP="00471BC9">
      <w:pPr>
        <w:spacing w:after="0" w:line="330" w:lineRule="atLeast"/>
        <w:ind w:firstLine="567"/>
        <w:jc w:val="both"/>
        <w:rPr>
          <w:rFonts w:ascii="Times New Roman" w:eastAsia="Times New Roman" w:hAnsi="Times New Roman" w:cs="Times New Roman"/>
          <w:b/>
          <w:bCs/>
          <w:color w:val="2B587A"/>
          <w:lang w:eastAsia="uk-UA"/>
        </w:rPr>
      </w:pPr>
    </w:p>
    <w:p w14:paraId="35021D62" w14:textId="2D2E1BA9" w:rsidR="006C13C9" w:rsidRPr="00615AFF" w:rsidRDefault="006C13C9" w:rsidP="00471BC9">
      <w:pPr>
        <w:spacing w:after="0" w:line="330" w:lineRule="atLeast"/>
        <w:ind w:firstLine="567"/>
        <w:jc w:val="both"/>
        <w:rPr>
          <w:rFonts w:ascii="Times New Roman" w:eastAsia="Times New Roman" w:hAnsi="Times New Roman" w:cs="Times New Roman"/>
          <w:b/>
          <w:bCs/>
          <w:color w:val="2B587A"/>
          <w:lang w:eastAsia="uk-UA"/>
        </w:rPr>
      </w:pPr>
    </w:p>
    <w:p w14:paraId="5CE7DAD0" w14:textId="45C25526" w:rsidR="006C13C9" w:rsidRPr="00615AFF" w:rsidRDefault="006C13C9" w:rsidP="00471BC9">
      <w:pPr>
        <w:spacing w:after="0" w:line="330" w:lineRule="atLeast"/>
        <w:ind w:firstLine="567"/>
        <w:jc w:val="both"/>
        <w:rPr>
          <w:rFonts w:ascii="Times New Roman" w:eastAsia="Times New Roman" w:hAnsi="Times New Roman" w:cs="Times New Roman"/>
          <w:b/>
          <w:bCs/>
          <w:color w:val="2B587A"/>
          <w:lang w:eastAsia="uk-UA"/>
        </w:rPr>
      </w:pPr>
    </w:p>
    <w:p w14:paraId="4B4968BF" w14:textId="316A0633" w:rsidR="006C13C9" w:rsidRPr="00615AFF" w:rsidRDefault="006C13C9" w:rsidP="00471BC9">
      <w:pPr>
        <w:spacing w:after="0" w:line="330" w:lineRule="atLeast"/>
        <w:ind w:firstLine="567"/>
        <w:jc w:val="both"/>
        <w:rPr>
          <w:rFonts w:ascii="Times New Roman" w:eastAsia="Times New Roman" w:hAnsi="Times New Roman" w:cs="Times New Roman"/>
          <w:b/>
          <w:bCs/>
          <w:color w:val="2B587A"/>
          <w:lang w:eastAsia="uk-UA"/>
        </w:rPr>
      </w:pPr>
    </w:p>
    <w:p w14:paraId="4B7C998F" w14:textId="061BE449" w:rsidR="00D63BFB" w:rsidRPr="00615AFF" w:rsidRDefault="00D63BFB" w:rsidP="00471BC9">
      <w:pPr>
        <w:spacing w:after="0" w:line="330" w:lineRule="atLeast"/>
        <w:ind w:firstLine="567"/>
        <w:jc w:val="both"/>
        <w:rPr>
          <w:rFonts w:ascii="Times New Roman" w:eastAsia="Times New Roman" w:hAnsi="Times New Roman" w:cs="Times New Roman"/>
          <w:b/>
          <w:bCs/>
          <w:color w:val="2B587A"/>
          <w:lang w:eastAsia="uk-UA"/>
        </w:rPr>
      </w:pPr>
    </w:p>
    <w:p w14:paraId="7711761E" w14:textId="77777777" w:rsidR="00D63BFB" w:rsidRPr="00615AFF" w:rsidRDefault="00D63BFB" w:rsidP="00471BC9">
      <w:pPr>
        <w:spacing w:after="0" w:line="330" w:lineRule="atLeast"/>
        <w:ind w:firstLine="567"/>
        <w:jc w:val="both"/>
        <w:rPr>
          <w:rFonts w:ascii="Times New Roman" w:eastAsia="Times New Roman" w:hAnsi="Times New Roman" w:cs="Times New Roman"/>
          <w:b/>
          <w:bCs/>
          <w:color w:val="2B587A"/>
          <w:lang w:eastAsia="uk-UA"/>
        </w:rPr>
      </w:pPr>
    </w:p>
    <w:p w14:paraId="097E291D" w14:textId="77777777" w:rsidR="006C13C9" w:rsidRPr="00615AFF" w:rsidRDefault="006C13C9" w:rsidP="00471BC9">
      <w:pPr>
        <w:spacing w:after="0" w:line="330" w:lineRule="atLeast"/>
        <w:ind w:firstLine="567"/>
        <w:jc w:val="both"/>
        <w:rPr>
          <w:rFonts w:ascii="Times New Roman" w:eastAsia="Times New Roman" w:hAnsi="Times New Roman" w:cs="Times New Roman"/>
          <w:b/>
          <w:bCs/>
          <w:color w:val="2B587A"/>
          <w:lang w:eastAsia="uk-UA"/>
        </w:rPr>
      </w:pPr>
    </w:p>
    <w:p w14:paraId="73427110" w14:textId="76CD25EC" w:rsidR="00B26EE1" w:rsidRPr="00615AFF" w:rsidRDefault="00B26EE1" w:rsidP="00471BC9">
      <w:pPr>
        <w:spacing w:after="0" w:line="330" w:lineRule="atLeast"/>
        <w:ind w:firstLine="567"/>
        <w:jc w:val="center"/>
        <w:rPr>
          <w:rFonts w:ascii="Times New Roman" w:eastAsia="Times New Roman" w:hAnsi="Times New Roman" w:cs="Times New Roman"/>
          <w:b/>
          <w:bCs/>
          <w:color w:val="000000" w:themeColor="text1"/>
          <w:sz w:val="32"/>
          <w:szCs w:val="32"/>
          <w:lang w:eastAsia="uk-UA"/>
        </w:rPr>
      </w:pPr>
      <w:r w:rsidRPr="00615AFF">
        <w:rPr>
          <w:rFonts w:ascii="Times New Roman" w:eastAsia="Times New Roman" w:hAnsi="Times New Roman" w:cs="Times New Roman"/>
          <w:b/>
          <w:bCs/>
          <w:color w:val="000000" w:themeColor="text1"/>
          <w:sz w:val="32"/>
          <w:szCs w:val="32"/>
          <w:lang w:eastAsia="uk-UA"/>
        </w:rPr>
        <w:lastRenderedPageBreak/>
        <w:t>5.2. ХАРАКТЕРИСТИКА ГОРІЛКИ</w:t>
      </w:r>
      <w:bookmarkEnd w:id="2"/>
    </w:p>
    <w:p w14:paraId="11FFCD9F" w14:textId="3734BA1C" w:rsidR="00B26EE1" w:rsidRPr="00615AFF" w:rsidRDefault="006C13C9" w:rsidP="00471BC9">
      <w:pPr>
        <w:spacing w:after="0" w:line="330" w:lineRule="atLeast"/>
        <w:jc w:val="center"/>
        <w:rPr>
          <w:rFonts w:ascii="Times New Roman" w:eastAsia="Times New Roman" w:hAnsi="Times New Roman" w:cs="Times New Roman"/>
          <w:color w:val="000000"/>
          <w:lang w:eastAsia="uk-UA"/>
        </w:rPr>
      </w:pPr>
      <w:r w:rsidRPr="00615AFF">
        <w:rPr>
          <w:rFonts w:ascii="Times New Roman" w:eastAsia="Times New Roman" w:hAnsi="Times New Roman" w:cs="Times New Roman"/>
          <w:noProof/>
          <w:color w:val="000000"/>
          <w:lang w:eastAsia="uk-UA"/>
        </w:rPr>
        <w:drawing>
          <wp:inline distT="0" distB="0" distL="0" distR="0" wp14:anchorId="5DE40470" wp14:editId="7587DCF0">
            <wp:extent cx="5181600" cy="16287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1600" cy="1628775"/>
                    </a:xfrm>
                    <a:prstGeom prst="rect">
                      <a:avLst/>
                    </a:prstGeom>
                    <a:noFill/>
                  </pic:spPr>
                </pic:pic>
              </a:graphicData>
            </a:graphic>
          </wp:inline>
        </w:drawing>
      </w:r>
      <w:r w:rsidR="00B26EE1" w:rsidRPr="00615AFF">
        <w:rPr>
          <w:rFonts w:ascii="Times New Roman" w:eastAsia="Times New Roman" w:hAnsi="Times New Roman" w:cs="Times New Roman"/>
          <w:color w:val="000000"/>
          <w:lang w:eastAsia="uk-UA"/>
        </w:rPr>
        <w:t> </w:t>
      </w:r>
    </w:p>
    <w:p w14:paraId="1D7FFE11" w14:textId="77777777" w:rsidR="00B26EE1" w:rsidRPr="00615AFF" w:rsidRDefault="00B26EE1" w:rsidP="00471BC9">
      <w:pPr>
        <w:spacing w:after="0" w:line="330" w:lineRule="atLeast"/>
        <w:ind w:firstLine="567"/>
        <w:jc w:val="both"/>
        <w:rPr>
          <w:rFonts w:ascii="Times New Roman" w:eastAsia="Times New Roman" w:hAnsi="Times New Roman" w:cs="Times New Roman"/>
          <w:color w:val="000000"/>
          <w:lang w:eastAsia="uk-UA"/>
        </w:rPr>
      </w:pPr>
      <w:r w:rsidRPr="00615AFF">
        <w:rPr>
          <w:rFonts w:ascii="Times New Roman" w:eastAsia="Times New Roman" w:hAnsi="Times New Roman" w:cs="Times New Roman"/>
          <w:color w:val="000000"/>
          <w:lang w:eastAsia="uk-UA"/>
        </w:rPr>
        <w:t>Перші відомості про отримання горілки в Стародавній Русі наводяться у «</w:t>
      </w:r>
      <w:proofErr w:type="spellStart"/>
      <w:r w:rsidRPr="00615AFF">
        <w:rPr>
          <w:rFonts w:ascii="Times New Roman" w:eastAsia="Times New Roman" w:hAnsi="Times New Roman" w:cs="Times New Roman"/>
          <w:color w:val="000000"/>
          <w:lang w:eastAsia="uk-UA"/>
        </w:rPr>
        <w:t>Вятському</w:t>
      </w:r>
      <w:proofErr w:type="spellEnd"/>
      <w:r w:rsidRPr="00615AFF">
        <w:rPr>
          <w:rFonts w:ascii="Times New Roman" w:eastAsia="Times New Roman" w:hAnsi="Times New Roman" w:cs="Times New Roman"/>
          <w:color w:val="000000"/>
          <w:lang w:eastAsia="uk-UA"/>
        </w:rPr>
        <w:t xml:space="preserve"> літописі». У той далекий час вона використовувалася як лікувальний засіб. У XVI ст. широко розповсюдилося вживання горілки як п'янкий напій. В період правління Івана Грозного її зробили предметом державного оподаткування.</w:t>
      </w:r>
    </w:p>
    <w:p w14:paraId="52429995" w14:textId="77777777" w:rsidR="00B26EE1" w:rsidRPr="00615AFF" w:rsidRDefault="00B26EE1" w:rsidP="00471BC9">
      <w:pPr>
        <w:spacing w:after="0" w:line="330" w:lineRule="atLeast"/>
        <w:ind w:firstLine="567"/>
        <w:jc w:val="both"/>
        <w:rPr>
          <w:rFonts w:ascii="Times New Roman" w:eastAsia="Times New Roman" w:hAnsi="Times New Roman" w:cs="Times New Roman"/>
          <w:color w:val="000000"/>
          <w:lang w:eastAsia="uk-UA"/>
        </w:rPr>
      </w:pPr>
      <w:r w:rsidRPr="00615AFF">
        <w:rPr>
          <w:rFonts w:ascii="Times New Roman" w:eastAsia="Times New Roman" w:hAnsi="Times New Roman" w:cs="Times New Roman"/>
          <w:color w:val="000000"/>
          <w:lang w:eastAsia="uk-UA"/>
        </w:rPr>
        <w:t>У пізніший період для отримання горілки замість житнього і пшеничного зерна стали використовувати картоплю, буряк, інші зернові культури. Високоякісна горілка готується із зернового спирту.</w:t>
      </w:r>
    </w:p>
    <w:p w14:paraId="600AC6F0" w14:textId="77777777" w:rsidR="00B26EE1" w:rsidRPr="00615AFF" w:rsidRDefault="00B26EE1" w:rsidP="00471BC9">
      <w:pPr>
        <w:spacing w:after="0" w:line="330" w:lineRule="atLeast"/>
        <w:ind w:firstLine="567"/>
        <w:jc w:val="both"/>
        <w:rPr>
          <w:rFonts w:ascii="Times New Roman" w:eastAsia="Times New Roman" w:hAnsi="Times New Roman" w:cs="Times New Roman"/>
          <w:color w:val="000000"/>
          <w:lang w:eastAsia="uk-UA"/>
        </w:rPr>
      </w:pPr>
      <w:r w:rsidRPr="00615AFF">
        <w:rPr>
          <w:rFonts w:ascii="Times New Roman" w:eastAsia="Times New Roman" w:hAnsi="Times New Roman" w:cs="Times New Roman"/>
          <w:color w:val="000000"/>
          <w:lang w:eastAsia="uk-UA"/>
        </w:rPr>
        <w:t xml:space="preserve">Російські вчені зробили великий внесок до вивчення і вдосконалення приготування горілки. У 1789 р. хімік Т.Е. </w:t>
      </w:r>
      <w:proofErr w:type="spellStart"/>
      <w:r w:rsidRPr="00615AFF">
        <w:rPr>
          <w:rFonts w:ascii="Times New Roman" w:eastAsia="Times New Roman" w:hAnsi="Times New Roman" w:cs="Times New Roman"/>
          <w:color w:val="000000"/>
          <w:lang w:eastAsia="uk-UA"/>
        </w:rPr>
        <w:t>Ловиц</w:t>
      </w:r>
      <w:proofErr w:type="spellEnd"/>
      <w:r w:rsidRPr="00615AFF">
        <w:rPr>
          <w:rFonts w:ascii="Times New Roman" w:eastAsia="Times New Roman" w:hAnsi="Times New Roman" w:cs="Times New Roman"/>
          <w:color w:val="000000"/>
          <w:lang w:eastAsia="uk-UA"/>
        </w:rPr>
        <w:t xml:space="preserve"> запропонував використовувати деревне вугілля для її очищення від сивушного масла. У 1865 р. Д.І. Менделєєв опублікував свою наукову роботу «Міркування про з'єднання спирту з водою», що має і сьогодні велике прикладне значення.</w:t>
      </w:r>
    </w:p>
    <w:p w14:paraId="187ECEEA" w14:textId="77777777" w:rsidR="00B26EE1" w:rsidRPr="00615AFF" w:rsidRDefault="00B26EE1" w:rsidP="00471BC9">
      <w:pPr>
        <w:spacing w:after="0" w:line="330" w:lineRule="atLeast"/>
        <w:ind w:firstLine="567"/>
        <w:jc w:val="both"/>
        <w:rPr>
          <w:rFonts w:ascii="Times New Roman" w:eastAsia="Times New Roman" w:hAnsi="Times New Roman" w:cs="Times New Roman"/>
          <w:color w:val="000000"/>
          <w:lang w:eastAsia="uk-UA"/>
        </w:rPr>
      </w:pPr>
      <w:r w:rsidRPr="00615AFF">
        <w:rPr>
          <w:rFonts w:ascii="Times New Roman" w:eastAsia="Times New Roman" w:hAnsi="Times New Roman" w:cs="Times New Roman"/>
          <w:color w:val="000000"/>
          <w:lang w:eastAsia="uk-UA"/>
        </w:rPr>
        <w:t>Горілка є ідеальним напоєм для бару – чисте спиртне без добавок і витримки і, як наслідок, без характерного смаку і кольору, що робить її зручною у використанні в коктейлях: вони стають міцнішими, зберігаючи свій смак. Горілку використовують для приготування багатьох коктейлів. У чистому вигляді горілку рекомендується подавати охолодженою, вона добре поєднується з ікрою, солоною рибою, гострими та жирними м’ясними стравами та закусками.</w:t>
      </w:r>
    </w:p>
    <w:p w14:paraId="53D4A5CC" w14:textId="77777777" w:rsidR="00B26EE1" w:rsidRPr="00615AFF" w:rsidRDefault="00B26EE1" w:rsidP="00471BC9">
      <w:pPr>
        <w:spacing w:after="0" w:line="330" w:lineRule="atLeast"/>
        <w:ind w:firstLine="567"/>
        <w:jc w:val="both"/>
        <w:rPr>
          <w:rFonts w:ascii="Times New Roman" w:eastAsia="Times New Roman" w:hAnsi="Times New Roman" w:cs="Times New Roman"/>
          <w:color w:val="000000"/>
          <w:lang w:eastAsia="uk-UA"/>
        </w:rPr>
      </w:pPr>
      <w:r w:rsidRPr="00615AFF">
        <w:rPr>
          <w:rFonts w:ascii="Times New Roman" w:eastAsia="Times New Roman" w:hAnsi="Times New Roman" w:cs="Times New Roman"/>
          <w:b/>
          <w:bCs/>
          <w:i/>
          <w:iCs/>
          <w:color w:val="000000"/>
          <w:lang w:eastAsia="uk-UA"/>
        </w:rPr>
        <w:t>Технологія виробництва горілки</w:t>
      </w:r>
      <w:r w:rsidRPr="00615AFF">
        <w:rPr>
          <w:rFonts w:ascii="Times New Roman" w:eastAsia="Times New Roman" w:hAnsi="Times New Roman" w:cs="Times New Roman"/>
          <w:color w:val="000000"/>
          <w:lang w:eastAsia="uk-UA"/>
        </w:rPr>
        <w:t>. Приготування основи; очищення; розведення до необхідної консистенції; розливання.</w:t>
      </w:r>
    </w:p>
    <w:p w14:paraId="1FE96531" w14:textId="77777777" w:rsidR="00B26EE1" w:rsidRPr="00615AFF" w:rsidRDefault="00B26EE1" w:rsidP="00471BC9">
      <w:pPr>
        <w:spacing w:after="0" w:line="330" w:lineRule="atLeast"/>
        <w:ind w:firstLine="567"/>
        <w:rPr>
          <w:rFonts w:ascii="Times New Roman" w:eastAsia="Times New Roman" w:hAnsi="Times New Roman" w:cs="Times New Roman"/>
          <w:color w:val="000000"/>
          <w:lang w:eastAsia="uk-UA"/>
        </w:rPr>
      </w:pPr>
      <w:r w:rsidRPr="00615AFF">
        <w:rPr>
          <w:rFonts w:ascii="Times New Roman" w:eastAsia="Times New Roman" w:hAnsi="Times New Roman" w:cs="Times New Roman"/>
          <w:color w:val="000000"/>
          <w:lang w:eastAsia="uk-UA"/>
        </w:rPr>
        <w:t> </w:t>
      </w:r>
    </w:p>
    <w:p w14:paraId="57DBD9B9" w14:textId="692E5284" w:rsidR="00B26EE1" w:rsidRPr="00615AFF" w:rsidRDefault="000B76EF" w:rsidP="00471BC9">
      <w:pPr>
        <w:spacing w:after="0" w:line="330" w:lineRule="atLeast"/>
        <w:jc w:val="center"/>
        <w:rPr>
          <w:rFonts w:ascii="Times New Roman" w:eastAsia="Times New Roman" w:hAnsi="Times New Roman" w:cs="Times New Roman"/>
          <w:color w:val="000000"/>
          <w:lang w:eastAsia="uk-UA"/>
        </w:rPr>
      </w:pPr>
      <w:r w:rsidRPr="00615AFF">
        <w:rPr>
          <w:rFonts w:ascii="Times New Roman" w:eastAsia="Times New Roman" w:hAnsi="Times New Roman" w:cs="Times New Roman"/>
          <w:noProof/>
          <w:color w:val="000000"/>
          <w:lang w:eastAsia="uk-UA"/>
        </w:rPr>
        <w:drawing>
          <wp:inline distT="0" distB="0" distL="0" distR="0" wp14:anchorId="2B84E480" wp14:editId="7E491CB4">
            <wp:extent cx="3209925" cy="17145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9925" cy="1714500"/>
                    </a:xfrm>
                    <a:prstGeom prst="rect">
                      <a:avLst/>
                    </a:prstGeom>
                    <a:noFill/>
                  </pic:spPr>
                </pic:pic>
              </a:graphicData>
            </a:graphic>
          </wp:inline>
        </w:drawing>
      </w:r>
    </w:p>
    <w:p w14:paraId="283C6EA4" w14:textId="77777777" w:rsidR="00B26EE1" w:rsidRPr="00615AFF" w:rsidRDefault="00B26EE1" w:rsidP="00471BC9">
      <w:pPr>
        <w:spacing w:after="0" w:line="330" w:lineRule="atLeast"/>
        <w:ind w:firstLine="567"/>
        <w:jc w:val="both"/>
        <w:rPr>
          <w:rFonts w:ascii="Times New Roman" w:eastAsia="Times New Roman" w:hAnsi="Times New Roman" w:cs="Times New Roman"/>
          <w:color w:val="000000"/>
          <w:lang w:eastAsia="uk-UA"/>
        </w:rPr>
      </w:pPr>
      <w:r w:rsidRPr="00615AFF">
        <w:rPr>
          <w:rFonts w:ascii="Times New Roman" w:eastAsia="Times New Roman" w:hAnsi="Times New Roman" w:cs="Times New Roman"/>
          <w:b/>
          <w:bCs/>
          <w:color w:val="000000"/>
          <w:lang w:eastAsia="uk-UA"/>
        </w:rPr>
        <w:t> </w:t>
      </w:r>
    </w:p>
    <w:p w14:paraId="316D5AA7" w14:textId="77777777" w:rsidR="00B26EE1" w:rsidRPr="00615AFF" w:rsidRDefault="00B26EE1" w:rsidP="00471BC9">
      <w:pPr>
        <w:spacing w:after="0" w:line="330" w:lineRule="atLeast"/>
        <w:ind w:firstLine="567"/>
        <w:jc w:val="both"/>
        <w:rPr>
          <w:rFonts w:ascii="Times New Roman" w:eastAsia="Times New Roman" w:hAnsi="Times New Roman" w:cs="Times New Roman"/>
          <w:color w:val="000000"/>
          <w:sz w:val="24"/>
          <w:szCs w:val="24"/>
          <w:lang w:eastAsia="uk-UA"/>
        </w:rPr>
      </w:pPr>
      <w:r w:rsidRPr="00615AFF">
        <w:rPr>
          <w:rFonts w:ascii="Times New Roman" w:eastAsia="Times New Roman" w:hAnsi="Times New Roman" w:cs="Times New Roman"/>
          <w:b/>
          <w:bCs/>
          <w:i/>
          <w:iCs/>
          <w:color w:val="000000"/>
          <w:sz w:val="24"/>
          <w:szCs w:val="24"/>
          <w:lang w:eastAsia="uk-UA"/>
        </w:rPr>
        <w:t>Основні етапи виготовлення горілки</w:t>
      </w:r>
      <w:r w:rsidRPr="00615AFF">
        <w:rPr>
          <w:rFonts w:ascii="Times New Roman" w:eastAsia="Times New Roman" w:hAnsi="Times New Roman" w:cs="Times New Roman"/>
          <w:i/>
          <w:iCs/>
          <w:color w:val="000000"/>
          <w:sz w:val="24"/>
          <w:szCs w:val="24"/>
          <w:lang w:eastAsia="uk-UA"/>
        </w:rPr>
        <w:t>.</w:t>
      </w:r>
      <w:r w:rsidRPr="00615AFF">
        <w:rPr>
          <w:rFonts w:ascii="Times New Roman" w:eastAsia="Times New Roman" w:hAnsi="Times New Roman" w:cs="Times New Roman"/>
          <w:color w:val="000000"/>
          <w:sz w:val="24"/>
          <w:szCs w:val="24"/>
          <w:lang w:eastAsia="uk-UA"/>
        </w:rPr>
        <w:t> Сировину розмелюють, додають воду і розварюють, додають дріжджі і залишають для бродіння. Потім брагу переганяють. Спирт-сирець розводять очищеною водою і фільтрують активованим вугіллям. Додають глюкозу, гідрокарбонат натрію, цукровий сироп.</w:t>
      </w:r>
    </w:p>
    <w:p w14:paraId="4B3B80AC" w14:textId="77777777" w:rsidR="00B26EE1" w:rsidRPr="00615AFF" w:rsidRDefault="00B26EE1" w:rsidP="00471BC9">
      <w:pPr>
        <w:spacing w:after="0" w:line="330" w:lineRule="atLeast"/>
        <w:ind w:firstLine="567"/>
        <w:jc w:val="both"/>
        <w:rPr>
          <w:rFonts w:ascii="Times New Roman" w:eastAsia="Times New Roman" w:hAnsi="Times New Roman" w:cs="Times New Roman"/>
          <w:color w:val="000000"/>
          <w:lang w:eastAsia="uk-UA"/>
        </w:rPr>
      </w:pPr>
      <w:r w:rsidRPr="00615AFF">
        <w:rPr>
          <w:rFonts w:ascii="Times New Roman" w:eastAsia="Times New Roman" w:hAnsi="Times New Roman" w:cs="Times New Roman"/>
          <w:color w:val="000000"/>
          <w:lang w:eastAsia="uk-UA"/>
        </w:rPr>
        <w:t> </w:t>
      </w:r>
    </w:p>
    <w:p w14:paraId="44C435AE" w14:textId="4856A9CC" w:rsidR="00B26EE1" w:rsidRPr="00615AFF" w:rsidRDefault="000B76EF" w:rsidP="00471BC9">
      <w:pPr>
        <w:spacing w:after="0" w:line="330" w:lineRule="atLeast"/>
        <w:jc w:val="center"/>
        <w:rPr>
          <w:rFonts w:ascii="Times New Roman" w:eastAsia="Times New Roman" w:hAnsi="Times New Roman" w:cs="Times New Roman"/>
          <w:color w:val="000000"/>
          <w:lang w:eastAsia="uk-UA"/>
        </w:rPr>
      </w:pPr>
      <w:r w:rsidRPr="00615AFF">
        <w:rPr>
          <w:rFonts w:ascii="Times New Roman" w:eastAsia="Times New Roman" w:hAnsi="Times New Roman" w:cs="Times New Roman"/>
          <w:noProof/>
          <w:color w:val="000000"/>
          <w:lang w:eastAsia="uk-UA"/>
        </w:rPr>
        <w:lastRenderedPageBreak/>
        <w:drawing>
          <wp:inline distT="0" distB="0" distL="0" distR="0" wp14:anchorId="5DD4DF82" wp14:editId="0E2F939D">
            <wp:extent cx="4305300" cy="19335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5300" cy="1933575"/>
                    </a:xfrm>
                    <a:prstGeom prst="rect">
                      <a:avLst/>
                    </a:prstGeom>
                    <a:noFill/>
                  </pic:spPr>
                </pic:pic>
              </a:graphicData>
            </a:graphic>
          </wp:inline>
        </w:drawing>
      </w:r>
    </w:p>
    <w:p w14:paraId="364C1CF8" w14:textId="77777777" w:rsidR="00B26EE1" w:rsidRPr="00615AFF" w:rsidRDefault="00B26EE1" w:rsidP="00471BC9">
      <w:pPr>
        <w:spacing w:after="0" w:line="330" w:lineRule="atLeast"/>
        <w:ind w:firstLine="567"/>
        <w:rPr>
          <w:rFonts w:ascii="Times New Roman" w:eastAsia="Times New Roman" w:hAnsi="Times New Roman" w:cs="Times New Roman"/>
          <w:color w:val="000000"/>
          <w:lang w:eastAsia="uk-UA"/>
        </w:rPr>
      </w:pPr>
      <w:r w:rsidRPr="00615AFF">
        <w:rPr>
          <w:rFonts w:ascii="Times New Roman" w:eastAsia="Times New Roman" w:hAnsi="Times New Roman" w:cs="Times New Roman"/>
          <w:b/>
          <w:bCs/>
          <w:color w:val="000000"/>
          <w:lang w:eastAsia="uk-UA"/>
        </w:rPr>
        <w:t> </w:t>
      </w:r>
    </w:p>
    <w:p w14:paraId="210017E2" w14:textId="77777777" w:rsidR="00B26EE1" w:rsidRPr="00615AFF" w:rsidRDefault="00B26EE1" w:rsidP="00471BC9">
      <w:pPr>
        <w:spacing w:after="0" w:line="330" w:lineRule="atLeast"/>
        <w:ind w:firstLine="567"/>
        <w:jc w:val="both"/>
        <w:rPr>
          <w:rFonts w:ascii="Times New Roman" w:eastAsia="Times New Roman" w:hAnsi="Times New Roman" w:cs="Times New Roman"/>
          <w:color w:val="000000"/>
          <w:lang w:eastAsia="uk-UA"/>
        </w:rPr>
      </w:pPr>
      <w:r w:rsidRPr="00615AFF">
        <w:rPr>
          <w:rFonts w:ascii="Times New Roman" w:eastAsia="Times New Roman" w:hAnsi="Times New Roman" w:cs="Times New Roman"/>
          <w:color w:val="000000"/>
          <w:lang w:eastAsia="uk-UA"/>
        </w:rPr>
        <w:t>Інгредієнти, які використовуються в процесі виробництва горілки, покликані пом’якшити, поліпшити її смак і аромат, але не змінити його повністю. Кількісно добавки не перевищують 2%</w:t>
      </w:r>
      <w:r w:rsidRPr="00615AFF">
        <w:rPr>
          <w:rFonts w:ascii="Times New Roman" w:eastAsia="Times New Roman" w:hAnsi="Times New Roman" w:cs="Times New Roman"/>
          <w:i/>
          <w:iCs/>
          <w:color w:val="000000"/>
          <w:lang w:eastAsia="uk-UA"/>
        </w:rPr>
        <w:t>.</w:t>
      </w:r>
      <w:r w:rsidRPr="00615AFF">
        <w:rPr>
          <w:rFonts w:ascii="Times New Roman" w:eastAsia="Times New Roman" w:hAnsi="Times New Roman" w:cs="Times New Roman"/>
          <w:color w:val="000000"/>
          <w:lang w:eastAsia="uk-UA"/>
        </w:rPr>
        <w:t> Застосовують як органічні, так і неорганічні добавки. Наприклад: мед, цукор, білки, молоко, лимонну кислоту, гліцерин, питну соду, оцтовокислий натрій та ін. Якість горілки залежить не тільки від чистоти спирту, а й дуже великою мірою від складу води. Вода має відповідати вимогам ДСТУ до вмісту органічних речовин і продуктів їх розпаду.</w:t>
      </w:r>
    </w:p>
    <w:p w14:paraId="1BA0FF03" w14:textId="77777777" w:rsidR="00B26EE1" w:rsidRPr="00615AFF" w:rsidRDefault="00B26EE1" w:rsidP="00471BC9">
      <w:pPr>
        <w:spacing w:after="0" w:line="330" w:lineRule="atLeast"/>
        <w:ind w:firstLine="567"/>
        <w:jc w:val="both"/>
        <w:rPr>
          <w:rFonts w:ascii="Times New Roman" w:eastAsia="Times New Roman" w:hAnsi="Times New Roman" w:cs="Times New Roman"/>
          <w:color w:val="000000"/>
          <w:lang w:eastAsia="uk-UA"/>
        </w:rPr>
      </w:pPr>
      <w:r w:rsidRPr="00615AFF">
        <w:rPr>
          <w:rFonts w:ascii="Times New Roman" w:eastAsia="Times New Roman" w:hAnsi="Times New Roman" w:cs="Times New Roman"/>
          <w:color w:val="000000"/>
          <w:lang w:eastAsia="uk-UA"/>
        </w:rPr>
        <w:t xml:space="preserve">Особливе значення надається жорсткості води, тому її ретельно фільтрують, пом’якшують </w:t>
      </w:r>
      <w:proofErr w:type="spellStart"/>
      <w:r w:rsidRPr="00615AFF">
        <w:rPr>
          <w:rFonts w:ascii="Times New Roman" w:eastAsia="Times New Roman" w:hAnsi="Times New Roman" w:cs="Times New Roman"/>
          <w:color w:val="000000"/>
          <w:lang w:eastAsia="uk-UA"/>
        </w:rPr>
        <w:t>сульфовугіллям</w:t>
      </w:r>
      <w:proofErr w:type="spellEnd"/>
      <w:r w:rsidRPr="00615AFF">
        <w:rPr>
          <w:rFonts w:ascii="Times New Roman" w:eastAsia="Times New Roman" w:hAnsi="Times New Roman" w:cs="Times New Roman"/>
          <w:color w:val="000000"/>
          <w:lang w:eastAsia="uk-UA"/>
        </w:rPr>
        <w:t xml:space="preserve"> і обробляють іонообмінними смолами. Підготовка води – дуже важливий етап у виробництві горілки. Змішання води і спирту є екзотермічною реакцією, з утворенням складних гідратів, при цьому з суміші «видавлюються» розчинені гази. Ця хімічна реакція за нормальних умов досить тривала і вважається закінченою тільки приблизно через десять днів (за атмосферного тиску і нормальної температури).</w:t>
      </w:r>
    </w:p>
    <w:p w14:paraId="0A63DBA0" w14:textId="77777777" w:rsidR="00B26EE1" w:rsidRPr="00615AFF" w:rsidRDefault="00B26EE1" w:rsidP="00471BC9">
      <w:pPr>
        <w:spacing w:after="0" w:line="330" w:lineRule="atLeast"/>
        <w:ind w:firstLine="567"/>
        <w:jc w:val="both"/>
        <w:rPr>
          <w:rFonts w:ascii="Times New Roman" w:eastAsia="Times New Roman" w:hAnsi="Times New Roman" w:cs="Times New Roman"/>
          <w:color w:val="000000"/>
          <w:lang w:eastAsia="uk-UA"/>
        </w:rPr>
      </w:pPr>
      <w:r w:rsidRPr="00615AFF">
        <w:rPr>
          <w:rFonts w:ascii="Times New Roman" w:eastAsia="Times New Roman" w:hAnsi="Times New Roman" w:cs="Times New Roman"/>
          <w:color w:val="000000"/>
          <w:lang w:eastAsia="uk-UA"/>
        </w:rPr>
        <w:t>Останнім часом лікеро-горілчані заводи впроваджують зворотно осмотичний спосіб пом’якшення. За допомогою напівпроникних мембран з води видаляються практично 90–100% розчинених речовин.</w:t>
      </w:r>
    </w:p>
    <w:p w14:paraId="02F5DAB4" w14:textId="027C47EA" w:rsidR="000B76EF" w:rsidRPr="00615AFF" w:rsidRDefault="00B26EE1" w:rsidP="00471BC9">
      <w:pPr>
        <w:spacing w:after="0" w:line="330" w:lineRule="atLeast"/>
        <w:ind w:firstLine="567"/>
        <w:jc w:val="both"/>
        <w:rPr>
          <w:rFonts w:ascii="Times New Roman" w:eastAsia="Times New Roman" w:hAnsi="Times New Roman" w:cs="Times New Roman"/>
          <w:noProof/>
          <w:color w:val="000000"/>
          <w:lang w:eastAsia="uk-UA"/>
        </w:rPr>
      </w:pPr>
      <w:r w:rsidRPr="00615AFF">
        <w:rPr>
          <w:rFonts w:ascii="Times New Roman" w:eastAsia="Times New Roman" w:hAnsi="Times New Roman" w:cs="Times New Roman"/>
          <w:color w:val="000000"/>
          <w:lang w:eastAsia="uk-UA"/>
        </w:rPr>
        <w:t>Найменша кількість домішок міститься в горілках на основі спирту «Екстра», «Люкс», найбільший вміст домішок – в горілках на спиртах вищої очистки та особливо їх багато за використання спирту 1-го сорту (табл. 5.1.1.)</w:t>
      </w:r>
      <w:r w:rsidR="000B76EF" w:rsidRPr="00615AFF">
        <w:rPr>
          <w:rFonts w:ascii="Times New Roman" w:eastAsia="Times New Roman" w:hAnsi="Times New Roman" w:cs="Times New Roman"/>
          <w:noProof/>
          <w:color w:val="000000"/>
          <w:lang w:eastAsia="uk-UA"/>
        </w:rPr>
        <w:t xml:space="preserve"> </w:t>
      </w:r>
    </w:p>
    <w:p w14:paraId="74DF9FD1" w14:textId="4202FD87" w:rsidR="000B76EF" w:rsidRDefault="000B76EF" w:rsidP="00471BC9">
      <w:pPr>
        <w:spacing w:after="0" w:line="330" w:lineRule="atLeast"/>
        <w:ind w:firstLine="567"/>
        <w:jc w:val="both"/>
        <w:rPr>
          <w:rFonts w:ascii="Times New Roman" w:eastAsia="Times New Roman" w:hAnsi="Times New Roman" w:cs="Times New Roman"/>
          <w:noProof/>
          <w:color w:val="000000"/>
          <w:lang w:eastAsia="uk-UA"/>
        </w:rPr>
      </w:pPr>
    </w:p>
    <w:p w14:paraId="07C5047B" w14:textId="2C498D65" w:rsidR="000B76EF" w:rsidRDefault="000B76EF" w:rsidP="00471BC9">
      <w:pPr>
        <w:spacing w:after="0" w:line="330" w:lineRule="atLeast"/>
        <w:ind w:firstLine="567"/>
        <w:jc w:val="both"/>
        <w:rPr>
          <w:rFonts w:ascii="Times New Roman" w:eastAsia="Times New Roman" w:hAnsi="Times New Roman" w:cs="Times New Roman"/>
          <w:noProof/>
          <w:color w:val="000000"/>
          <w:lang w:eastAsia="uk-UA"/>
        </w:rPr>
      </w:pPr>
    </w:p>
    <w:p w14:paraId="1CC223B3" w14:textId="77777777" w:rsidR="000B76EF" w:rsidRDefault="000B76EF" w:rsidP="00471BC9">
      <w:pPr>
        <w:spacing w:after="0" w:line="330" w:lineRule="atLeast"/>
        <w:ind w:firstLine="567"/>
        <w:jc w:val="both"/>
        <w:rPr>
          <w:rFonts w:ascii="Times New Roman" w:eastAsia="Times New Roman" w:hAnsi="Times New Roman" w:cs="Times New Roman"/>
          <w:noProof/>
          <w:color w:val="000000"/>
          <w:lang w:eastAsia="uk-UA"/>
        </w:rPr>
      </w:pPr>
    </w:p>
    <w:p w14:paraId="32768C5F" w14:textId="44DD904E" w:rsidR="00B26EE1" w:rsidRPr="00B26EE1" w:rsidRDefault="000B76EF" w:rsidP="00471BC9">
      <w:pPr>
        <w:spacing w:after="0" w:line="330" w:lineRule="atLeast"/>
        <w:ind w:firstLine="567"/>
        <w:jc w:val="both"/>
        <w:rPr>
          <w:rFonts w:ascii="Times New Roman" w:eastAsia="Times New Roman" w:hAnsi="Times New Roman" w:cs="Times New Roman"/>
          <w:color w:val="000000"/>
          <w:lang w:eastAsia="uk-UA"/>
        </w:rPr>
      </w:pPr>
      <w:r>
        <w:rPr>
          <w:rFonts w:ascii="Times New Roman" w:eastAsia="Times New Roman" w:hAnsi="Times New Roman" w:cs="Times New Roman"/>
          <w:noProof/>
          <w:color w:val="000000"/>
          <w:lang w:eastAsia="uk-UA"/>
        </w:rPr>
        <w:drawing>
          <wp:inline distT="0" distB="0" distL="0" distR="0" wp14:anchorId="0D1DAE6C" wp14:editId="2A7C5316">
            <wp:extent cx="4267200" cy="2133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7200" cy="2133600"/>
                    </a:xfrm>
                    <a:prstGeom prst="rect">
                      <a:avLst/>
                    </a:prstGeom>
                    <a:noFill/>
                  </pic:spPr>
                </pic:pic>
              </a:graphicData>
            </a:graphic>
          </wp:inline>
        </w:drawing>
      </w:r>
    </w:p>
    <w:p w14:paraId="08F3F44D" w14:textId="7E8C2ACF" w:rsidR="00B26EE1" w:rsidRPr="00B26EE1" w:rsidRDefault="00B26EE1" w:rsidP="00471BC9">
      <w:pPr>
        <w:spacing w:after="0" w:line="240" w:lineRule="auto"/>
        <w:jc w:val="center"/>
        <w:rPr>
          <w:rFonts w:ascii="Times New Roman" w:eastAsia="Times New Roman" w:hAnsi="Times New Roman" w:cs="Times New Roman"/>
          <w:color w:val="000000"/>
          <w:lang w:eastAsia="uk-UA"/>
        </w:rPr>
      </w:pPr>
    </w:p>
    <w:p w14:paraId="11EFF502" w14:textId="77777777" w:rsidR="00B26EE1" w:rsidRPr="00B26EE1" w:rsidRDefault="00B26EE1" w:rsidP="00471BC9">
      <w:pPr>
        <w:spacing w:after="0" w:line="330" w:lineRule="atLeast"/>
        <w:ind w:firstLine="567"/>
        <w:rPr>
          <w:rFonts w:ascii="Times New Roman" w:eastAsia="Times New Roman" w:hAnsi="Times New Roman" w:cs="Times New Roman"/>
          <w:color w:val="000000"/>
          <w:lang w:eastAsia="uk-UA"/>
        </w:rPr>
      </w:pPr>
      <w:r w:rsidRPr="00B26EE1">
        <w:rPr>
          <w:rFonts w:ascii="Times New Roman" w:eastAsia="Times New Roman" w:hAnsi="Times New Roman" w:cs="Times New Roman"/>
          <w:b/>
          <w:bCs/>
          <w:color w:val="000000"/>
          <w:lang w:eastAsia="uk-UA"/>
        </w:rPr>
        <w:t> </w:t>
      </w:r>
    </w:p>
    <w:p w14:paraId="3D9708B2" w14:textId="77777777" w:rsidR="00B26EE1" w:rsidRPr="00615AFF" w:rsidRDefault="00B26EE1" w:rsidP="00471BC9">
      <w:pPr>
        <w:spacing w:after="0" w:line="330" w:lineRule="atLeast"/>
        <w:ind w:firstLine="567"/>
        <w:jc w:val="both"/>
        <w:rPr>
          <w:rFonts w:ascii="Times New Roman" w:eastAsia="Times New Roman" w:hAnsi="Times New Roman" w:cs="Times New Roman"/>
          <w:color w:val="000000"/>
          <w:lang w:eastAsia="uk-UA"/>
        </w:rPr>
      </w:pPr>
      <w:r w:rsidRPr="00615AFF">
        <w:rPr>
          <w:rFonts w:ascii="Times New Roman" w:eastAsia="Times New Roman" w:hAnsi="Times New Roman" w:cs="Times New Roman"/>
          <w:color w:val="000000"/>
          <w:lang w:eastAsia="uk-UA"/>
        </w:rPr>
        <w:lastRenderedPageBreak/>
        <w:t>У нормативних документах на напої передбачається термін зберігання. Протягом цього терміну, підприємство-виробник несе відповідальність за якість продукції за дотримання умов зберігання, а після закінчення зазначеного терміну – організація, що реалізує продукцію. Згідно з чинним ДСТУ термін зберігання горілки визначений у 12 місяців, а горілок особливих – 6 місяців. Якщо горілка доброякісна, то вона може зберігатися не менше 10 років, так як спирт, на основі якого вона виготовлена, не може зіпсуватися .</w:t>
      </w:r>
    </w:p>
    <w:p w14:paraId="66356CA1" w14:textId="77777777" w:rsidR="00B26EE1" w:rsidRPr="00615AFF" w:rsidRDefault="00B26EE1" w:rsidP="00471BC9">
      <w:pPr>
        <w:spacing w:after="0" w:line="330" w:lineRule="atLeast"/>
        <w:ind w:firstLine="567"/>
        <w:jc w:val="both"/>
        <w:rPr>
          <w:rFonts w:ascii="Times New Roman" w:eastAsia="Times New Roman" w:hAnsi="Times New Roman" w:cs="Times New Roman"/>
          <w:color w:val="000000"/>
          <w:lang w:eastAsia="uk-UA"/>
        </w:rPr>
      </w:pPr>
      <w:r w:rsidRPr="00615AFF">
        <w:rPr>
          <w:rFonts w:ascii="Times New Roman" w:eastAsia="Times New Roman" w:hAnsi="Times New Roman" w:cs="Times New Roman"/>
          <w:color w:val="000000"/>
          <w:lang w:eastAsia="uk-UA"/>
        </w:rPr>
        <w:t>Залежно від сировини і виробничих можливостей виробляють горілки:</w:t>
      </w:r>
    </w:p>
    <w:p w14:paraId="2A953FC5" w14:textId="77777777" w:rsidR="00B26EE1" w:rsidRPr="00615AFF" w:rsidRDefault="00B26EE1" w:rsidP="00471BC9">
      <w:pPr>
        <w:spacing w:after="0" w:line="360" w:lineRule="atLeast"/>
        <w:ind w:firstLine="567"/>
        <w:jc w:val="both"/>
        <w:rPr>
          <w:rFonts w:ascii="Times New Roman" w:eastAsia="Times New Roman" w:hAnsi="Times New Roman" w:cs="Times New Roman"/>
          <w:color w:val="000000"/>
          <w:lang w:eastAsia="uk-UA"/>
        </w:rPr>
      </w:pPr>
      <w:r w:rsidRPr="00615AFF">
        <w:rPr>
          <w:rFonts w:ascii="Times New Roman" w:eastAsia="Times New Roman" w:hAnsi="Times New Roman" w:cs="Times New Roman"/>
          <w:color w:val="000000"/>
          <w:lang w:eastAsia="uk-UA"/>
        </w:rPr>
        <w:t>-    елітні;</w:t>
      </w:r>
    </w:p>
    <w:p w14:paraId="3ABC35E5" w14:textId="2E08551E" w:rsidR="00B26EE1" w:rsidRPr="00615AFF" w:rsidRDefault="00B26EE1" w:rsidP="00471BC9">
      <w:pPr>
        <w:spacing w:after="0" w:line="360" w:lineRule="atLeast"/>
        <w:ind w:firstLine="567"/>
        <w:jc w:val="both"/>
        <w:rPr>
          <w:rFonts w:ascii="Times New Roman" w:eastAsia="Times New Roman" w:hAnsi="Times New Roman" w:cs="Times New Roman"/>
          <w:color w:val="000000"/>
          <w:lang w:eastAsia="uk-UA"/>
        </w:rPr>
      </w:pPr>
      <w:r w:rsidRPr="00615AFF">
        <w:rPr>
          <w:rFonts w:ascii="Times New Roman" w:eastAsia="Times New Roman" w:hAnsi="Times New Roman" w:cs="Times New Roman"/>
          <w:color w:val="000000"/>
          <w:lang w:eastAsia="uk-UA"/>
        </w:rPr>
        <w:t>-    звичайні</w:t>
      </w:r>
      <w:r w:rsidR="00615AFF" w:rsidRPr="00615AFF">
        <w:rPr>
          <w:rFonts w:ascii="Times New Roman" w:eastAsia="Times New Roman" w:hAnsi="Times New Roman" w:cs="Times New Roman"/>
          <w:color w:val="000000"/>
          <w:lang w:eastAsia="uk-UA"/>
        </w:rPr>
        <w:t>;</w:t>
      </w:r>
    </w:p>
    <w:p w14:paraId="10B635BB" w14:textId="6F8FAE85" w:rsidR="00615AFF" w:rsidRPr="00615AFF" w:rsidRDefault="00615AFF" w:rsidP="00471BC9">
      <w:pPr>
        <w:spacing w:after="0" w:line="360" w:lineRule="atLeast"/>
        <w:ind w:firstLine="567"/>
        <w:jc w:val="both"/>
        <w:rPr>
          <w:rFonts w:ascii="Times New Roman" w:eastAsia="Times New Roman" w:hAnsi="Times New Roman" w:cs="Times New Roman"/>
          <w:color w:val="000000"/>
          <w:lang w:eastAsia="uk-UA"/>
        </w:rPr>
      </w:pPr>
      <w:r w:rsidRPr="00615AFF">
        <w:rPr>
          <w:rFonts w:ascii="Times New Roman" w:eastAsia="Times New Roman" w:hAnsi="Times New Roman" w:cs="Times New Roman"/>
          <w:color w:val="000000"/>
          <w:lang w:eastAsia="uk-UA"/>
        </w:rPr>
        <w:t>- особливі.</w:t>
      </w:r>
    </w:p>
    <w:p w14:paraId="145464CB" w14:textId="2DF5C94A" w:rsidR="00B26EE1" w:rsidRPr="00615AFF" w:rsidRDefault="00B26EE1" w:rsidP="00471BC9">
      <w:pPr>
        <w:spacing w:after="0" w:line="330" w:lineRule="atLeast"/>
        <w:ind w:firstLine="567"/>
        <w:jc w:val="both"/>
        <w:rPr>
          <w:rFonts w:ascii="Times New Roman" w:eastAsia="Times New Roman" w:hAnsi="Times New Roman" w:cs="Times New Roman"/>
          <w:color w:val="000000"/>
          <w:lang w:eastAsia="uk-UA"/>
        </w:rPr>
      </w:pPr>
      <w:r w:rsidRPr="00615AFF">
        <w:rPr>
          <w:rFonts w:ascii="Times New Roman" w:eastAsia="Times New Roman" w:hAnsi="Times New Roman" w:cs="Times New Roman"/>
          <w:b/>
          <w:bCs/>
          <w:i/>
          <w:iCs/>
          <w:color w:val="000000"/>
          <w:lang w:eastAsia="uk-UA"/>
        </w:rPr>
        <w:t>Елітними</w:t>
      </w:r>
      <w:r w:rsidRPr="00615AFF">
        <w:rPr>
          <w:rFonts w:ascii="Times New Roman" w:eastAsia="Times New Roman" w:hAnsi="Times New Roman" w:cs="Times New Roman"/>
          <w:color w:val="000000"/>
          <w:lang w:eastAsia="uk-UA"/>
        </w:rPr>
        <w:t> горілками вищого класу вважаються «Premium» і пляшці «під кришталь» з голографічною етикеткою і пробкою «</w:t>
      </w:r>
      <w:proofErr w:type="spellStart"/>
      <w:r w:rsidRPr="00615AFF">
        <w:rPr>
          <w:rFonts w:ascii="Times New Roman" w:eastAsia="Times New Roman" w:hAnsi="Times New Roman" w:cs="Times New Roman"/>
          <w:color w:val="000000"/>
          <w:lang w:eastAsia="uk-UA"/>
        </w:rPr>
        <w:t>гуала</w:t>
      </w:r>
      <w:proofErr w:type="spellEnd"/>
      <w:r w:rsidRPr="00615AFF">
        <w:rPr>
          <w:rFonts w:ascii="Times New Roman" w:eastAsia="Times New Roman" w:hAnsi="Times New Roman" w:cs="Times New Roman"/>
          <w:color w:val="000000"/>
          <w:lang w:eastAsia="uk-UA"/>
        </w:rPr>
        <w:t xml:space="preserve">», Львівський ЛГЗ випускає елітні горілки «Гетьман», «Золотий лев», «Державна» на основі спирту Люкс, </w:t>
      </w:r>
      <w:proofErr w:type="spellStart"/>
      <w:r w:rsidRPr="00615AFF">
        <w:rPr>
          <w:rFonts w:ascii="Times New Roman" w:eastAsia="Times New Roman" w:hAnsi="Times New Roman" w:cs="Times New Roman"/>
          <w:color w:val="000000"/>
          <w:lang w:eastAsia="uk-UA"/>
        </w:rPr>
        <w:t>демінералізованої</w:t>
      </w:r>
      <w:proofErr w:type="spellEnd"/>
      <w:r w:rsidRPr="00615AFF">
        <w:rPr>
          <w:rFonts w:ascii="Times New Roman" w:eastAsia="Times New Roman" w:hAnsi="Times New Roman" w:cs="Times New Roman"/>
          <w:color w:val="000000"/>
          <w:lang w:eastAsia="uk-UA"/>
        </w:rPr>
        <w:t xml:space="preserve"> води і спеціальних добавок (перець гіркий, родзинки, м’ята, кмин).</w:t>
      </w:r>
    </w:p>
    <w:p w14:paraId="04AB75C6" w14:textId="77777777" w:rsidR="00B26EE1" w:rsidRPr="00615AFF" w:rsidRDefault="00B26EE1" w:rsidP="00471BC9">
      <w:pPr>
        <w:spacing w:after="0" w:line="330" w:lineRule="atLeast"/>
        <w:ind w:firstLine="567"/>
        <w:jc w:val="both"/>
        <w:rPr>
          <w:rFonts w:ascii="Times New Roman" w:eastAsia="Times New Roman" w:hAnsi="Times New Roman" w:cs="Times New Roman"/>
          <w:color w:val="000000"/>
          <w:lang w:eastAsia="uk-UA"/>
        </w:rPr>
      </w:pPr>
      <w:r w:rsidRPr="00615AFF">
        <w:rPr>
          <w:rFonts w:ascii="Times New Roman" w:eastAsia="Times New Roman" w:hAnsi="Times New Roman" w:cs="Times New Roman"/>
          <w:color w:val="000000"/>
          <w:lang w:eastAsia="uk-UA"/>
        </w:rPr>
        <w:t>Так звані </w:t>
      </w:r>
      <w:r w:rsidRPr="00615AFF">
        <w:rPr>
          <w:rFonts w:ascii="Times New Roman" w:eastAsia="Times New Roman" w:hAnsi="Times New Roman" w:cs="Times New Roman"/>
          <w:b/>
          <w:bCs/>
          <w:i/>
          <w:iCs/>
          <w:color w:val="000000"/>
          <w:lang w:eastAsia="uk-UA"/>
        </w:rPr>
        <w:t>класичні</w:t>
      </w:r>
      <w:r w:rsidRPr="00615AFF">
        <w:rPr>
          <w:rFonts w:ascii="Times New Roman" w:eastAsia="Times New Roman" w:hAnsi="Times New Roman" w:cs="Times New Roman"/>
          <w:color w:val="000000"/>
          <w:lang w:eastAsia="uk-UA"/>
        </w:rPr>
        <w:t xml:space="preserve"> види горілки відрізняються використанням різних </w:t>
      </w:r>
      <w:proofErr w:type="spellStart"/>
      <w:r w:rsidRPr="00615AFF">
        <w:rPr>
          <w:rFonts w:ascii="Times New Roman" w:eastAsia="Times New Roman" w:hAnsi="Times New Roman" w:cs="Times New Roman"/>
          <w:color w:val="000000"/>
          <w:lang w:eastAsia="uk-UA"/>
        </w:rPr>
        <w:t>пом’якшувачів</w:t>
      </w:r>
      <w:proofErr w:type="spellEnd"/>
      <w:r w:rsidRPr="00615AFF">
        <w:rPr>
          <w:rFonts w:ascii="Times New Roman" w:eastAsia="Times New Roman" w:hAnsi="Times New Roman" w:cs="Times New Roman"/>
          <w:color w:val="000000"/>
          <w:lang w:eastAsia="uk-UA"/>
        </w:rPr>
        <w:t xml:space="preserve"> смаку, наприклад: «Московська особлива» – оцтовокислий натрій і двовуглекислий натрій; «Столична» – цукор; «Посольська» – для обробки білкове молоко; «Пшенична» – воду пропускають крізь </w:t>
      </w:r>
      <w:proofErr w:type="spellStart"/>
      <w:r w:rsidRPr="00615AFF">
        <w:rPr>
          <w:rFonts w:ascii="Times New Roman" w:eastAsia="Times New Roman" w:hAnsi="Times New Roman" w:cs="Times New Roman"/>
          <w:color w:val="000000"/>
          <w:lang w:eastAsia="uk-UA"/>
        </w:rPr>
        <w:t>котоновий</w:t>
      </w:r>
      <w:proofErr w:type="spellEnd"/>
      <w:r w:rsidRPr="00615AFF">
        <w:rPr>
          <w:rFonts w:ascii="Times New Roman" w:eastAsia="Times New Roman" w:hAnsi="Times New Roman" w:cs="Times New Roman"/>
          <w:color w:val="000000"/>
          <w:lang w:eastAsia="uk-UA"/>
        </w:rPr>
        <w:t xml:space="preserve"> прошарок; «Руська» – очищують марганцевокислим калієм; «Українська горілка» (45% об.) готується з додаванням 0,4% меду для пом’якшення смаку; «Українська класична» – з додаванням цукру, перманганату калію; «Козацька застава» – лимонна кислоту.</w:t>
      </w:r>
    </w:p>
    <w:p w14:paraId="40D1DEFB" w14:textId="77777777" w:rsidR="00B26EE1" w:rsidRPr="00615AFF" w:rsidRDefault="00B26EE1" w:rsidP="00471BC9">
      <w:pPr>
        <w:spacing w:after="0" w:line="330" w:lineRule="atLeast"/>
        <w:ind w:firstLine="567"/>
        <w:jc w:val="both"/>
        <w:rPr>
          <w:rFonts w:ascii="Times New Roman" w:eastAsia="Times New Roman" w:hAnsi="Times New Roman" w:cs="Times New Roman"/>
          <w:color w:val="000000"/>
          <w:lang w:eastAsia="uk-UA"/>
        </w:rPr>
      </w:pPr>
      <w:r w:rsidRPr="00615AFF">
        <w:rPr>
          <w:rFonts w:ascii="Times New Roman" w:eastAsia="Times New Roman" w:hAnsi="Times New Roman" w:cs="Times New Roman"/>
          <w:b/>
          <w:bCs/>
          <w:i/>
          <w:iCs/>
          <w:color w:val="000000"/>
          <w:lang w:eastAsia="uk-UA"/>
        </w:rPr>
        <w:t>Особливі</w:t>
      </w:r>
      <w:r w:rsidRPr="00615AFF">
        <w:rPr>
          <w:rFonts w:ascii="Times New Roman" w:eastAsia="Times New Roman" w:hAnsi="Times New Roman" w:cs="Times New Roman"/>
          <w:color w:val="000000"/>
          <w:lang w:eastAsia="uk-UA"/>
        </w:rPr>
        <w:t> горілки безбарвні, включають спеціальні добавки, які збагачують і облагороджують вироби, надають їм індивідуальність, насичують відчутним ароматом, роблять їх більш м’якими і приємними на смак. Це досягається внесенням ароматних спиртів, спиртованих настоїв і соків. Горілки особливі випускають у пляшках різної місткості – від 200 см</w:t>
      </w:r>
      <w:r w:rsidRPr="00615AFF">
        <w:rPr>
          <w:rFonts w:ascii="Times New Roman" w:eastAsia="Times New Roman" w:hAnsi="Times New Roman" w:cs="Times New Roman"/>
          <w:color w:val="000000"/>
          <w:vertAlign w:val="superscript"/>
          <w:lang w:eastAsia="uk-UA"/>
        </w:rPr>
        <w:t>3</w:t>
      </w:r>
      <w:r w:rsidRPr="00615AFF">
        <w:rPr>
          <w:rFonts w:ascii="Times New Roman" w:eastAsia="Times New Roman" w:hAnsi="Times New Roman" w:cs="Times New Roman"/>
          <w:color w:val="000000"/>
          <w:lang w:eastAsia="uk-UA"/>
        </w:rPr>
        <w:t>до 5 л, а також у сувенірній тарі.</w:t>
      </w:r>
    </w:p>
    <w:p w14:paraId="4E6429E9" w14:textId="77777777" w:rsidR="00B26EE1" w:rsidRPr="00615AFF" w:rsidRDefault="00B26EE1" w:rsidP="00471BC9">
      <w:pPr>
        <w:spacing w:after="0" w:line="330" w:lineRule="atLeast"/>
        <w:ind w:firstLine="567"/>
        <w:rPr>
          <w:rFonts w:ascii="Times New Roman" w:eastAsia="Times New Roman" w:hAnsi="Times New Roman" w:cs="Times New Roman"/>
          <w:color w:val="000000"/>
          <w:lang w:eastAsia="uk-UA"/>
        </w:rPr>
      </w:pPr>
      <w:r w:rsidRPr="00615AFF">
        <w:rPr>
          <w:rFonts w:ascii="Times New Roman" w:eastAsia="Times New Roman" w:hAnsi="Times New Roman" w:cs="Times New Roman"/>
          <w:b/>
          <w:bCs/>
          <w:color w:val="000000"/>
          <w:lang w:eastAsia="uk-UA"/>
        </w:rPr>
        <w:t> </w:t>
      </w:r>
    </w:p>
    <w:p w14:paraId="73A8AA9B" w14:textId="77777777" w:rsidR="00B26EE1" w:rsidRPr="00B26EE1" w:rsidRDefault="00B26EE1" w:rsidP="00471BC9">
      <w:pPr>
        <w:spacing w:after="0" w:line="330" w:lineRule="atLeast"/>
        <w:jc w:val="center"/>
        <w:rPr>
          <w:rFonts w:ascii="Times New Roman" w:eastAsia="Times New Roman" w:hAnsi="Times New Roman" w:cs="Times New Roman"/>
          <w:color w:val="000000"/>
          <w:lang w:eastAsia="uk-UA"/>
        </w:rPr>
      </w:pPr>
      <w:r w:rsidRPr="00B26EE1">
        <w:rPr>
          <w:rFonts w:ascii="Times New Roman" w:eastAsia="Times New Roman" w:hAnsi="Times New Roman" w:cs="Times New Roman"/>
          <w:b/>
          <w:bCs/>
          <w:color w:val="000000"/>
          <w:lang w:eastAsia="uk-UA"/>
        </w:rPr>
        <w:t> </w:t>
      </w:r>
    </w:p>
    <w:p w14:paraId="28A5E9C8" w14:textId="40BD6403" w:rsidR="00B26EE1" w:rsidRPr="00B26EE1" w:rsidRDefault="00477CB1" w:rsidP="00471BC9">
      <w:pPr>
        <w:spacing w:after="0" w:line="330" w:lineRule="atLeast"/>
        <w:ind w:firstLine="567"/>
        <w:jc w:val="center"/>
        <w:rPr>
          <w:rFonts w:ascii="Times New Roman" w:eastAsia="Times New Roman" w:hAnsi="Times New Roman" w:cs="Times New Roman"/>
          <w:color w:val="000000"/>
          <w:lang w:eastAsia="uk-UA"/>
        </w:rPr>
      </w:pPr>
      <w:r>
        <w:rPr>
          <w:rFonts w:ascii="Times New Roman" w:eastAsia="Times New Roman" w:hAnsi="Times New Roman" w:cs="Times New Roman"/>
          <w:noProof/>
          <w:color w:val="000000"/>
          <w:lang w:eastAsia="uk-UA"/>
        </w:rPr>
        <w:drawing>
          <wp:inline distT="0" distB="0" distL="0" distR="0" wp14:anchorId="7E0C433A" wp14:editId="23DF188B">
            <wp:extent cx="3333750" cy="18002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3750" cy="1800225"/>
                    </a:xfrm>
                    <a:prstGeom prst="rect">
                      <a:avLst/>
                    </a:prstGeom>
                    <a:noFill/>
                  </pic:spPr>
                </pic:pic>
              </a:graphicData>
            </a:graphic>
          </wp:inline>
        </w:drawing>
      </w:r>
    </w:p>
    <w:p w14:paraId="00065FAC" w14:textId="77777777" w:rsidR="00B26EE1" w:rsidRPr="00B26EE1" w:rsidRDefault="00B26EE1" w:rsidP="00471BC9">
      <w:pPr>
        <w:spacing w:after="0" w:line="330" w:lineRule="atLeast"/>
        <w:ind w:firstLine="567"/>
        <w:jc w:val="both"/>
        <w:rPr>
          <w:rFonts w:ascii="Times New Roman" w:eastAsia="Times New Roman" w:hAnsi="Times New Roman" w:cs="Times New Roman"/>
          <w:color w:val="000000"/>
          <w:lang w:eastAsia="uk-UA"/>
        </w:rPr>
      </w:pPr>
      <w:r w:rsidRPr="00B26EE1">
        <w:rPr>
          <w:rFonts w:ascii="Times New Roman" w:eastAsia="Times New Roman" w:hAnsi="Times New Roman" w:cs="Times New Roman"/>
          <w:color w:val="000000"/>
          <w:lang w:eastAsia="uk-UA"/>
        </w:rPr>
        <w:t> </w:t>
      </w:r>
    </w:p>
    <w:p w14:paraId="0F90FDF0" w14:textId="77777777" w:rsidR="00B26EE1" w:rsidRPr="00B26EE1" w:rsidRDefault="00B26EE1" w:rsidP="00471BC9">
      <w:pPr>
        <w:spacing w:after="0" w:line="330" w:lineRule="atLeast"/>
        <w:ind w:firstLine="567"/>
        <w:jc w:val="both"/>
        <w:rPr>
          <w:rFonts w:ascii="Times New Roman" w:eastAsia="Times New Roman" w:hAnsi="Times New Roman" w:cs="Times New Roman"/>
          <w:color w:val="000000"/>
          <w:lang w:eastAsia="uk-UA"/>
        </w:rPr>
      </w:pPr>
      <w:r w:rsidRPr="00B26EE1">
        <w:rPr>
          <w:rFonts w:ascii="Times New Roman" w:eastAsia="Times New Roman" w:hAnsi="Times New Roman" w:cs="Times New Roman"/>
          <w:color w:val="000000"/>
          <w:lang w:eastAsia="uk-UA"/>
        </w:rPr>
        <w:t> </w:t>
      </w:r>
    </w:p>
    <w:p w14:paraId="486A995C" w14:textId="55F31C99" w:rsidR="00B26EE1" w:rsidRPr="00615AFF" w:rsidRDefault="00615AFF" w:rsidP="00471BC9">
      <w:pPr>
        <w:spacing w:after="0" w:line="330" w:lineRule="atLeast"/>
        <w:ind w:firstLine="567"/>
        <w:jc w:val="both"/>
        <w:rPr>
          <w:rFonts w:ascii="Times New Roman" w:eastAsia="Times New Roman" w:hAnsi="Times New Roman" w:cs="Times New Roman"/>
          <w:color w:val="000000"/>
          <w:lang w:eastAsia="uk-UA"/>
        </w:rPr>
      </w:pPr>
      <w:r w:rsidRPr="00615AFF">
        <w:rPr>
          <w:rFonts w:ascii="Times New Roman" w:eastAsia="Times New Roman" w:hAnsi="Times New Roman" w:cs="Times New Roman"/>
          <w:color w:val="000000"/>
          <w:lang w:eastAsia="uk-UA"/>
        </w:rPr>
        <w:t xml:space="preserve">                                                                                                       </w:t>
      </w:r>
      <w:r w:rsidR="00B26EE1" w:rsidRPr="00615AFF">
        <w:rPr>
          <w:rFonts w:ascii="Times New Roman" w:eastAsia="Times New Roman" w:hAnsi="Times New Roman" w:cs="Times New Roman"/>
          <w:color w:val="000000"/>
          <w:lang w:eastAsia="uk-UA"/>
        </w:rPr>
        <w:t xml:space="preserve">Для більшості горілок особливих використовують ректифікований </w:t>
      </w:r>
      <w:r w:rsidRPr="00615AFF">
        <w:rPr>
          <w:rFonts w:ascii="Times New Roman" w:eastAsia="Times New Roman" w:hAnsi="Times New Roman" w:cs="Times New Roman"/>
          <w:color w:val="000000"/>
          <w:lang w:eastAsia="uk-UA"/>
        </w:rPr>
        <w:t xml:space="preserve">      </w:t>
      </w:r>
      <w:r w:rsidR="00B26EE1" w:rsidRPr="00615AFF">
        <w:rPr>
          <w:rFonts w:ascii="Times New Roman" w:eastAsia="Times New Roman" w:hAnsi="Times New Roman" w:cs="Times New Roman"/>
          <w:color w:val="000000"/>
          <w:lang w:eastAsia="uk-UA"/>
        </w:rPr>
        <w:t>спирт вищого очищення. Формують органолептичні властивості напоїв особливі ароматичні спирти: лимонної олії – «Аркадія», плодів ка</w:t>
      </w:r>
      <w:r w:rsidR="00B26EE1" w:rsidRPr="00615AFF">
        <w:rPr>
          <w:rFonts w:ascii="Times New Roman" w:eastAsia="Times New Roman" w:hAnsi="Times New Roman" w:cs="Times New Roman"/>
          <w:color w:val="000000"/>
          <w:lang w:eastAsia="uk-UA"/>
        </w:rPr>
        <w:softHyphen/>
        <w:t xml:space="preserve">лини і терну </w:t>
      </w:r>
      <w:r w:rsidRPr="00615AFF">
        <w:rPr>
          <w:rFonts w:ascii="Times New Roman" w:eastAsia="Times New Roman" w:hAnsi="Times New Roman" w:cs="Times New Roman"/>
          <w:noProof/>
          <w:color w:val="000000"/>
          <w:lang w:eastAsia="uk-UA"/>
        </w:rPr>
        <w:t xml:space="preserve"> </w:t>
      </w:r>
      <w:r w:rsidR="00B26EE1" w:rsidRPr="00615AFF">
        <w:rPr>
          <w:rFonts w:ascii="Times New Roman" w:eastAsia="Times New Roman" w:hAnsi="Times New Roman" w:cs="Times New Roman"/>
          <w:color w:val="000000"/>
          <w:lang w:eastAsia="uk-UA"/>
        </w:rPr>
        <w:t xml:space="preserve"> «Весільна», аїру – «Волинська», житніх сухарів і кмину «</w:t>
      </w:r>
      <w:proofErr w:type="spellStart"/>
      <w:r w:rsidR="00B26EE1" w:rsidRPr="00615AFF">
        <w:rPr>
          <w:rFonts w:ascii="Times New Roman" w:eastAsia="Times New Roman" w:hAnsi="Times New Roman" w:cs="Times New Roman"/>
          <w:color w:val="000000"/>
          <w:lang w:eastAsia="uk-UA"/>
        </w:rPr>
        <w:t>Давньокиївська</w:t>
      </w:r>
      <w:proofErr w:type="spellEnd"/>
      <w:r w:rsidR="00B26EE1" w:rsidRPr="00615AFF">
        <w:rPr>
          <w:rFonts w:ascii="Times New Roman" w:eastAsia="Times New Roman" w:hAnsi="Times New Roman" w:cs="Times New Roman"/>
          <w:color w:val="000000"/>
          <w:lang w:eastAsia="uk-UA"/>
        </w:rPr>
        <w:t>», хмелю і біомаси женьшеню – «Житомир», житніх сухарів – «Київська Русь», гілок чорної смородини – «Київська ювілей</w:t>
      </w:r>
      <w:r w:rsidR="00B26EE1" w:rsidRPr="00615AFF">
        <w:rPr>
          <w:rFonts w:ascii="Times New Roman" w:eastAsia="Times New Roman" w:hAnsi="Times New Roman" w:cs="Times New Roman"/>
          <w:color w:val="000000"/>
          <w:lang w:eastAsia="uk-UA"/>
        </w:rPr>
        <w:softHyphen/>
        <w:t>на», м’яти і коріандру - «Княжий келих», мигдального ароматизато</w:t>
      </w:r>
      <w:r w:rsidR="00B26EE1" w:rsidRPr="00615AFF">
        <w:rPr>
          <w:rFonts w:ascii="Times New Roman" w:eastAsia="Times New Roman" w:hAnsi="Times New Roman" w:cs="Times New Roman"/>
          <w:color w:val="000000"/>
          <w:lang w:eastAsia="uk-UA"/>
        </w:rPr>
        <w:softHyphen/>
        <w:t xml:space="preserve">ра «Козацька», кропу – </w:t>
      </w:r>
      <w:r w:rsidR="00B26EE1" w:rsidRPr="00615AFF">
        <w:rPr>
          <w:rFonts w:ascii="Times New Roman" w:eastAsia="Times New Roman" w:hAnsi="Times New Roman" w:cs="Times New Roman"/>
          <w:color w:val="000000"/>
          <w:lang w:eastAsia="uk-UA"/>
        </w:rPr>
        <w:lastRenderedPageBreak/>
        <w:t>«Козацький струмок», кави – «Контрактова», материнки – «Кришталева чара», м’ятної олії і ментолу – «Львівська», настоїв квітів білої акації – «Миколаївська», настою чаю – «Оксамито</w:t>
      </w:r>
      <w:r w:rsidR="00B26EE1" w:rsidRPr="00615AFF">
        <w:rPr>
          <w:rFonts w:ascii="Times New Roman" w:eastAsia="Times New Roman" w:hAnsi="Times New Roman" w:cs="Times New Roman"/>
          <w:color w:val="000000"/>
          <w:lang w:eastAsia="uk-UA"/>
        </w:rPr>
        <w:softHyphen/>
        <w:t>ва», житнього солоду – «Поліський сувенір», хвої сосни і материнки ‒ «Різдвяна».</w:t>
      </w:r>
    </w:p>
    <w:p w14:paraId="3C8A3642" w14:textId="77777777" w:rsidR="00B26EE1" w:rsidRPr="00615AFF" w:rsidRDefault="00B26EE1" w:rsidP="00471BC9">
      <w:pPr>
        <w:spacing w:after="0" w:line="330" w:lineRule="atLeast"/>
        <w:ind w:firstLine="567"/>
        <w:jc w:val="both"/>
        <w:rPr>
          <w:rFonts w:ascii="Times New Roman" w:eastAsia="Times New Roman" w:hAnsi="Times New Roman" w:cs="Times New Roman"/>
          <w:color w:val="000000"/>
          <w:lang w:eastAsia="uk-UA"/>
        </w:rPr>
      </w:pPr>
      <w:r w:rsidRPr="00615AFF">
        <w:rPr>
          <w:rFonts w:ascii="Times New Roman" w:eastAsia="Times New Roman" w:hAnsi="Times New Roman" w:cs="Times New Roman"/>
          <w:color w:val="000000"/>
          <w:lang w:eastAsia="uk-UA"/>
        </w:rPr>
        <w:t>Міцність горілки визначається спиртомірами (металевими або скляними). Допускається відхилення від нормального об’єму розфасовки для одного літру, який отримують, додаючи ефірні олії, ароматизовані спирти та ін. Всі горілки мають бути прозорі, без сторонніх домішок та осаду.</w:t>
      </w:r>
    </w:p>
    <w:p w14:paraId="1D504F74" w14:textId="77777777" w:rsidR="00B26EE1" w:rsidRPr="00615AFF" w:rsidRDefault="00B26EE1" w:rsidP="00471BC9">
      <w:pPr>
        <w:spacing w:after="0" w:line="330" w:lineRule="atLeast"/>
        <w:ind w:firstLine="567"/>
        <w:rPr>
          <w:rFonts w:ascii="Times New Roman" w:eastAsia="Times New Roman" w:hAnsi="Times New Roman" w:cs="Times New Roman"/>
          <w:color w:val="000000"/>
          <w:lang w:eastAsia="uk-UA"/>
        </w:rPr>
      </w:pPr>
      <w:r w:rsidRPr="00615AFF">
        <w:rPr>
          <w:rFonts w:ascii="Times New Roman" w:eastAsia="Times New Roman" w:hAnsi="Times New Roman" w:cs="Times New Roman"/>
          <w:b/>
          <w:bCs/>
          <w:color w:val="000000"/>
          <w:lang w:eastAsia="uk-UA"/>
        </w:rPr>
        <w:t> </w:t>
      </w:r>
    </w:p>
    <w:p w14:paraId="2D04E7F0" w14:textId="77777777" w:rsidR="00B26EE1" w:rsidRPr="00615AFF" w:rsidRDefault="00B26EE1" w:rsidP="00471BC9">
      <w:pPr>
        <w:spacing w:after="0" w:line="360" w:lineRule="atLeast"/>
        <w:ind w:firstLine="567"/>
        <w:jc w:val="center"/>
        <w:rPr>
          <w:rFonts w:ascii="Times New Roman" w:eastAsia="Times New Roman" w:hAnsi="Times New Roman" w:cs="Times New Roman"/>
          <w:color w:val="000000"/>
          <w:lang w:eastAsia="uk-UA"/>
        </w:rPr>
      </w:pPr>
      <w:r w:rsidRPr="00615AFF">
        <w:rPr>
          <w:rFonts w:ascii="Times New Roman" w:eastAsia="Times New Roman" w:hAnsi="Times New Roman" w:cs="Times New Roman"/>
          <w:b/>
          <w:bCs/>
          <w:i/>
          <w:iCs/>
          <w:color w:val="2B587A"/>
          <w:lang w:eastAsia="uk-UA"/>
        </w:rPr>
        <w:t> </w:t>
      </w:r>
    </w:p>
    <w:p w14:paraId="3042B103" w14:textId="77777777" w:rsidR="00B26EE1" w:rsidRPr="00615AFF" w:rsidRDefault="00B26EE1" w:rsidP="00471BC9">
      <w:pPr>
        <w:spacing w:after="0" w:line="360" w:lineRule="atLeast"/>
        <w:ind w:firstLine="567"/>
        <w:jc w:val="center"/>
        <w:rPr>
          <w:rFonts w:ascii="Times New Roman" w:eastAsia="Times New Roman" w:hAnsi="Times New Roman" w:cs="Times New Roman"/>
          <w:color w:val="000000"/>
          <w:lang w:eastAsia="uk-UA"/>
        </w:rPr>
      </w:pPr>
      <w:r w:rsidRPr="00615AFF">
        <w:rPr>
          <w:rFonts w:ascii="Times New Roman" w:eastAsia="Times New Roman" w:hAnsi="Times New Roman" w:cs="Times New Roman"/>
          <w:b/>
          <w:bCs/>
          <w:i/>
          <w:iCs/>
          <w:color w:val="2B587A"/>
          <w:lang w:eastAsia="uk-UA"/>
        </w:rPr>
        <w:t>Питання для самоперевірки</w:t>
      </w:r>
    </w:p>
    <w:p w14:paraId="098D9D3B" w14:textId="77777777" w:rsidR="00B26EE1" w:rsidRPr="00615AFF" w:rsidRDefault="00B26EE1" w:rsidP="00471BC9">
      <w:pPr>
        <w:spacing w:after="0" w:line="330" w:lineRule="atLeast"/>
        <w:rPr>
          <w:rFonts w:ascii="Times New Roman" w:eastAsia="Times New Roman" w:hAnsi="Times New Roman" w:cs="Times New Roman"/>
          <w:color w:val="000000"/>
          <w:lang w:eastAsia="uk-UA"/>
        </w:rPr>
      </w:pPr>
      <w:r w:rsidRPr="00B26EE1">
        <w:rPr>
          <w:rFonts w:ascii="Times New Roman" w:eastAsia="Times New Roman" w:hAnsi="Times New Roman" w:cs="Times New Roman"/>
          <w:color w:val="000000"/>
          <w:lang w:val="ru-RU" w:eastAsia="uk-UA"/>
        </w:rPr>
        <w:t>1</w:t>
      </w:r>
      <w:r w:rsidRPr="00615AFF">
        <w:rPr>
          <w:rFonts w:ascii="Times New Roman" w:eastAsia="Times New Roman" w:hAnsi="Times New Roman" w:cs="Times New Roman"/>
          <w:color w:val="000000"/>
          <w:lang w:eastAsia="uk-UA"/>
        </w:rPr>
        <w:t>. Дайте визначення горілки.</w:t>
      </w:r>
    </w:p>
    <w:p w14:paraId="18D58B72" w14:textId="77777777" w:rsidR="00B26EE1" w:rsidRPr="00615AFF" w:rsidRDefault="00B26EE1" w:rsidP="00471BC9">
      <w:pPr>
        <w:spacing w:after="0" w:line="330" w:lineRule="atLeast"/>
        <w:rPr>
          <w:rFonts w:ascii="Times New Roman" w:eastAsia="Times New Roman" w:hAnsi="Times New Roman" w:cs="Times New Roman"/>
          <w:color w:val="000000"/>
          <w:lang w:eastAsia="uk-UA"/>
        </w:rPr>
      </w:pPr>
      <w:r w:rsidRPr="00615AFF">
        <w:rPr>
          <w:rFonts w:ascii="Times New Roman" w:eastAsia="Times New Roman" w:hAnsi="Times New Roman" w:cs="Times New Roman"/>
          <w:color w:val="000000"/>
          <w:lang w:eastAsia="uk-UA"/>
        </w:rPr>
        <w:t>2. Що Ви можете розповісти про історію російської горілки?</w:t>
      </w:r>
    </w:p>
    <w:p w14:paraId="535351EE" w14:textId="77777777" w:rsidR="00B26EE1" w:rsidRPr="00615AFF" w:rsidRDefault="00B26EE1" w:rsidP="00471BC9">
      <w:pPr>
        <w:spacing w:after="0" w:line="330" w:lineRule="atLeast"/>
        <w:rPr>
          <w:rFonts w:ascii="Times New Roman" w:eastAsia="Times New Roman" w:hAnsi="Times New Roman" w:cs="Times New Roman"/>
          <w:color w:val="000000"/>
          <w:lang w:eastAsia="uk-UA"/>
        </w:rPr>
      </w:pPr>
      <w:r w:rsidRPr="00615AFF">
        <w:rPr>
          <w:rFonts w:ascii="Times New Roman" w:eastAsia="Times New Roman" w:hAnsi="Times New Roman" w:cs="Times New Roman"/>
          <w:color w:val="000000"/>
          <w:lang w:eastAsia="uk-UA"/>
        </w:rPr>
        <w:t>3. Від чого залежить якість горілки?</w:t>
      </w:r>
    </w:p>
    <w:p w14:paraId="3E7AF62C" w14:textId="77777777" w:rsidR="00B26EE1" w:rsidRPr="00615AFF" w:rsidRDefault="00B26EE1" w:rsidP="00471BC9">
      <w:pPr>
        <w:spacing w:after="0" w:line="330" w:lineRule="atLeast"/>
        <w:rPr>
          <w:rFonts w:ascii="Times New Roman" w:eastAsia="Times New Roman" w:hAnsi="Times New Roman" w:cs="Times New Roman"/>
          <w:color w:val="000000"/>
          <w:lang w:eastAsia="uk-UA"/>
        </w:rPr>
      </w:pPr>
      <w:r w:rsidRPr="00615AFF">
        <w:rPr>
          <w:rFonts w:ascii="Times New Roman" w:eastAsia="Times New Roman" w:hAnsi="Times New Roman" w:cs="Times New Roman"/>
          <w:color w:val="000000"/>
          <w:lang w:eastAsia="uk-UA"/>
        </w:rPr>
        <w:t>4. Яка технологія виробництва горілки?</w:t>
      </w:r>
    </w:p>
    <w:p w14:paraId="0E42C03E" w14:textId="77777777" w:rsidR="00B26EE1" w:rsidRPr="00615AFF" w:rsidRDefault="00B26EE1" w:rsidP="00471BC9">
      <w:pPr>
        <w:spacing w:after="0" w:line="330" w:lineRule="atLeast"/>
        <w:rPr>
          <w:rFonts w:ascii="Times New Roman" w:eastAsia="Times New Roman" w:hAnsi="Times New Roman" w:cs="Times New Roman"/>
          <w:color w:val="000000"/>
          <w:lang w:eastAsia="uk-UA"/>
        </w:rPr>
      </w:pPr>
      <w:r w:rsidRPr="00615AFF">
        <w:rPr>
          <w:rFonts w:ascii="Times New Roman" w:eastAsia="Times New Roman" w:hAnsi="Times New Roman" w:cs="Times New Roman"/>
          <w:color w:val="000000"/>
          <w:lang w:eastAsia="uk-UA"/>
        </w:rPr>
        <w:t>5. Який вміст спирту допускається в українській горілці?</w:t>
      </w:r>
    </w:p>
    <w:p w14:paraId="31D5BE3A" w14:textId="77777777" w:rsidR="00B26EE1" w:rsidRPr="00615AFF" w:rsidRDefault="00B26EE1" w:rsidP="00471BC9">
      <w:pPr>
        <w:spacing w:after="0" w:line="330" w:lineRule="atLeast"/>
        <w:rPr>
          <w:rFonts w:ascii="Times New Roman" w:eastAsia="Times New Roman" w:hAnsi="Times New Roman" w:cs="Times New Roman"/>
          <w:color w:val="000000"/>
          <w:lang w:eastAsia="uk-UA"/>
        </w:rPr>
      </w:pPr>
      <w:r w:rsidRPr="00615AFF">
        <w:rPr>
          <w:rFonts w:ascii="Times New Roman" w:eastAsia="Times New Roman" w:hAnsi="Times New Roman" w:cs="Times New Roman"/>
          <w:color w:val="000000"/>
          <w:lang w:eastAsia="uk-UA"/>
        </w:rPr>
        <w:t>6. На які групи діляться горілки?</w:t>
      </w:r>
    </w:p>
    <w:p w14:paraId="6FEF7748" w14:textId="77777777" w:rsidR="00B26EE1" w:rsidRPr="00615AFF" w:rsidRDefault="00B26EE1" w:rsidP="00471BC9">
      <w:pPr>
        <w:spacing w:after="0" w:line="330" w:lineRule="atLeast"/>
        <w:rPr>
          <w:rFonts w:ascii="Times New Roman" w:eastAsia="Times New Roman" w:hAnsi="Times New Roman" w:cs="Times New Roman"/>
          <w:color w:val="000000"/>
          <w:lang w:eastAsia="uk-UA"/>
        </w:rPr>
      </w:pPr>
      <w:r w:rsidRPr="00615AFF">
        <w:rPr>
          <w:rFonts w:ascii="Times New Roman" w:eastAsia="Times New Roman" w:hAnsi="Times New Roman" w:cs="Times New Roman"/>
          <w:color w:val="000000"/>
          <w:lang w:eastAsia="uk-UA"/>
        </w:rPr>
        <w:t>7. За якими показниками оцінюється якість горілки?</w:t>
      </w:r>
    </w:p>
    <w:p w14:paraId="50BFF88C" w14:textId="77777777" w:rsidR="00B26EE1" w:rsidRPr="00615AFF" w:rsidRDefault="00B26EE1" w:rsidP="00471BC9">
      <w:pPr>
        <w:spacing w:after="0" w:line="330" w:lineRule="atLeast"/>
        <w:rPr>
          <w:rFonts w:ascii="Times New Roman" w:eastAsia="Times New Roman" w:hAnsi="Times New Roman" w:cs="Times New Roman"/>
          <w:color w:val="000000"/>
          <w:lang w:eastAsia="uk-UA"/>
        </w:rPr>
      </w:pPr>
      <w:r w:rsidRPr="00615AFF">
        <w:rPr>
          <w:rFonts w:ascii="Times New Roman" w:eastAsia="Times New Roman" w:hAnsi="Times New Roman" w:cs="Times New Roman"/>
          <w:color w:val="000000"/>
          <w:lang w:eastAsia="uk-UA"/>
        </w:rPr>
        <w:t>8. Як використовується горілка в змішаних напоях?</w:t>
      </w:r>
    </w:p>
    <w:p w14:paraId="6FAEE235" w14:textId="77777777" w:rsidR="00B26EE1" w:rsidRPr="00615AFF" w:rsidRDefault="00B26EE1" w:rsidP="00471BC9">
      <w:pPr>
        <w:spacing w:after="0" w:line="330" w:lineRule="atLeast"/>
        <w:rPr>
          <w:rFonts w:ascii="Times New Roman" w:eastAsia="Times New Roman" w:hAnsi="Times New Roman" w:cs="Times New Roman"/>
          <w:color w:val="000000"/>
          <w:lang w:eastAsia="uk-UA"/>
        </w:rPr>
      </w:pPr>
      <w:r w:rsidRPr="00615AFF">
        <w:rPr>
          <w:rFonts w:ascii="Times New Roman" w:eastAsia="Times New Roman" w:hAnsi="Times New Roman" w:cs="Times New Roman"/>
          <w:color w:val="000000"/>
          <w:lang w:eastAsia="uk-UA"/>
        </w:rPr>
        <w:t>9. Які наповнювачі краще застосовувати в змішаних напоях, в яких горілку використовують як базу?</w:t>
      </w:r>
    </w:p>
    <w:p w14:paraId="2328F2CF" w14:textId="66187EA3" w:rsidR="00B26EE1" w:rsidRDefault="00B26EE1" w:rsidP="00471BC9">
      <w:pPr>
        <w:spacing w:after="0" w:line="330" w:lineRule="atLeast"/>
        <w:ind w:firstLine="567"/>
        <w:rPr>
          <w:rFonts w:ascii="Times New Roman" w:eastAsia="Times New Roman" w:hAnsi="Times New Roman" w:cs="Times New Roman"/>
          <w:color w:val="000000"/>
          <w:lang w:eastAsia="uk-UA"/>
        </w:rPr>
      </w:pPr>
      <w:r w:rsidRPr="00615AFF">
        <w:rPr>
          <w:rFonts w:ascii="Times New Roman" w:eastAsia="Times New Roman" w:hAnsi="Times New Roman" w:cs="Times New Roman"/>
          <w:color w:val="000000"/>
          <w:lang w:eastAsia="uk-UA"/>
        </w:rPr>
        <w:t>10. Які гарніри поєднуються з горілчаними змішаними напоями?</w:t>
      </w:r>
    </w:p>
    <w:p w14:paraId="54BF2FD2" w14:textId="77777777" w:rsidR="00615AFF" w:rsidRPr="00615AFF" w:rsidRDefault="00615AFF" w:rsidP="00471BC9">
      <w:pPr>
        <w:spacing w:after="0" w:line="330" w:lineRule="atLeast"/>
        <w:ind w:firstLine="567"/>
        <w:rPr>
          <w:rFonts w:ascii="Times New Roman" w:eastAsia="Times New Roman" w:hAnsi="Times New Roman" w:cs="Times New Roman"/>
          <w:color w:val="000000"/>
          <w:lang w:eastAsia="uk-UA"/>
        </w:rPr>
      </w:pPr>
    </w:p>
    <w:p w14:paraId="71DF3B67" w14:textId="77777777" w:rsidR="00615AFF" w:rsidRPr="00615AFF" w:rsidRDefault="00615AFF" w:rsidP="00471BC9">
      <w:pPr>
        <w:spacing w:after="0"/>
        <w:jc w:val="center"/>
        <w:rPr>
          <w:rFonts w:ascii="Times New Roman" w:hAnsi="Times New Roman" w:cs="Times New Roman"/>
          <w:sz w:val="32"/>
          <w:szCs w:val="32"/>
        </w:rPr>
      </w:pPr>
      <w:bookmarkStart w:id="3" w:name="коньяку"/>
      <w:r w:rsidRPr="00615AFF">
        <w:rPr>
          <w:rFonts w:ascii="Times New Roman" w:hAnsi="Times New Roman" w:cs="Times New Roman"/>
          <w:b/>
          <w:bCs/>
          <w:sz w:val="32"/>
          <w:szCs w:val="32"/>
        </w:rPr>
        <w:t>5.3. ХАРАКТЕРИСТИКА КОНЬЯКУ І БРЕНДІ</w:t>
      </w:r>
      <w:bookmarkEnd w:id="3"/>
    </w:p>
    <w:p w14:paraId="1BF6C9B8"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b/>
          <w:bCs/>
        </w:rPr>
        <w:t> </w:t>
      </w:r>
    </w:p>
    <w:p w14:paraId="65A54F83" w14:textId="44464A3E" w:rsidR="00615AFF" w:rsidRPr="00615AFF" w:rsidRDefault="00615AFF" w:rsidP="00471BC9">
      <w:pPr>
        <w:spacing w:after="0"/>
        <w:rPr>
          <w:rFonts w:ascii="Times New Roman" w:hAnsi="Times New Roman" w:cs="Times New Roman"/>
        </w:rPr>
      </w:pPr>
      <w:r>
        <w:rPr>
          <w:rFonts w:ascii="Times New Roman" w:hAnsi="Times New Roman" w:cs="Times New Roman"/>
          <w:noProof/>
        </w:rPr>
        <w:drawing>
          <wp:inline distT="0" distB="0" distL="0" distR="0" wp14:anchorId="0304F684" wp14:editId="241B3ED5">
            <wp:extent cx="5114925" cy="14668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14925" cy="1466850"/>
                    </a:xfrm>
                    <a:prstGeom prst="rect">
                      <a:avLst/>
                    </a:prstGeom>
                    <a:noFill/>
                  </pic:spPr>
                </pic:pic>
              </a:graphicData>
            </a:graphic>
          </wp:inline>
        </w:drawing>
      </w:r>
    </w:p>
    <w:p w14:paraId="11E85339"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b/>
          <w:bCs/>
        </w:rPr>
        <w:t> </w:t>
      </w:r>
    </w:p>
    <w:p w14:paraId="18CD6423" w14:textId="77777777" w:rsidR="00615AFF" w:rsidRPr="00615AFF" w:rsidRDefault="00615AFF" w:rsidP="00471BC9">
      <w:pPr>
        <w:spacing w:after="0"/>
        <w:jc w:val="both"/>
        <w:rPr>
          <w:rFonts w:ascii="Times New Roman" w:hAnsi="Times New Roman" w:cs="Times New Roman"/>
          <w:sz w:val="24"/>
          <w:szCs w:val="24"/>
        </w:rPr>
      </w:pPr>
      <w:hyperlink r:id="rId27" w:anchor="%D0%BA%D0%BE%D0%BD%D1%8C%D1%8F%D0%BA" w:history="1">
        <w:r w:rsidRPr="00615AFF">
          <w:rPr>
            <w:rStyle w:val="a4"/>
            <w:rFonts w:ascii="Times New Roman" w:hAnsi="Times New Roman" w:cs="Times New Roman"/>
            <w:b/>
            <w:bCs/>
            <w:i/>
            <w:iCs/>
            <w:sz w:val="24"/>
            <w:szCs w:val="24"/>
          </w:rPr>
          <w:t>Коньяк</w:t>
        </w:r>
      </w:hyperlink>
      <w:r w:rsidRPr="00615AFF">
        <w:rPr>
          <w:rFonts w:ascii="Times New Roman" w:hAnsi="Times New Roman" w:cs="Times New Roman"/>
          <w:b/>
          <w:bCs/>
          <w:sz w:val="24"/>
          <w:szCs w:val="24"/>
        </w:rPr>
        <w:t> </w:t>
      </w:r>
      <w:r w:rsidRPr="00615AFF">
        <w:rPr>
          <w:rFonts w:ascii="Times New Roman" w:hAnsi="Times New Roman" w:cs="Times New Roman"/>
          <w:sz w:val="24"/>
          <w:szCs w:val="24"/>
        </w:rPr>
        <w:t xml:space="preserve">отримав свою назву від імені міста Коньяк, департаменту </w:t>
      </w:r>
      <w:proofErr w:type="spellStart"/>
      <w:r w:rsidRPr="00615AFF">
        <w:rPr>
          <w:rFonts w:ascii="Times New Roman" w:hAnsi="Times New Roman" w:cs="Times New Roman"/>
          <w:sz w:val="24"/>
          <w:szCs w:val="24"/>
        </w:rPr>
        <w:t>Шаранта</w:t>
      </w:r>
      <w:proofErr w:type="spellEnd"/>
      <w:r w:rsidRPr="00615AFF">
        <w:rPr>
          <w:rFonts w:ascii="Times New Roman" w:hAnsi="Times New Roman" w:cs="Times New Roman"/>
          <w:sz w:val="24"/>
          <w:szCs w:val="24"/>
        </w:rPr>
        <w:t xml:space="preserve"> (Франція), з яким його пов'язує історичне минуле створення. Сама назва «коньяк», географічні межі виробництва і технологія виробництва строго визначені, регламентовані і закріплені численними законодавчими актами. Коньяк є споконвічно французьким продуктом. Міцні напої інших країн, а також вироблені у Франції поза регіону </w:t>
      </w:r>
      <w:proofErr w:type="spellStart"/>
      <w:r w:rsidRPr="00615AFF">
        <w:rPr>
          <w:rFonts w:ascii="Times New Roman" w:hAnsi="Times New Roman" w:cs="Times New Roman"/>
          <w:sz w:val="24"/>
          <w:szCs w:val="24"/>
        </w:rPr>
        <w:t>Шаранта</w:t>
      </w:r>
      <w:proofErr w:type="spellEnd"/>
      <w:r w:rsidRPr="00615AFF">
        <w:rPr>
          <w:rFonts w:ascii="Times New Roman" w:hAnsi="Times New Roman" w:cs="Times New Roman"/>
          <w:sz w:val="24"/>
          <w:szCs w:val="24"/>
        </w:rPr>
        <w:t xml:space="preserve"> зі спирту, отриманого дистиляцією виноградних вин (бренді), не мають права називатися коньяком на міжнародному ринку.</w:t>
      </w:r>
    </w:p>
    <w:p w14:paraId="1A874F8F" w14:textId="77777777" w:rsidR="00615AFF" w:rsidRPr="00615AFF" w:rsidRDefault="00615AFF" w:rsidP="00471BC9">
      <w:pPr>
        <w:spacing w:after="0"/>
        <w:jc w:val="both"/>
        <w:rPr>
          <w:rFonts w:ascii="Times New Roman" w:hAnsi="Times New Roman" w:cs="Times New Roman"/>
          <w:sz w:val="24"/>
          <w:szCs w:val="24"/>
        </w:rPr>
      </w:pPr>
      <w:r w:rsidRPr="00615AFF">
        <w:rPr>
          <w:rFonts w:ascii="Times New Roman" w:hAnsi="Times New Roman" w:cs="Times New Roman"/>
          <w:sz w:val="24"/>
          <w:szCs w:val="24"/>
        </w:rPr>
        <w:t xml:space="preserve">У 1641 році винороби департаменту </w:t>
      </w:r>
      <w:proofErr w:type="spellStart"/>
      <w:r w:rsidRPr="00615AFF">
        <w:rPr>
          <w:rFonts w:ascii="Times New Roman" w:hAnsi="Times New Roman" w:cs="Times New Roman"/>
          <w:sz w:val="24"/>
          <w:szCs w:val="24"/>
        </w:rPr>
        <w:t>Шаранта</w:t>
      </w:r>
      <w:proofErr w:type="spellEnd"/>
      <w:r w:rsidRPr="00615AFF">
        <w:rPr>
          <w:rFonts w:ascii="Times New Roman" w:hAnsi="Times New Roman" w:cs="Times New Roman"/>
          <w:sz w:val="24"/>
          <w:szCs w:val="24"/>
        </w:rPr>
        <w:t xml:space="preserve"> винайшли спеціальний апарат для перегонки своїх вин. Цей рік вважається часом першої дистиляції </w:t>
      </w:r>
      <w:proofErr w:type="spellStart"/>
      <w:r w:rsidRPr="00615AFF">
        <w:rPr>
          <w:rFonts w:ascii="Times New Roman" w:hAnsi="Times New Roman" w:cs="Times New Roman"/>
          <w:sz w:val="24"/>
          <w:szCs w:val="24"/>
        </w:rPr>
        <w:t>шарантського</w:t>
      </w:r>
      <w:proofErr w:type="spellEnd"/>
      <w:r w:rsidRPr="00615AFF">
        <w:rPr>
          <w:rFonts w:ascii="Times New Roman" w:hAnsi="Times New Roman" w:cs="Times New Roman"/>
          <w:sz w:val="24"/>
          <w:szCs w:val="24"/>
        </w:rPr>
        <w:t xml:space="preserve"> вина. Напою одержували менше, але він був більш міцним, не псувався у дорозі. Таким чином винайшли коньячний спирт, а розбавлений його варіант </w:t>
      </w:r>
      <w:proofErr w:type="spellStart"/>
      <w:r w:rsidRPr="00615AFF">
        <w:rPr>
          <w:rFonts w:ascii="Times New Roman" w:hAnsi="Times New Roman" w:cs="Times New Roman"/>
          <w:i/>
          <w:iCs/>
          <w:sz w:val="24"/>
          <w:szCs w:val="24"/>
        </w:rPr>
        <w:t>brandewein</w:t>
      </w:r>
      <w:proofErr w:type="spellEnd"/>
      <w:r w:rsidRPr="00615AFF">
        <w:rPr>
          <w:rFonts w:ascii="Times New Roman" w:hAnsi="Times New Roman" w:cs="Times New Roman"/>
          <w:i/>
          <w:iCs/>
          <w:sz w:val="24"/>
          <w:szCs w:val="24"/>
        </w:rPr>
        <w:t> (</w:t>
      </w:r>
      <w:proofErr w:type="spellStart"/>
      <w:r w:rsidRPr="00615AFF">
        <w:rPr>
          <w:rFonts w:ascii="Times New Roman" w:hAnsi="Times New Roman" w:cs="Times New Roman"/>
          <w:i/>
          <w:iCs/>
          <w:sz w:val="24"/>
          <w:szCs w:val="24"/>
        </w:rPr>
        <w:t>брендуайн</w:t>
      </w:r>
      <w:proofErr w:type="spellEnd"/>
      <w:r w:rsidRPr="00615AFF">
        <w:rPr>
          <w:rFonts w:ascii="Times New Roman" w:hAnsi="Times New Roman" w:cs="Times New Roman"/>
          <w:i/>
          <w:iCs/>
          <w:sz w:val="24"/>
          <w:szCs w:val="24"/>
        </w:rPr>
        <w:t>). </w:t>
      </w:r>
      <w:r w:rsidRPr="00615AFF">
        <w:rPr>
          <w:rFonts w:ascii="Times New Roman" w:hAnsi="Times New Roman" w:cs="Times New Roman"/>
          <w:sz w:val="24"/>
          <w:szCs w:val="24"/>
        </w:rPr>
        <w:t>В цьому полягає технологічна близькість двох напоїв – коньяку і бренді.</w:t>
      </w:r>
    </w:p>
    <w:p w14:paraId="5403E74E" w14:textId="77777777" w:rsidR="00615AFF" w:rsidRPr="00615AFF" w:rsidRDefault="00615AFF" w:rsidP="00471BC9">
      <w:pPr>
        <w:spacing w:after="0"/>
        <w:jc w:val="both"/>
        <w:rPr>
          <w:rFonts w:ascii="Times New Roman" w:hAnsi="Times New Roman" w:cs="Times New Roman"/>
          <w:sz w:val="24"/>
          <w:szCs w:val="24"/>
        </w:rPr>
      </w:pPr>
      <w:r w:rsidRPr="00615AFF">
        <w:rPr>
          <w:rFonts w:ascii="Times New Roman" w:hAnsi="Times New Roman" w:cs="Times New Roman"/>
          <w:sz w:val="24"/>
          <w:szCs w:val="24"/>
        </w:rPr>
        <w:lastRenderedPageBreak/>
        <w:t xml:space="preserve">Метод подвійної перегонки, що застосовується сьогодні, був відкритий у ХVII ст. Перегонка вина набула поширення в кількох регіонах Франції, але </w:t>
      </w:r>
      <w:proofErr w:type="spellStart"/>
      <w:r w:rsidRPr="00615AFF">
        <w:rPr>
          <w:rFonts w:ascii="Times New Roman" w:hAnsi="Times New Roman" w:cs="Times New Roman"/>
          <w:sz w:val="24"/>
          <w:szCs w:val="24"/>
        </w:rPr>
        <w:t>шаранський</w:t>
      </w:r>
      <w:proofErr w:type="spellEnd"/>
      <w:r w:rsidRPr="00615AFF">
        <w:rPr>
          <w:rFonts w:ascii="Times New Roman" w:hAnsi="Times New Roman" w:cs="Times New Roman"/>
          <w:sz w:val="24"/>
          <w:szCs w:val="24"/>
        </w:rPr>
        <w:t xml:space="preserve"> дистилят здобув найбільше визнання.</w:t>
      </w:r>
    </w:p>
    <w:p w14:paraId="34CD8AAE" w14:textId="77777777" w:rsidR="00615AFF" w:rsidRPr="00615AFF" w:rsidRDefault="00615AFF" w:rsidP="00471BC9">
      <w:pPr>
        <w:spacing w:after="0"/>
        <w:jc w:val="both"/>
        <w:rPr>
          <w:rFonts w:ascii="Times New Roman" w:hAnsi="Times New Roman" w:cs="Times New Roman"/>
          <w:sz w:val="24"/>
          <w:szCs w:val="24"/>
        </w:rPr>
      </w:pPr>
      <w:r w:rsidRPr="00615AFF">
        <w:rPr>
          <w:rFonts w:ascii="Times New Roman" w:hAnsi="Times New Roman" w:cs="Times New Roman"/>
          <w:sz w:val="24"/>
          <w:szCs w:val="24"/>
        </w:rPr>
        <w:t xml:space="preserve">Секрет виготовлення якісного й оригінального коньяку Франції зберігає земля </w:t>
      </w:r>
      <w:proofErr w:type="spellStart"/>
      <w:r w:rsidRPr="00615AFF">
        <w:rPr>
          <w:rFonts w:ascii="Times New Roman" w:hAnsi="Times New Roman" w:cs="Times New Roman"/>
          <w:sz w:val="24"/>
          <w:szCs w:val="24"/>
        </w:rPr>
        <w:t>Шаранта</w:t>
      </w:r>
      <w:proofErr w:type="spellEnd"/>
      <w:r w:rsidRPr="00615AFF">
        <w:rPr>
          <w:rFonts w:ascii="Times New Roman" w:hAnsi="Times New Roman" w:cs="Times New Roman"/>
          <w:sz w:val="24"/>
          <w:szCs w:val="24"/>
        </w:rPr>
        <w:t>, багата вапняком. Коньяки у Франції виробляються в п'яти субрегіонах: </w:t>
      </w:r>
      <w:r w:rsidRPr="00615AFF">
        <w:rPr>
          <w:rFonts w:ascii="Times New Roman" w:hAnsi="Times New Roman" w:cs="Times New Roman"/>
          <w:i/>
          <w:iCs/>
          <w:sz w:val="24"/>
          <w:szCs w:val="24"/>
        </w:rPr>
        <w:t>«</w:t>
      </w:r>
      <w:proofErr w:type="spellStart"/>
      <w:r w:rsidRPr="00615AFF">
        <w:rPr>
          <w:rFonts w:ascii="Times New Roman" w:hAnsi="Times New Roman" w:cs="Times New Roman"/>
          <w:i/>
          <w:iCs/>
          <w:sz w:val="24"/>
          <w:szCs w:val="24"/>
        </w:rPr>
        <w:t>Grande</w:t>
      </w:r>
      <w:proofErr w:type="spellEnd"/>
      <w:r w:rsidRPr="00615AFF">
        <w:rPr>
          <w:rFonts w:ascii="Times New Roman" w:hAnsi="Times New Roman" w:cs="Times New Roman"/>
          <w:i/>
          <w:iCs/>
          <w:sz w:val="24"/>
          <w:szCs w:val="24"/>
        </w:rPr>
        <w:t> </w:t>
      </w:r>
      <w:proofErr w:type="spellStart"/>
      <w:r w:rsidRPr="00615AFF">
        <w:rPr>
          <w:rFonts w:ascii="Times New Roman" w:hAnsi="Times New Roman" w:cs="Times New Roman"/>
          <w:i/>
          <w:iCs/>
          <w:sz w:val="24"/>
          <w:szCs w:val="24"/>
        </w:rPr>
        <w:t>Champagne</w:t>
      </w:r>
      <w:proofErr w:type="spellEnd"/>
      <w:r w:rsidRPr="00615AFF">
        <w:rPr>
          <w:rFonts w:ascii="Times New Roman" w:hAnsi="Times New Roman" w:cs="Times New Roman"/>
          <w:i/>
          <w:iCs/>
          <w:sz w:val="24"/>
          <w:szCs w:val="24"/>
        </w:rPr>
        <w:t>», «</w:t>
      </w:r>
      <w:proofErr w:type="spellStart"/>
      <w:r w:rsidRPr="00615AFF">
        <w:rPr>
          <w:rFonts w:ascii="Times New Roman" w:hAnsi="Times New Roman" w:cs="Times New Roman"/>
          <w:i/>
          <w:iCs/>
          <w:sz w:val="24"/>
          <w:szCs w:val="24"/>
        </w:rPr>
        <w:t>Petite</w:t>
      </w:r>
      <w:proofErr w:type="spellEnd"/>
      <w:r w:rsidRPr="00615AFF">
        <w:rPr>
          <w:rFonts w:ascii="Times New Roman" w:hAnsi="Times New Roman" w:cs="Times New Roman"/>
          <w:i/>
          <w:iCs/>
          <w:sz w:val="24"/>
          <w:szCs w:val="24"/>
        </w:rPr>
        <w:t> </w:t>
      </w:r>
      <w:proofErr w:type="spellStart"/>
      <w:r w:rsidRPr="00615AFF">
        <w:rPr>
          <w:rFonts w:ascii="Times New Roman" w:hAnsi="Times New Roman" w:cs="Times New Roman"/>
          <w:i/>
          <w:iCs/>
          <w:sz w:val="24"/>
          <w:szCs w:val="24"/>
        </w:rPr>
        <w:t>Champagne</w:t>
      </w:r>
      <w:proofErr w:type="spellEnd"/>
      <w:r w:rsidRPr="00615AFF">
        <w:rPr>
          <w:rFonts w:ascii="Times New Roman" w:hAnsi="Times New Roman" w:cs="Times New Roman"/>
          <w:i/>
          <w:iCs/>
          <w:sz w:val="24"/>
          <w:szCs w:val="24"/>
        </w:rPr>
        <w:t>», «</w:t>
      </w:r>
      <w:proofErr w:type="spellStart"/>
      <w:r w:rsidRPr="00615AFF">
        <w:rPr>
          <w:rFonts w:ascii="Times New Roman" w:hAnsi="Times New Roman" w:cs="Times New Roman"/>
          <w:i/>
          <w:iCs/>
          <w:sz w:val="24"/>
          <w:szCs w:val="24"/>
        </w:rPr>
        <w:t>Borderies</w:t>
      </w:r>
      <w:proofErr w:type="spellEnd"/>
      <w:r w:rsidRPr="00615AFF">
        <w:rPr>
          <w:rFonts w:ascii="Times New Roman" w:hAnsi="Times New Roman" w:cs="Times New Roman"/>
          <w:i/>
          <w:iCs/>
          <w:sz w:val="24"/>
          <w:szCs w:val="24"/>
        </w:rPr>
        <w:t>», «</w:t>
      </w:r>
      <w:proofErr w:type="spellStart"/>
      <w:r w:rsidRPr="00615AFF">
        <w:rPr>
          <w:rFonts w:ascii="Times New Roman" w:hAnsi="Times New Roman" w:cs="Times New Roman"/>
          <w:i/>
          <w:iCs/>
          <w:sz w:val="24"/>
          <w:szCs w:val="24"/>
        </w:rPr>
        <w:t>Fins</w:t>
      </w:r>
      <w:proofErr w:type="spellEnd"/>
      <w:r w:rsidRPr="00615AFF">
        <w:rPr>
          <w:rFonts w:ascii="Times New Roman" w:hAnsi="Times New Roman" w:cs="Times New Roman"/>
          <w:i/>
          <w:iCs/>
          <w:sz w:val="24"/>
          <w:szCs w:val="24"/>
        </w:rPr>
        <w:t> </w:t>
      </w:r>
      <w:proofErr w:type="spellStart"/>
      <w:r w:rsidRPr="00615AFF">
        <w:rPr>
          <w:rFonts w:ascii="Times New Roman" w:hAnsi="Times New Roman" w:cs="Times New Roman"/>
          <w:i/>
          <w:iCs/>
          <w:sz w:val="24"/>
          <w:szCs w:val="24"/>
        </w:rPr>
        <w:t>Bois</w:t>
      </w:r>
      <w:proofErr w:type="spellEnd"/>
      <w:r w:rsidRPr="00615AFF">
        <w:rPr>
          <w:rFonts w:ascii="Times New Roman" w:hAnsi="Times New Roman" w:cs="Times New Roman"/>
          <w:i/>
          <w:iCs/>
          <w:sz w:val="24"/>
          <w:szCs w:val="24"/>
        </w:rPr>
        <w:t>», «</w:t>
      </w:r>
      <w:proofErr w:type="spellStart"/>
      <w:r w:rsidRPr="00615AFF">
        <w:rPr>
          <w:rFonts w:ascii="Times New Roman" w:hAnsi="Times New Roman" w:cs="Times New Roman"/>
          <w:i/>
          <w:iCs/>
          <w:sz w:val="24"/>
          <w:szCs w:val="24"/>
        </w:rPr>
        <w:t>Вois</w:t>
      </w:r>
      <w:proofErr w:type="spellEnd"/>
      <w:r w:rsidRPr="00615AFF">
        <w:rPr>
          <w:rFonts w:ascii="Times New Roman" w:hAnsi="Times New Roman" w:cs="Times New Roman"/>
          <w:i/>
          <w:iCs/>
          <w:sz w:val="24"/>
          <w:szCs w:val="24"/>
        </w:rPr>
        <w:t> </w:t>
      </w:r>
      <w:proofErr w:type="spellStart"/>
      <w:r w:rsidRPr="00615AFF">
        <w:rPr>
          <w:rFonts w:ascii="Times New Roman" w:hAnsi="Times New Roman" w:cs="Times New Roman"/>
          <w:i/>
          <w:iCs/>
          <w:sz w:val="24"/>
          <w:szCs w:val="24"/>
        </w:rPr>
        <w:t>Оrdinaires</w:t>
      </w:r>
      <w:proofErr w:type="spellEnd"/>
      <w:r w:rsidRPr="00615AFF">
        <w:rPr>
          <w:rFonts w:ascii="Times New Roman" w:hAnsi="Times New Roman" w:cs="Times New Roman"/>
          <w:i/>
          <w:iCs/>
          <w:sz w:val="24"/>
          <w:szCs w:val="24"/>
        </w:rPr>
        <w:t>»</w:t>
      </w:r>
      <w:r w:rsidRPr="00615AFF">
        <w:rPr>
          <w:rFonts w:ascii="Times New Roman" w:hAnsi="Times New Roman" w:cs="Times New Roman"/>
          <w:sz w:val="24"/>
          <w:szCs w:val="24"/>
        </w:rPr>
        <w:t>. Вони відрізняються один від одного кліматом і особливостями підґрунтя, що суттєво впливають на якість винограду і вироблених з нього спиртів. Залежно від тривалості та способів витримки коньячних спиртів коньяки поділяють на </w:t>
      </w:r>
      <w:r w:rsidRPr="00615AFF">
        <w:rPr>
          <w:rFonts w:ascii="Times New Roman" w:hAnsi="Times New Roman" w:cs="Times New Roman"/>
          <w:b/>
          <w:bCs/>
          <w:i/>
          <w:iCs/>
          <w:sz w:val="24"/>
          <w:szCs w:val="24"/>
        </w:rPr>
        <w:t>ординарні, марочні і колекційні</w:t>
      </w:r>
      <w:r w:rsidRPr="00615AFF">
        <w:rPr>
          <w:rFonts w:ascii="Times New Roman" w:hAnsi="Times New Roman" w:cs="Times New Roman"/>
          <w:sz w:val="24"/>
          <w:szCs w:val="24"/>
        </w:rPr>
        <w:t>; за цілями використання – на коньяки реалізовані в пляшках, і коньяки оброблені, призначені для відвантаження для розливу на інших підприємствах або промислової переробки.</w:t>
      </w:r>
    </w:p>
    <w:p w14:paraId="4C4E0BE7" w14:textId="77777777" w:rsidR="00615AFF" w:rsidRPr="00615AFF" w:rsidRDefault="00615AFF" w:rsidP="00471BC9">
      <w:pPr>
        <w:spacing w:after="0"/>
        <w:jc w:val="both"/>
        <w:rPr>
          <w:rFonts w:ascii="Times New Roman" w:hAnsi="Times New Roman" w:cs="Times New Roman"/>
          <w:sz w:val="24"/>
          <w:szCs w:val="24"/>
        </w:rPr>
      </w:pPr>
      <w:r w:rsidRPr="00615AFF">
        <w:rPr>
          <w:rFonts w:ascii="Times New Roman" w:hAnsi="Times New Roman" w:cs="Times New Roman"/>
          <w:b/>
          <w:bCs/>
          <w:sz w:val="24"/>
          <w:szCs w:val="24"/>
        </w:rPr>
        <w:t> </w:t>
      </w:r>
    </w:p>
    <w:p w14:paraId="692B7CD3" w14:textId="1457B7DB" w:rsidR="00615AFF" w:rsidRPr="00615AFF" w:rsidRDefault="00615AFF" w:rsidP="00471BC9">
      <w:pPr>
        <w:spacing w:after="0"/>
        <w:rPr>
          <w:rFonts w:ascii="Times New Roman" w:hAnsi="Times New Roman" w:cs="Times New Roman"/>
        </w:rPr>
      </w:pPr>
      <w:r>
        <w:rPr>
          <w:rFonts w:ascii="Times New Roman" w:hAnsi="Times New Roman" w:cs="Times New Roman"/>
          <w:noProof/>
        </w:rPr>
        <w:drawing>
          <wp:inline distT="0" distB="0" distL="0" distR="0" wp14:anchorId="220FCAB1" wp14:editId="552F5834">
            <wp:extent cx="3848100" cy="15621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48100" cy="1562100"/>
                    </a:xfrm>
                    <a:prstGeom prst="rect">
                      <a:avLst/>
                    </a:prstGeom>
                    <a:noFill/>
                  </pic:spPr>
                </pic:pic>
              </a:graphicData>
            </a:graphic>
          </wp:inline>
        </w:drawing>
      </w:r>
    </w:p>
    <w:p w14:paraId="446097AC"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b/>
          <w:bCs/>
        </w:rPr>
        <w:t> </w:t>
      </w:r>
    </w:p>
    <w:p w14:paraId="48A78656" w14:textId="77777777" w:rsidR="00615AFF" w:rsidRPr="00615AFF" w:rsidRDefault="00615AFF" w:rsidP="00471BC9">
      <w:pPr>
        <w:spacing w:after="0"/>
        <w:jc w:val="both"/>
        <w:rPr>
          <w:rFonts w:ascii="Times New Roman" w:hAnsi="Times New Roman" w:cs="Times New Roman"/>
        </w:rPr>
      </w:pPr>
      <w:r w:rsidRPr="00615AFF">
        <w:rPr>
          <w:rFonts w:ascii="Times New Roman" w:hAnsi="Times New Roman" w:cs="Times New Roman"/>
          <w:b/>
          <w:bCs/>
          <w:i/>
          <w:iCs/>
        </w:rPr>
        <w:t>Основні етапи виготовлення коньяку.</w:t>
      </w:r>
      <w:r w:rsidRPr="00615AFF">
        <w:rPr>
          <w:rFonts w:ascii="Times New Roman" w:hAnsi="Times New Roman" w:cs="Times New Roman"/>
        </w:rPr>
        <w:t xml:space="preserve"> Промислове виробництво коньяку є сукупністю наступних основних технологічних процесів: отримання коньячного виноматеріалу, перегонка на коньячний спирт, витримка (дозрівання) коньячних спиртів, приготування </w:t>
      </w:r>
      <w:proofErr w:type="spellStart"/>
      <w:r w:rsidRPr="00615AFF">
        <w:rPr>
          <w:rFonts w:ascii="Times New Roman" w:hAnsi="Times New Roman" w:cs="Times New Roman"/>
        </w:rPr>
        <w:t>купажних</w:t>
      </w:r>
      <w:proofErr w:type="spellEnd"/>
      <w:r w:rsidRPr="00615AFF">
        <w:rPr>
          <w:rFonts w:ascii="Times New Roman" w:hAnsi="Times New Roman" w:cs="Times New Roman"/>
        </w:rPr>
        <w:t xml:space="preserve"> матеріалів та купажування, обклеювання, </w:t>
      </w:r>
      <w:proofErr w:type="spellStart"/>
      <w:r w:rsidRPr="00615AFF">
        <w:rPr>
          <w:rFonts w:ascii="Times New Roman" w:hAnsi="Times New Roman" w:cs="Times New Roman"/>
        </w:rPr>
        <w:t>ассамбляж</w:t>
      </w:r>
      <w:proofErr w:type="spellEnd"/>
      <w:r w:rsidRPr="00615AFF">
        <w:rPr>
          <w:rFonts w:ascii="Times New Roman" w:hAnsi="Times New Roman" w:cs="Times New Roman"/>
        </w:rPr>
        <w:t>, зняття з клею, відпочинок, обробка холодом, фільтрація, розлив та оформлення продукції. Коньячний виноматеріал ‒ сировину для коньячного спирту – отримують з винограду за схемою приготування виноградних білих, переважно сухих вин. Об'ємна частка етилового спирту ‒ не менше 8% об.</w:t>
      </w:r>
    </w:p>
    <w:p w14:paraId="5DD97DD0" w14:textId="77777777" w:rsidR="00615AFF" w:rsidRPr="00615AFF" w:rsidRDefault="00615AFF" w:rsidP="00471BC9">
      <w:pPr>
        <w:spacing w:after="0"/>
        <w:jc w:val="both"/>
        <w:rPr>
          <w:rFonts w:ascii="Times New Roman" w:hAnsi="Times New Roman" w:cs="Times New Roman"/>
        </w:rPr>
      </w:pPr>
      <w:r w:rsidRPr="00615AFF">
        <w:rPr>
          <w:rFonts w:ascii="Times New Roman" w:hAnsi="Times New Roman" w:cs="Times New Roman"/>
        </w:rPr>
        <w:t>Коньяк повинен мати міцність 40% об. спирту. Коньяки класифікують за віком. Існує міжнародна система позначення класифікації коньяку (табл. 5.3.1.) та система позначення країн СНГ (табл. 5.3.2.).</w:t>
      </w:r>
    </w:p>
    <w:p w14:paraId="7BBC75F7"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b/>
          <w:bCs/>
        </w:rPr>
        <w:t> </w:t>
      </w:r>
    </w:p>
    <w:tbl>
      <w:tblPr>
        <w:tblW w:w="9072" w:type="dxa"/>
        <w:jc w:val="center"/>
        <w:tblCellMar>
          <w:left w:w="0" w:type="dxa"/>
          <w:right w:w="0" w:type="dxa"/>
        </w:tblCellMar>
        <w:tblLook w:val="04A0" w:firstRow="1" w:lastRow="0" w:firstColumn="1" w:lastColumn="0" w:noHBand="0" w:noVBand="1"/>
      </w:tblPr>
      <w:tblGrid>
        <w:gridCol w:w="9072"/>
      </w:tblGrid>
      <w:tr w:rsidR="00615AFF" w:rsidRPr="00615AFF" w14:paraId="7DEA0DC6" w14:textId="77777777" w:rsidTr="00615AFF">
        <w:trPr>
          <w:trHeight w:val="476"/>
          <w:jc w:val="center"/>
        </w:trPr>
        <w:tc>
          <w:tcPr>
            <w:tcW w:w="10172" w:type="dxa"/>
            <w:tcBorders>
              <w:top w:val="double" w:sz="6" w:space="0" w:color="auto"/>
              <w:left w:val="double" w:sz="6" w:space="0" w:color="auto"/>
              <w:bottom w:val="double" w:sz="6" w:space="0" w:color="auto"/>
              <w:right w:val="double" w:sz="6" w:space="0" w:color="auto"/>
            </w:tcBorders>
            <w:shd w:val="clear" w:color="auto" w:fill="FF9900"/>
            <w:tcMar>
              <w:top w:w="0" w:type="dxa"/>
              <w:left w:w="28" w:type="dxa"/>
              <w:bottom w:w="0" w:type="dxa"/>
              <w:right w:w="28" w:type="dxa"/>
            </w:tcMar>
            <w:hideMark/>
          </w:tcPr>
          <w:p w14:paraId="08068A08"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b/>
                <w:bCs/>
              </w:rPr>
              <w:t>ОСНОВНІ ЕТАПИ ВИГОТОВЛЕННЯ КОНЬЯКУ</w:t>
            </w:r>
          </w:p>
        </w:tc>
      </w:tr>
      <w:tr w:rsidR="00615AFF" w:rsidRPr="00615AFF" w14:paraId="29B14419" w14:textId="77777777" w:rsidTr="00615AFF">
        <w:trPr>
          <w:trHeight w:val="277"/>
          <w:jc w:val="center"/>
        </w:trPr>
        <w:tc>
          <w:tcPr>
            <w:tcW w:w="10172" w:type="dxa"/>
            <w:tcBorders>
              <w:top w:val="nil"/>
              <w:left w:val="double" w:sz="6" w:space="0" w:color="auto"/>
              <w:bottom w:val="double" w:sz="6" w:space="0" w:color="auto"/>
              <w:right w:val="double" w:sz="6" w:space="0" w:color="auto"/>
            </w:tcBorders>
            <w:shd w:val="clear" w:color="auto" w:fill="FFB547"/>
            <w:tcMar>
              <w:top w:w="0" w:type="dxa"/>
              <w:left w:w="28" w:type="dxa"/>
              <w:bottom w:w="0" w:type="dxa"/>
              <w:right w:w="28" w:type="dxa"/>
            </w:tcMar>
            <w:hideMark/>
          </w:tcPr>
          <w:p w14:paraId="171F5FF7"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b/>
                <w:bCs/>
                <w:i/>
                <w:iCs/>
              </w:rPr>
              <w:t>1. Приготування коньячних виноматеріалів</w:t>
            </w:r>
          </w:p>
        </w:tc>
      </w:tr>
      <w:tr w:rsidR="00615AFF" w:rsidRPr="00615AFF" w14:paraId="420578AE" w14:textId="77777777" w:rsidTr="00615AFF">
        <w:trPr>
          <w:trHeight w:val="1892"/>
          <w:jc w:val="center"/>
        </w:trPr>
        <w:tc>
          <w:tcPr>
            <w:tcW w:w="10172" w:type="dxa"/>
            <w:tcBorders>
              <w:top w:val="nil"/>
              <w:left w:val="double" w:sz="6" w:space="0" w:color="auto"/>
              <w:bottom w:val="double" w:sz="6" w:space="0" w:color="auto"/>
              <w:right w:val="double" w:sz="6" w:space="0" w:color="auto"/>
            </w:tcBorders>
            <w:shd w:val="clear" w:color="auto" w:fill="FFBD5D"/>
            <w:tcMar>
              <w:top w:w="0" w:type="dxa"/>
              <w:left w:w="28" w:type="dxa"/>
              <w:bottom w:w="0" w:type="dxa"/>
              <w:right w:w="28" w:type="dxa"/>
            </w:tcMar>
            <w:hideMark/>
          </w:tcPr>
          <w:p w14:paraId="108E43DC"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b/>
                <w:bCs/>
                <w:i/>
                <w:iCs/>
              </w:rPr>
              <w:t>2. Дистиляція, отримання коньячного спирту</w:t>
            </w:r>
          </w:p>
          <w:p w14:paraId="3CCDFB0E"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Виконується в апаратах наступних систем:</w:t>
            </w:r>
          </w:p>
          <w:p w14:paraId="45252167"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i/>
                <w:iCs/>
              </w:rPr>
              <w:t xml:space="preserve">- кубові </w:t>
            </w:r>
            <w:proofErr w:type="spellStart"/>
            <w:r w:rsidRPr="00615AFF">
              <w:rPr>
                <w:rFonts w:ascii="Times New Roman" w:hAnsi="Times New Roman" w:cs="Times New Roman"/>
                <w:i/>
                <w:iCs/>
              </w:rPr>
              <w:t>шаранського</w:t>
            </w:r>
            <w:proofErr w:type="spellEnd"/>
            <w:r w:rsidRPr="00615AFF">
              <w:rPr>
                <w:rFonts w:ascii="Times New Roman" w:hAnsi="Times New Roman" w:cs="Times New Roman"/>
                <w:i/>
                <w:iCs/>
              </w:rPr>
              <w:t xml:space="preserve"> типу періодичної дії, подвійна перегонка (апарати з міді);</w:t>
            </w:r>
          </w:p>
          <w:p w14:paraId="3C7F33AD"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i/>
                <w:iCs/>
              </w:rPr>
              <w:t xml:space="preserve">- кубові періодичної дії системи </w:t>
            </w:r>
            <w:proofErr w:type="spellStart"/>
            <w:r w:rsidRPr="00615AFF">
              <w:rPr>
                <w:rFonts w:ascii="Times New Roman" w:hAnsi="Times New Roman" w:cs="Times New Roman"/>
                <w:i/>
                <w:iCs/>
              </w:rPr>
              <w:t>Зораб’яна</w:t>
            </w:r>
            <w:proofErr w:type="spellEnd"/>
            <w:r w:rsidRPr="00615AFF">
              <w:rPr>
                <w:rFonts w:ascii="Times New Roman" w:hAnsi="Times New Roman" w:cs="Times New Roman"/>
                <w:i/>
                <w:iCs/>
              </w:rPr>
              <w:t>, одноразова перегонка;</w:t>
            </w:r>
          </w:p>
          <w:p w14:paraId="76EE43B8"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i/>
                <w:iCs/>
              </w:rPr>
              <w:t>- колонкові установки безперервної дії.</w:t>
            </w:r>
          </w:p>
          <w:p w14:paraId="2DA8DBD0"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i/>
                <w:iCs/>
              </w:rPr>
              <w:t>При дистиляції для подальшої переробки відбирається середня фракція міцністю  62–70 % об.</w:t>
            </w:r>
          </w:p>
        </w:tc>
      </w:tr>
      <w:tr w:rsidR="00615AFF" w:rsidRPr="00615AFF" w14:paraId="0351BFF4" w14:textId="77777777" w:rsidTr="00615AFF">
        <w:trPr>
          <w:trHeight w:val="2443"/>
          <w:jc w:val="center"/>
        </w:trPr>
        <w:tc>
          <w:tcPr>
            <w:tcW w:w="10172" w:type="dxa"/>
            <w:tcBorders>
              <w:top w:val="nil"/>
              <w:left w:val="double" w:sz="6" w:space="0" w:color="auto"/>
              <w:bottom w:val="double" w:sz="6" w:space="0" w:color="auto"/>
              <w:right w:val="double" w:sz="6" w:space="0" w:color="auto"/>
            </w:tcBorders>
            <w:shd w:val="clear" w:color="auto" w:fill="FFCE85"/>
            <w:tcMar>
              <w:top w:w="0" w:type="dxa"/>
              <w:left w:w="28" w:type="dxa"/>
              <w:bottom w:w="0" w:type="dxa"/>
              <w:right w:w="28" w:type="dxa"/>
            </w:tcMar>
            <w:hideMark/>
          </w:tcPr>
          <w:p w14:paraId="66F374F0"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b/>
                <w:bCs/>
                <w:i/>
                <w:iCs/>
              </w:rPr>
              <w:lastRenderedPageBreak/>
              <w:t>3. Витримування коньячного спирту</w:t>
            </w:r>
          </w:p>
          <w:p w14:paraId="24DA1134"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i/>
                <w:iCs/>
              </w:rPr>
              <w:t xml:space="preserve">Підготування дубових клепок та бочок. У Франції використовують бочки з </w:t>
            </w:r>
            <w:proofErr w:type="spellStart"/>
            <w:r w:rsidRPr="00615AFF">
              <w:rPr>
                <w:rFonts w:ascii="Times New Roman" w:hAnsi="Times New Roman" w:cs="Times New Roman"/>
                <w:i/>
                <w:iCs/>
              </w:rPr>
              <w:t>лимузенського</w:t>
            </w:r>
            <w:proofErr w:type="spellEnd"/>
            <w:r w:rsidRPr="00615AFF">
              <w:rPr>
                <w:rFonts w:ascii="Times New Roman" w:hAnsi="Times New Roman" w:cs="Times New Roman"/>
                <w:i/>
                <w:iCs/>
              </w:rPr>
              <w:t xml:space="preserve"> та </w:t>
            </w:r>
            <w:proofErr w:type="spellStart"/>
            <w:r w:rsidRPr="00615AFF">
              <w:rPr>
                <w:rFonts w:ascii="Times New Roman" w:hAnsi="Times New Roman" w:cs="Times New Roman"/>
                <w:i/>
                <w:iCs/>
              </w:rPr>
              <w:t>трокенського</w:t>
            </w:r>
            <w:proofErr w:type="spellEnd"/>
            <w:r w:rsidRPr="00615AFF">
              <w:rPr>
                <w:rFonts w:ascii="Times New Roman" w:hAnsi="Times New Roman" w:cs="Times New Roman"/>
                <w:i/>
                <w:iCs/>
              </w:rPr>
              <w:t xml:space="preserve"> дубу. Витримують за t  + 18… +25</w:t>
            </w:r>
            <w:r w:rsidRPr="00615AFF">
              <w:rPr>
                <w:rFonts w:ascii="Times New Roman" w:hAnsi="Times New Roman" w:cs="Times New Roman"/>
                <w:i/>
                <w:iCs/>
                <w:vertAlign w:val="superscript"/>
              </w:rPr>
              <w:t>○</w:t>
            </w:r>
            <w:r w:rsidRPr="00615AFF">
              <w:rPr>
                <w:rFonts w:ascii="Times New Roman" w:hAnsi="Times New Roman" w:cs="Times New Roman"/>
                <w:i/>
                <w:iCs/>
              </w:rPr>
              <w:t> С</w:t>
            </w:r>
          </w:p>
          <w:p w14:paraId="5CD2AE96"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Дозрівання поділяється на три періоди:</w:t>
            </w:r>
          </w:p>
          <w:p w14:paraId="1980A143"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  </w:t>
            </w:r>
            <w:r w:rsidRPr="00615AFF">
              <w:rPr>
                <w:rFonts w:ascii="Times New Roman" w:hAnsi="Times New Roman" w:cs="Times New Roman"/>
                <w:i/>
                <w:iCs/>
              </w:rPr>
              <w:t>до 5 років</w:t>
            </w:r>
          </w:p>
          <w:p w14:paraId="76B748F9"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  </w:t>
            </w:r>
            <w:r w:rsidRPr="00615AFF">
              <w:rPr>
                <w:rFonts w:ascii="Times New Roman" w:hAnsi="Times New Roman" w:cs="Times New Roman"/>
                <w:i/>
                <w:iCs/>
              </w:rPr>
              <w:t>від 5 до 10 років</w:t>
            </w:r>
          </w:p>
          <w:p w14:paraId="70777D27"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  </w:t>
            </w:r>
            <w:r w:rsidRPr="00615AFF">
              <w:rPr>
                <w:rFonts w:ascii="Times New Roman" w:hAnsi="Times New Roman" w:cs="Times New Roman"/>
                <w:i/>
                <w:iCs/>
              </w:rPr>
              <w:t>понад 10 років</w:t>
            </w:r>
          </w:p>
          <w:p w14:paraId="33093562"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i/>
                <w:iCs/>
              </w:rPr>
              <w:t>  На початку коньячний спирт витримують у нових, а потім ‒ у старих бочках</w:t>
            </w:r>
          </w:p>
        </w:tc>
      </w:tr>
      <w:tr w:rsidR="00615AFF" w:rsidRPr="00615AFF" w14:paraId="2655B26D" w14:textId="77777777" w:rsidTr="00615AFF">
        <w:trPr>
          <w:trHeight w:val="471"/>
          <w:jc w:val="center"/>
        </w:trPr>
        <w:tc>
          <w:tcPr>
            <w:tcW w:w="10172" w:type="dxa"/>
            <w:tcBorders>
              <w:top w:val="nil"/>
              <w:left w:val="double" w:sz="6" w:space="0" w:color="auto"/>
              <w:bottom w:val="double" w:sz="6" w:space="0" w:color="auto"/>
              <w:right w:val="double" w:sz="6" w:space="0" w:color="auto"/>
            </w:tcBorders>
            <w:shd w:val="clear" w:color="auto" w:fill="FFE9C9"/>
            <w:tcMar>
              <w:top w:w="0" w:type="dxa"/>
              <w:left w:w="28" w:type="dxa"/>
              <w:bottom w:w="0" w:type="dxa"/>
              <w:right w:w="28" w:type="dxa"/>
            </w:tcMar>
            <w:hideMark/>
          </w:tcPr>
          <w:p w14:paraId="723DB4D3"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b/>
                <w:bCs/>
                <w:i/>
                <w:iCs/>
              </w:rPr>
              <w:t>4. Купажування</w:t>
            </w:r>
          </w:p>
          <w:p w14:paraId="444F03E8"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i/>
                <w:iCs/>
              </w:rPr>
              <w:t xml:space="preserve">У купаж входять коньячні спирти різних років витримування, зм’якшена вода, цукровий сироп і </w:t>
            </w:r>
            <w:proofErr w:type="spellStart"/>
            <w:r w:rsidRPr="00615AFF">
              <w:rPr>
                <w:rFonts w:ascii="Times New Roman" w:hAnsi="Times New Roman" w:cs="Times New Roman"/>
                <w:i/>
                <w:iCs/>
              </w:rPr>
              <w:t>карамелізований</w:t>
            </w:r>
            <w:proofErr w:type="spellEnd"/>
            <w:r w:rsidRPr="00615AFF">
              <w:rPr>
                <w:rFonts w:ascii="Times New Roman" w:hAnsi="Times New Roman" w:cs="Times New Roman"/>
                <w:i/>
                <w:iCs/>
              </w:rPr>
              <w:t xml:space="preserve"> цукор. Для купажу використовують дуже багато коньячних спиртів. Потім коньяк у дубовій тарі відправляють на «відпочинок» строком від 3 до 12 місяців. Під кінець «відпочинку» коньяк обробляють холодом при -10…-14</w:t>
            </w:r>
            <w:r w:rsidRPr="00615AFF">
              <w:rPr>
                <w:rFonts w:ascii="Times New Roman" w:hAnsi="Times New Roman" w:cs="Times New Roman"/>
                <w:i/>
                <w:iCs/>
                <w:vertAlign w:val="superscript"/>
              </w:rPr>
              <w:t>○</w:t>
            </w:r>
            <w:r w:rsidRPr="00615AFF">
              <w:rPr>
                <w:rFonts w:ascii="Times New Roman" w:hAnsi="Times New Roman" w:cs="Times New Roman"/>
                <w:i/>
                <w:iCs/>
              </w:rPr>
              <w:t> С протягом 5–12 діб. </w:t>
            </w:r>
          </w:p>
        </w:tc>
      </w:tr>
    </w:tbl>
    <w:p w14:paraId="40AABC97"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b/>
          <w:bCs/>
          <w:lang w:val="ru-RU"/>
        </w:rPr>
        <w:br/>
      </w:r>
      <w:r w:rsidRPr="00615AFF">
        <w:rPr>
          <w:rFonts w:ascii="Times New Roman" w:hAnsi="Times New Roman" w:cs="Times New Roman"/>
          <w:b/>
          <w:bCs/>
        </w:rPr>
        <w:t>Таблиця 5.3.1.</w:t>
      </w:r>
    </w:p>
    <w:p w14:paraId="7111C126"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b/>
          <w:bCs/>
          <w:i/>
          <w:iCs/>
        </w:rPr>
        <w:t> </w:t>
      </w:r>
    </w:p>
    <w:p w14:paraId="512BB5E8"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b/>
          <w:bCs/>
        </w:rPr>
        <w:t>Міжнародна система позначення коньяку</w:t>
      </w:r>
    </w:p>
    <w:p w14:paraId="14EE5CBA"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b/>
          <w:bCs/>
        </w:rPr>
        <w:t> </w:t>
      </w:r>
    </w:p>
    <w:tbl>
      <w:tblPr>
        <w:tblW w:w="9072" w:type="dxa"/>
        <w:jc w:val="center"/>
        <w:tblCellMar>
          <w:left w:w="0" w:type="dxa"/>
          <w:right w:w="0" w:type="dxa"/>
        </w:tblCellMar>
        <w:tblLook w:val="04A0" w:firstRow="1" w:lastRow="0" w:firstColumn="1" w:lastColumn="0" w:noHBand="0" w:noVBand="1"/>
      </w:tblPr>
      <w:tblGrid>
        <w:gridCol w:w="1837"/>
        <w:gridCol w:w="5260"/>
        <w:gridCol w:w="1975"/>
      </w:tblGrid>
      <w:tr w:rsidR="00615AFF" w:rsidRPr="00615AFF" w14:paraId="267A8433" w14:textId="77777777" w:rsidTr="00615AFF">
        <w:trPr>
          <w:trHeight w:val="709"/>
          <w:jc w:val="center"/>
        </w:trPr>
        <w:tc>
          <w:tcPr>
            <w:tcW w:w="1779" w:type="dxa"/>
            <w:tcBorders>
              <w:top w:val="single" w:sz="8" w:space="0" w:color="auto"/>
              <w:left w:val="single" w:sz="8" w:space="0" w:color="auto"/>
              <w:bottom w:val="nil"/>
              <w:right w:val="nil"/>
            </w:tcBorders>
            <w:shd w:val="clear" w:color="auto" w:fill="FFDDF6"/>
            <w:tcMar>
              <w:top w:w="0" w:type="dxa"/>
              <w:left w:w="10" w:type="dxa"/>
              <w:bottom w:w="0" w:type="dxa"/>
              <w:right w:w="10" w:type="dxa"/>
            </w:tcMar>
            <w:vAlign w:val="center"/>
            <w:hideMark/>
          </w:tcPr>
          <w:p w14:paraId="1767FE13"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b/>
                <w:bCs/>
              </w:rPr>
              <w:t>Клас</w:t>
            </w:r>
          </w:p>
        </w:tc>
        <w:tc>
          <w:tcPr>
            <w:tcW w:w="5093" w:type="dxa"/>
            <w:tcBorders>
              <w:top w:val="single" w:sz="8" w:space="0" w:color="auto"/>
              <w:left w:val="single" w:sz="8" w:space="0" w:color="auto"/>
              <w:bottom w:val="nil"/>
              <w:right w:val="nil"/>
            </w:tcBorders>
            <w:shd w:val="clear" w:color="auto" w:fill="FFDDF6"/>
            <w:tcMar>
              <w:top w:w="0" w:type="dxa"/>
              <w:left w:w="10" w:type="dxa"/>
              <w:bottom w:w="0" w:type="dxa"/>
              <w:right w:w="10" w:type="dxa"/>
            </w:tcMar>
            <w:vAlign w:val="center"/>
            <w:hideMark/>
          </w:tcPr>
          <w:p w14:paraId="0B8AE2B7"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b/>
                <w:bCs/>
              </w:rPr>
              <w:t>Назва</w:t>
            </w:r>
          </w:p>
        </w:tc>
        <w:tc>
          <w:tcPr>
            <w:tcW w:w="1912" w:type="dxa"/>
            <w:tcBorders>
              <w:top w:val="single" w:sz="8" w:space="0" w:color="auto"/>
              <w:left w:val="single" w:sz="8" w:space="0" w:color="auto"/>
              <w:bottom w:val="nil"/>
              <w:right w:val="single" w:sz="8" w:space="0" w:color="auto"/>
            </w:tcBorders>
            <w:shd w:val="clear" w:color="auto" w:fill="FFDDF6"/>
            <w:tcMar>
              <w:top w:w="0" w:type="dxa"/>
              <w:left w:w="10" w:type="dxa"/>
              <w:bottom w:w="0" w:type="dxa"/>
              <w:right w:w="10" w:type="dxa"/>
            </w:tcMar>
            <w:vAlign w:val="center"/>
            <w:hideMark/>
          </w:tcPr>
          <w:p w14:paraId="6A2848B7"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b/>
                <w:bCs/>
              </w:rPr>
              <w:t>Витримка (років)</w:t>
            </w:r>
          </w:p>
        </w:tc>
      </w:tr>
      <w:tr w:rsidR="00615AFF" w:rsidRPr="00615AFF" w14:paraId="7F610563" w14:textId="77777777" w:rsidTr="00615AFF">
        <w:trPr>
          <w:trHeight w:val="417"/>
          <w:jc w:val="center"/>
        </w:trPr>
        <w:tc>
          <w:tcPr>
            <w:tcW w:w="1779" w:type="dxa"/>
            <w:tcBorders>
              <w:top w:val="single" w:sz="8" w:space="0" w:color="auto"/>
              <w:left w:val="single" w:sz="8" w:space="0" w:color="auto"/>
              <w:bottom w:val="nil"/>
              <w:right w:val="nil"/>
            </w:tcBorders>
            <w:shd w:val="clear" w:color="auto" w:fill="FF8FE2"/>
            <w:tcMar>
              <w:top w:w="0" w:type="dxa"/>
              <w:left w:w="10" w:type="dxa"/>
              <w:bottom w:w="0" w:type="dxa"/>
              <w:right w:w="10" w:type="dxa"/>
            </w:tcMar>
            <w:vAlign w:val="bottom"/>
            <w:hideMark/>
          </w:tcPr>
          <w:p w14:paraId="452E6BB3"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b/>
                <w:bCs/>
              </w:rPr>
              <w:t>V.S.</w:t>
            </w:r>
          </w:p>
        </w:tc>
        <w:tc>
          <w:tcPr>
            <w:tcW w:w="5093" w:type="dxa"/>
            <w:tcBorders>
              <w:top w:val="single" w:sz="8" w:space="0" w:color="auto"/>
              <w:left w:val="single" w:sz="8" w:space="0" w:color="auto"/>
              <w:bottom w:val="nil"/>
              <w:right w:val="nil"/>
            </w:tcBorders>
            <w:shd w:val="clear" w:color="auto" w:fill="FFCABD"/>
            <w:tcMar>
              <w:top w:w="0" w:type="dxa"/>
              <w:left w:w="10" w:type="dxa"/>
              <w:bottom w:w="0" w:type="dxa"/>
              <w:right w:w="10" w:type="dxa"/>
            </w:tcMar>
            <w:vAlign w:val="bottom"/>
            <w:hideMark/>
          </w:tcPr>
          <w:p w14:paraId="20E67D55"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Дуже старий</w:t>
            </w:r>
          </w:p>
        </w:tc>
        <w:tc>
          <w:tcPr>
            <w:tcW w:w="1912" w:type="dxa"/>
            <w:tcBorders>
              <w:top w:val="single" w:sz="8" w:space="0" w:color="auto"/>
              <w:left w:val="single" w:sz="8" w:space="0" w:color="auto"/>
              <w:bottom w:val="nil"/>
              <w:right w:val="single" w:sz="8" w:space="0" w:color="auto"/>
            </w:tcBorders>
            <w:shd w:val="clear" w:color="auto" w:fill="FFC1FF"/>
            <w:tcMar>
              <w:top w:w="0" w:type="dxa"/>
              <w:left w:w="10" w:type="dxa"/>
              <w:bottom w:w="0" w:type="dxa"/>
              <w:right w:w="10" w:type="dxa"/>
            </w:tcMar>
            <w:vAlign w:val="bottom"/>
            <w:hideMark/>
          </w:tcPr>
          <w:p w14:paraId="4562EE69"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2,5</w:t>
            </w:r>
          </w:p>
        </w:tc>
      </w:tr>
      <w:tr w:rsidR="00615AFF" w:rsidRPr="00615AFF" w14:paraId="5D2446E4" w14:textId="77777777" w:rsidTr="00615AFF">
        <w:trPr>
          <w:trHeight w:val="424"/>
          <w:jc w:val="center"/>
        </w:trPr>
        <w:tc>
          <w:tcPr>
            <w:tcW w:w="1779" w:type="dxa"/>
            <w:tcBorders>
              <w:top w:val="single" w:sz="8" w:space="0" w:color="auto"/>
              <w:left w:val="single" w:sz="8" w:space="0" w:color="auto"/>
              <w:bottom w:val="nil"/>
              <w:right w:val="nil"/>
            </w:tcBorders>
            <w:shd w:val="clear" w:color="auto" w:fill="FF8FE2"/>
            <w:tcMar>
              <w:top w:w="0" w:type="dxa"/>
              <w:left w:w="10" w:type="dxa"/>
              <w:bottom w:w="0" w:type="dxa"/>
              <w:right w:w="10" w:type="dxa"/>
            </w:tcMar>
            <w:vAlign w:val="bottom"/>
            <w:hideMark/>
          </w:tcPr>
          <w:p w14:paraId="48189F99"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b/>
                <w:bCs/>
              </w:rPr>
              <w:t>V.О.Р.</w:t>
            </w:r>
          </w:p>
        </w:tc>
        <w:tc>
          <w:tcPr>
            <w:tcW w:w="5093" w:type="dxa"/>
            <w:tcBorders>
              <w:top w:val="single" w:sz="8" w:space="0" w:color="auto"/>
              <w:left w:val="single" w:sz="8" w:space="0" w:color="auto"/>
              <w:bottom w:val="nil"/>
              <w:right w:val="nil"/>
            </w:tcBorders>
            <w:shd w:val="clear" w:color="auto" w:fill="FFCABD"/>
            <w:tcMar>
              <w:top w:w="0" w:type="dxa"/>
              <w:left w:w="10" w:type="dxa"/>
              <w:bottom w:w="0" w:type="dxa"/>
              <w:right w:w="10" w:type="dxa"/>
            </w:tcMar>
            <w:vAlign w:val="bottom"/>
            <w:hideMark/>
          </w:tcPr>
          <w:p w14:paraId="73AF9B80"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Дуже старий, світлий</w:t>
            </w:r>
          </w:p>
        </w:tc>
        <w:tc>
          <w:tcPr>
            <w:tcW w:w="1912" w:type="dxa"/>
            <w:tcBorders>
              <w:top w:val="single" w:sz="8" w:space="0" w:color="auto"/>
              <w:left w:val="single" w:sz="8" w:space="0" w:color="auto"/>
              <w:bottom w:val="nil"/>
              <w:right w:val="single" w:sz="8" w:space="0" w:color="auto"/>
            </w:tcBorders>
            <w:shd w:val="clear" w:color="auto" w:fill="FFC1FF"/>
            <w:tcMar>
              <w:top w:w="0" w:type="dxa"/>
              <w:left w:w="10" w:type="dxa"/>
              <w:bottom w:w="0" w:type="dxa"/>
              <w:right w:w="10" w:type="dxa"/>
            </w:tcMar>
            <w:vAlign w:val="bottom"/>
            <w:hideMark/>
          </w:tcPr>
          <w:p w14:paraId="32ED856C"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3,5</w:t>
            </w:r>
          </w:p>
        </w:tc>
      </w:tr>
      <w:tr w:rsidR="00615AFF" w:rsidRPr="00615AFF" w14:paraId="3E481EBF" w14:textId="77777777" w:rsidTr="00615AFF">
        <w:trPr>
          <w:trHeight w:val="417"/>
          <w:jc w:val="center"/>
        </w:trPr>
        <w:tc>
          <w:tcPr>
            <w:tcW w:w="1779" w:type="dxa"/>
            <w:tcBorders>
              <w:top w:val="single" w:sz="8" w:space="0" w:color="auto"/>
              <w:left w:val="single" w:sz="8" w:space="0" w:color="auto"/>
              <w:bottom w:val="nil"/>
              <w:right w:val="nil"/>
            </w:tcBorders>
            <w:shd w:val="clear" w:color="auto" w:fill="FF8FE2"/>
            <w:tcMar>
              <w:top w:w="0" w:type="dxa"/>
              <w:left w:w="10" w:type="dxa"/>
              <w:bottom w:w="0" w:type="dxa"/>
              <w:right w:w="10" w:type="dxa"/>
            </w:tcMar>
            <w:vAlign w:val="bottom"/>
            <w:hideMark/>
          </w:tcPr>
          <w:p w14:paraId="53C07DAE"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b/>
                <w:bCs/>
              </w:rPr>
              <w:t>V.S.О.</w:t>
            </w:r>
          </w:p>
        </w:tc>
        <w:tc>
          <w:tcPr>
            <w:tcW w:w="5093" w:type="dxa"/>
            <w:tcBorders>
              <w:top w:val="single" w:sz="8" w:space="0" w:color="auto"/>
              <w:left w:val="single" w:sz="8" w:space="0" w:color="auto"/>
              <w:bottom w:val="nil"/>
              <w:right w:val="nil"/>
            </w:tcBorders>
            <w:shd w:val="clear" w:color="auto" w:fill="FFCABD"/>
            <w:tcMar>
              <w:top w:w="0" w:type="dxa"/>
              <w:left w:w="10" w:type="dxa"/>
              <w:bottom w:w="0" w:type="dxa"/>
              <w:right w:w="10" w:type="dxa"/>
            </w:tcMar>
            <w:vAlign w:val="bottom"/>
            <w:hideMark/>
          </w:tcPr>
          <w:p w14:paraId="1AA268C9"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Дуже якісний, старий</w:t>
            </w:r>
          </w:p>
        </w:tc>
        <w:tc>
          <w:tcPr>
            <w:tcW w:w="1912" w:type="dxa"/>
            <w:tcBorders>
              <w:top w:val="single" w:sz="8" w:space="0" w:color="auto"/>
              <w:left w:val="single" w:sz="8" w:space="0" w:color="auto"/>
              <w:bottom w:val="nil"/>
              <w:right w:val="single" w:sz="8" w:space="0" w:color="auto"/>
            </w:tcBorders>
            <w:shd w:val="clear" w:color="auto" w:fill="FFC1FF"/>
            <w:tcMar>
              <w:top w:w="0" w:type="dxa"/>
              <w:left w:w="10" w:type="dxa"/>
              <w:bottom w:w="0" w:type="dxa"/>
              <w:right w:w="10" w:type="dxa"/>
            </w:tcMar>
            <w:vAlign w:val="bottom"/>
            <w:hideMark/>
          </w:tcPr>
          <w:p w14:paraId="639AA210"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Від 3,5 до 4,5</w:t>
            </w:r>
          </w:p>
        </w:tc>
      </w:tr>
      <w:tr w:rsidR="00615AFF" w:rsidRPr="00615AFF" w14:paraId="6E9F85FF" w14:textId="77777777" w:rsidTr="00615AFF">
        <w:trPr>
          <w:trHeight w:val="417"/>
          <w:jc w:val="center"/>
        </w:trPr>
        <w:tc>
          <w:tcPr>
            <w:tcW w:w="1779" w:type="dxa"/>
            <w:tcBorders>
              <w:top w:val="single" w:sz="8" w:space="0" w:color="auto"/>
              <w:left w:val="single" w:sz="8" w:space="0" w:color="auto"/>
              <w:bottom w:val="nil"/>
              <w:right w:val="nil"/>
            </w:tcBorders>
            <w:shd w:val="clear" w:color="auto" w:fill="FF8FE2"/>
            <w:tcMar>
              <w:top w:w="0" w:type="dxa"/>
              <w:left w:w="10" w:type="dxa"/>
              <w:bottom w:w="0" w:type="dxa"/>
              <w:right w:w="10" w:type="dxa"/>
            </w:tcMar>
            <w:vAlign w:val="bottom"/>
            <w:hideMark/>
          </w:tcPr>
          <w:p w14:paraId="6FD0648B"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b/>
                <w:bCs/>
              </w:rPr>
              <w:t>V.S.Е.Р.</w:t>
            </w:r>
          </w:p>
        </w:tc>
        <w:tc>
          <w:tcPr>
            <w:tcW w:w="5093" w:type="dxa"/>
            <w:tcBorders>
              <w:top w:val="single" w:sz="8" w:space="0" w:color="auto"/>
              <w:left w:val="single" w:sz="8" w:space="0" w:color="auto"/>
              <w:bottom w:val="nil"/>
              <w:right w:val="nil"/>
            </w:tcBorders>
            <w:shd w:val="clear" w:color="auto" w:fill="FFCABD"/>
            <w:tcMar>
              <w:top w:w="0" w:type="dxa"/>
              <w:left w:w="10" w:type="dxa"/>
              <w:bottom w:w="0" w:type="dxa"/>
              <w:right w:w="10" w:type="dxa"/>
            </w:tcMar>
            <w:vAlign w:val="bottom"/>
            <w:hideMark/>
          </w:tcPr>
          <w:p w14:paraId="28AE1C90"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Дуже якісний, спеціальний, світлий</w:t>
            </w:r>
          </w:p>
        </w:tc>
        <w:tc>
          <w:tcPr>
            <w:tcW w:w="1912" w:type="dxa"/>
            <w:tcBorders>
              <w:top w:val="single" w:sz="8" w:space="0" w:color="auto"/>
              <w:left w:val="single" w:sz="8" w:space="0" w:color="auto"/>
              <w:bottom w:val="nil"/>
              <w:right w:val="single" w:sz="8" w:space="0" w:color="auto"/>
            </w:tcBorders>
            <w:shd w:val="clear" w:color="auto" w:fill="FFC1FF"/>
            <w:tcMar>
              <w:top w:w="0" w:type="dxa"/>
              <w:left w:w="10" w:type="dxa"/>
              <w:bottom w:w="0" w:type="dxa"/>
              <w:right w:w="10" w:type="dxa"/>
            </w:tcMar>
            <w:vAlign w:val="bottom"/>
            <w:hideMark/>
          </w:tcPr>
          <w:p w14:paraId="3A8A81BA"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Не менше 4,5</w:t>
            </w:r>
          </w:p>
        </w:tc>
      </w:tr>
      <w:tr w:rsidR="00615AFF" w:rsidRPr="00615AFF" w14:paraId="42736572" w14:textId="77777777" w:rsidTr="00615AFF">
        <w:trPr>
          <w:trHeight w:val="417"/>
          <w:jc w:val="center"/>
        </w:trPr>
        <w:tc>
          <w:tcPr>
            <w:tcW w:w="1779" w:type="dxa"/>
            <w:tcBorders>
              <w:top w:val="single" w:sz="8" w:space="0" w:color="auto"/>
              <w:left w:val="single" w:sz="8" w:space="0" w:color="auto"/>
              <w:bottom w:val="nil"/>
              <w:right w:val="nil"/>
            </w:tcBorders>
            <w:shd w:val="clear" w:color="auto" w:fill="FF8FE2"/>
            <w:tcMar>
              <w:top w:w="0" w:type="dxa"/>
              <w:left w:w="10" w:type="dxa"/>
              <w:bottom w:w="0" w:type="dxa"/>
              <w:right w:w="10" w:type="dxa"/>
            </w:tcMar>
            <w:vAlign w:val="bottom"/>
            <w:hideMark/>
          </w:tcPr>
          <w:p w14:paraId="78E48823"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b/>
                <w:bCs/>
              </w:rPr>
              <w:t>V.S.О.Р.</w:t>
            </w:r>
          </w:p>
        </w:tc>
        <w:tc>
          <w:tcPr>
            <w:tcW w:w="5093" w:type="dxa"/>
            <w:tcBorders>
              <w:top w:val="single" w:sz="8" w:space="0" w:color="auto"/>
              <w:left w:val="single" w:sz="8" w:space="0" w:color="auto"/>
              <w:bottom w:val="nil"/>
              <w:right w:val="nil"/>
            </w:tcBorders>
            <w:shd w:val="clear" w:color="auto" w:fill="FFCABD"/>
            <w:tcMar>
              <w:top w:w="0" w:type="dxa"/>
              <w:left w:w="10" w:type="dxa"/>
              <w:bottom w:w="0" w:type="dxa"/>
              <w:right w:w="10" w:type="dxa"/>
            </w:tcMar>
            <w:vAlign w:val="bottom"/>
            <w:hideMark/>
          </w:tcPr>
          <w:p w14:paraId="72479455"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Дуже якісний старий, світлий</w:t>
            </w:r>
          </w:p>
        </w:tc>
        <w:tc>
          <w:tcPr>
            <w:tcW w:w="1912" w:type="dxa"/>
            <w:tcBorders>
              <w:top w:val="single" w:sz="8" w:space="0" w:color="auto"/>
              <w:left w:val="single" w:sz="8" w:space="0" w:color="auto"/>
              <w:bottom w:val="nil"/>
              <w:right w:val="single" w:sz="8" w:space="0" w:color="auto"/>
            </w:tcBorders>
            <w:shd w:val="clear" w:color="auto" w:fill="FFC1FF"/>
            <w:tcMar>
              <w:top w:w="0" w:type="dxa"/>
              <w:left w:w="10" w:type="dxa"/>
              <w:bottom w:w="0" w:type="dxa"/>
              <w:right w:w="10" w:type="dxa"/>
            </w:tcMar>
            <w:vAlign w:val="bottom"/>
            <w:hideMark/>
          </w:tcPr>
          <w:p w14:paraId="3F127731"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Не менше 5,0</w:t>
            </w:r>
          </w:p>
        </w:tc>
      </w:tr>
      <w:tr w:rsidR="00615AFF" w:rsidRPr="00615AFF" w14:paraId="1B75392B" w14:textId="77777777" w:rsidTr="00615AFF">
        <w:trPr>
          <w:trHeight w:val="520"/>
          <w:jc w:val="center"/>
        </w:trPr>
        <w:tc>
          <w:tcPr>
            <w:tcW w:w="1779" w:type="dxa"/>
            <w:tcBorders>
              <w:top w:val="single" w:sz="8" w:space="0" w:color="auto"/>
              <w:left w:val="single" w:sz="8" w:space="0" w:color="auto"/>
              <w:bottom w:val="nil"/>
              <w:right w:val="nil"/>
            </w:tcBorders>
            <w:shd w:val="clear" w:color="auto" w:fill="FF8FE2"/>
            <w:tcMar>
              <w:top w:w="0" w:type="dxa"/>
              <w:left w:w="10" w:type="dxa"/>
              <w:bottom w:w="0" w:type="dxa"/>
              <w:right w:w="10" w:type="dxa"/>
            </w:tcMar>
            <w:hideMark/>
          </w:tcPr>
          <w:p w14:paraId="6007ADAA"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b/>
                <w:bCs/>
              </w:rPr>
              <w:t>V.V.S.О.Р.</w:t>
            </w:r>
          </w:p>
        </w:tc>
        <w:tc>
          <w:tcPr>
            <w:tcW w:w="5093" w:type="dxa"/>
            <w:tcBorders>
              <w:top w:val="single" w:sz="8" w:space="0" w:color="auto"/>
              <w:left w:val="single" w:sz="8" w:space="0" w:color="auto"/>
              <w:bottom w:val="nil"/>
              <w:right w:val="nil"/>
            </w:tcBorders>
            <w:shd w:val="clear" w:color="auto" w:fill="FFCABD"/>
            <w:tcMar>
              <w:top w:w="0" w:type="dxa"/>
              <w:left w:w="10" w:type="dxa"/>
              <w:bottom w:w="0" w:type="dxa"/>
              <w:right w:w="10" w:type="dxa"/>
            </w:tcMar>
            <w:vAlign w:val="bottom"/>
            <w:hideMark/>
          </w:tcPr>
          <w:p w14:paraId="219E3823" w14:textId="77777777" w:rsidR="00615AFF" w:rsidRPr="00615AFF" w:rsidRDefault="00615AFF" w:rsidP="00471BC9">
            <w:pPr>
              <w:spacing w:after="0"/>
              <w:rPr>
                <w:rFonts w:ascii="Times New Roman" w:hAnsi="Times New Roman" w:cs="Times New Roman"/>
              </w:rPr>
            </w:pPr>
            <w:proofErr w:type="spellStart"/>
            <w:r w:rsidRPr="00615AFF">
              <w:rPr>
                <w:rFonts w:ascii="Times New Roman" w:hAnsi="Times New Roman" w:cs="Times New Roman"/>
                <w:lang w:val="ru-RU"/>
              </w:rPr>
              <w:t>Дуже</w:t>
            </w:r>
            <w:proofErr w:type="spellEnd"/>
            <w:r w:rsidRPr="00615AFF">
              <w:rPr>
                <w:rFonts w:ascii="Times New Roman" w:hAnsi="Times New Roman" w:cs="Times New Roman"/>
                <w:lang w:val="ru-RU"/>
              </w:rPr>
              <w:t xml:space="preserve"> ‒ </w:t>
            </w:r>
            <w:proofErr w:type="spellStart"/>
            <w:r w:rsidRPr="00615AFF">
              <w:rPr>
                <w:rFonts w:ascii="Times New Roman" w:hAnsi="Times New Roman" w:cs="Times New Roman"/>
                <w:lang w:val="ru-RU"/>
              </w:rPr>
              <w:t>дуже</w:t>
            </w:r>
            <w:proofErr w:type="spellEnd"/>
            <w:r w:rsidRPr="00615AFF">
              <w:rPr>
                <w:rFonts w:ascii="Times New Roman" w:hAnsi="Times New Roman" w:cs="Times New Roman"/>
                <w:lang w:val="ru-RU"/>
              </w:rPr>
              <w:t xml:space="preserve"> </w:t>
            </w:r>
            <w:proofErr w:type="spellStart"/>
            <w:r w:rsidRPr="00615AFF">
              <w:rPr>
                <w:rFonts w:ascii="Times New Roman" w:hAnsi="Times New Roman" w:cs="Times New Roman"/>
                <w:lang w:val="ru-RU"/>
              </w:rPr>
              <w:t>якісний</w:t>
            </w:r>
            <w:proofErr w:type="spellEnd"/>
            <w:r w:rsidRPr="00615AFF">
              <w:rPr>
                <w:rFonts w:ascii="Times New Roman" w:hAnsi="Times New Roman" w:cs="Times New Roman"/>
                <w:lang w:val="ru-RU"/>
              </w:rPr>
              <w:t xml:space="preserve">, </w:t>
            </w:r>
            <w:proofErr w:type="spellStart"/>
            <w:r w:rsidRPr="00615AFF">
              <w:rPr>
                <w:rFonts w:ascii="Times New Roman" w:hAnsi="Times New Roman" w:cs="Times New Roman"/>
                <w:lang w:val="ru-RU"/>
              </w:rPr>
              <w:t>старий</w:t>
            </w:r>
            <w:proofErr w:type="spellEnd"/>
            <w:r w:rsidRPr="00615AFF">
              <w:rPr>
                <w:rFonts w:ascii="Times New Roman" w:hAnsi="Times New Roman" w:cs="Times New Roman"/>
                <w:lang w:val="ru-RU"/>
              </w:rPr>
              <w:t xml:space="preserve">, </w:t>
            </w:r>
            <w:proofErr w:type="spellStart"/>
            <w:r w:rsidRPr="00615AFF">
              <w:rPr>
                <w:rFonts w:ascii="Times New Roman" w:hAnsi="Times New Roman" w:cs="Times New Roman"/>
                <w:lang w:val="ru-RU"/>
              </w:rPr>
              <w:t>світлий</w:t>
            </w:r>
            <w:proofErr w:type="spellEnd"/>
          </w:p>
        </w:tc>
        <w:tc>
          <w:tcPr>
            <w:tcW w:w="1912" w:type="dxa"/>
            <w:tcBorders>
              <w:top w:val="single" w:sz="8" w:space="0" w:color="auto"/>
              <w:left w:val="single" w:sz="8" w:space="0" w:color="auto"/>
              <w:bottom w:val="nil"/>
              <w:right w:val="single" w:sz="8" w:space="0" w:color="auto"/>
            </w:tcBorders>
            <w:shd w:val="clear" w:color="auto" w:fill="FFC1FF"/>
            <w:tcMar>
              <w:top w:w="0" w:type="dxa"/>
              <w:left w:w="10" w:type="dxa"/>
              <w:bottom w:w="0" w:type="dxa"/>
              <w:right w:w="10" w:type="dxa"/>
            </w:tcMar>
            <w:hideMark/>
          </w:tcPr>
          <w:p w14:paraId="4DDC6756"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lang w:val="ru-RU"/>
              </w:rPr>
              <w:t xml:space="preserve">Не </w:t>
            </w:r>
            <w:proofErr w:type="spellStart"/>
            <w:r w:rsidRPr="00615AFF">
              <w:rPr>
                <w:rFonts w:ascii="Times New Roman" w:hAnsi="Times New Roman" w:cs="Times New Roman"/>
                <w:lang w:val="ru-RU"/>
              </w:rPr>
              <w:t>менше</w:t>
            </w:r>
            <w:proofErr w:type="spellEnd"/>
            <w:r w:rsidRPr="00615AFF">
              <w:rPr>
                <w:rFonts w:ascii="Times New Roman" w:hAnsi="Times New Roman" w:cs="Times New Roman"/>
                <w:lang w:val="ru-RU"/>
              </w:rPr>
              <w:t xml:space="preserve"> 5,5</w:t>
            </w:r>
          </w:p>
        </w:tc>
      </w:tr>
      <w:tr w:rsidR="00615AFF" w:rsidRPr="00615AFF" w14:paraId="1A7D2AEC" w14:textId="77777777" w:rsidTr="00615AFF">
        <w:trPr>
          <w:trHeight w:val="436"/>
          <w:jc w:val="center"/>
        </w:trPr>
        <w:tc>
          <w:tcPr>
            <w:tcW w:w="1779" w:type="dxa"/>
            <w:tcBorders>
              <w:top w:val="single" w:sz="8" w:space="0" w:color="auto"/>
              <w:left w:val="single" w:sz="8" w:space="0" w:color="auto"/>
              <w:bottom w:val="single" w:sz="8" w:space="0" w:color="auto"/>
              <w:right w:val="nil"/>
            </w:tcBorders>
            <w:shd w:val="clear" w:color="auto" w:fill="FF8FE2"/>
            <w:tcMar>
              <w:top w:w="0" w:type="dxa"/>
              <w:left w:w="10" w:type="dxa"/>
              <w:bottom w:w="0" w:type="dxa"/>
              <w:right w:w="10" w:type="dxa"/>
            </w:tcMar>
            <w:vAlign w:val="bottom"/>
            <w:hideMark/>
          </w:tcPr>
          <w:p w14:paraId="7B1EE1D0"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b/>
                <w:bCs/>
                <w:lang w:val="ru-RU"/>
              </w:rPr>
              <w:t>Х.О.</w:t>
            </w:r>
          </w:p>
        </w:tc>
        <w:tc>
          <w:tcPr>
            <w:tcW w:w="5093" w:type="dxa"/>
            <w:tcBorders>
              <w:top w:val="single" w:sz="8" w:space="0" w:color="auto"/>
              <w:left w:val="single" w:sz="8" w:space="0" w:color="auto"/>
              <w:bottom w:val="single" w:sz="8" w:space="0" w:color="auto"/>
              <w:right w:val="nil"/>
            </w:tcBorders>
            <w:shd w:val="clear" w:color="auto" w:fill="FFCABD"/>
            <w:tcMar>
              <w:top w:w="0" w:type="dxa"/>
              <w:left w:w="10" w:type="dxa"/>
              <w:bottom w:w="0" w:type="dxa"/>
              <w:right w:w="10" w:type="dxa"/>
            </w:tcMar>
            <w:vAlign w:val="bottom"/>
            <w:hideMark/>
          </w:tcPr>
          <w:p w14:paraId="6AC9D56E" w14:textId="77777777" w:rsidR="00615AFF" w:rsidRPr="00615AFF" w:rsidRDefault="00615AFF" w:rsidP="00471BC9">
            <w:pPr>
              <w:spacing w:after="0"/>
              <w:rPr>
                <w:rFonts w:ascii="Times New Roman" w:hAnsi="Times New Roman" w:cs="Times New Roman"/>
              </w:rPr>
            </w:pPr>
            <w:proofErr w:type="spellStart"/>
            <w:r w:rsidRPr="00615AFF">
              <w:rPr>
                <w:rFonts w:ascii="Times New Roman" w:hAnsi="Times New Roman" w:cs="Times New Roman"/>
                <w:lang w:val="ru-RU"/>
              </w:rPr>
              <w:t>Старий</w:t>
            </w:r>
            <w:proofErr w:type="spellEnd"/>
            <w:r w:rsidRPr="00615AFF">
              <w:rPr>
                <w:rFonts w:ascii="Times New Roman" w:hAnsi="Times New Roman" w:cs="Times New Roman"/>
                <w:lang w:val="ru-RU"/>
              </w:rPr>
              <w:t xml:space="preserve">, </w:t>
            </w:r>
            <w:proofErr w:type="spellStart"/>
            <w:r w:rsidRPr="00615AFF">
              <w:rPr>
                <w:rFonts w:ascii="Times New Roman" w:hAnsi="Times New Roman" w:cs="Times New Roman"/>
                <w:lang w:val="ru-RU"/>
              </w:rPr>
              <w:t>екстра</w:t>
            </w:r>
            <w:proofErr w:type="spellEnd"/>
          </w:p>
        </w:tc>
        <w:tc>
          <w:tcPr>
            <w:tcW w:w="1912" w:type="dxa"/>
            <w:tcBorders>
              <w:top w:val="single" w:sz="8" w:space="0" w:color="auto"/>
              <w:left w:val="single" w:sz="8" w:space="0" w:color="auto"/>
              <w:bottom w:val="single" w:sz="8" w:space="0" w:color="auto"/>
              <w:right w:val="single" w:sz="8" w:space="0" w:color="auto"/>
            </w:tcBorders>
            <w:shd w:val="clear" w:color="auto" w:fill="FFC1FF"/>
            <w:tcMar>
              <w:top w:w="0" w:type="dxa"/>
              <w:left w:w="10" w:type="dxa"/>
              <w:bottom w:w="0" w:type="dxa"/>
              <w:right w:w="10" w:type="dxa"/>
            </w:tcMar>
            <w:vAlign w:val="bottom"/>
            <w:hideMark/>
          </w:tcPr>
          <w:p w14:paraId="5C0DDA51" w14:textId="77777777" w:rsidR="00615AFF" w:rsidRPr="00615AFF" w:rsidRDefault="00615AFF" w:rsidP="00471BC9">
            <w:pPr>
              <w:spacing w:after="0"/>
              <w:rPr>
                <w:rFonts w:ascii="Times New Roman" w:hAnsi="Times New Roman" w:cs="Times New Roman"/>
              </w:rPr>
            </w:pPr>
            <w:proofErr w:type="spellStart"/>
            <w:r w:rsidRPr="00615AFF">
              <w:rPr>
                <w:rFonts w:ascii="Times New Roman" w:hAnsi="Times New Roman" w:cs="Times New Roman"/>
                <w:lang w:val="ru-RU"/>
              </w:rPr>
              <w:t>Від</w:t>
            </w:r>
            <w:proofErr w:type="spellEnd"/>
            <w:r w:rsidRPr="00615AFF">
              <w:rPr>
                <w:rFonts w:ascii="Times New Roman" w:hAnsi="Times New Roman" w:cs="Times New Roman"/>
                <w:lang w:val="ru-RU"/>
              </w:rPr>
              <w:t xml:space="preserve"> 6,5 до 20</w:t>
            </w:r>
          </w:p>
        </w:tc>
      </w:tr>
    </w:tbl>
    <w:p w14:paraId="4EE45CE0"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b/>
          <w:bCs/>
          <w:lang w:val="ru-RU"/>
        </w:rPr>
        <w:t> </w:t>
      </w:r>
    </w:p>
    <w:p w14:paraId="29CBDF9C" w14:textId="77777777" w:rsidR="00615AFF" w:rsidRPr="00615AFF" w:rsidRDefault="00615AFF" w:rsidP="00471BC9">
      <w:pPr>
        <w:spacing w:after="0"/>
        <w:jc w:val="both"/>
        <w:rPr>
          <w:rFonts w:ascii="Times New Roman" w:hAnsi="Times New Roman" w:cs="Times New Roman"/>
        </w:rPr>
      </w:pPr>
      <w:r w:rsidRPr="00615AFF">
        <w:rPr>
          <w:rFonts w:ascii="Times New Roman" w:hAnsi="Times New Roman" w:cs="Times New Roman"/>
          <w:i/>
          <w:iCs/>
        </w:rPr>
        <w:t>Літерні позначення:</w:t>
      </w:r>
      <w:r w:rsidRPr="00615AFF">
        <w:rPr>
          <w:rFonts w:ascii="Times New Roman" w:hAnsi="Times New Roman" w:cs="Times New Roman"/>
        </w:rPr>
        <w:t> </w:t>
      </w:r>
      <w:r w:rsidRPr="00615AFF">
        <w:rPr>
          <w:rFonts w:ascii="Times New Roman" w:hAnsi="Times New Roman" w:cs="Times New Roman"/>
          <w:i/>
          <w:iCs/>
        </w:rPr>
        <w:t>Е </w:t>
      </w:r>
      <w:r w:rsidRPr="00615AFF">
        <w:rPr>
          <w:rFonts w:ascii="Times New Roman" w:hAnsi="Times New Roman" w:cs="Times New Roman"/>
        </w:rPr>
        <w:t>– спеціальний, </w:t>
      </w:r>
      <w:r w:rsidRPr="00615AFF">
        <w:rPr>
          <w:rFonts w:ascii="Times New Roman" w:hAnsi="Times New Roman" w:cs="Times New Roman"/>
          <w:i/>
          <w:iCs/>
        </w:rPr>
        <w:t>V </w:t>
      </w:r>
      <w:r w:rsidRPr="00615AFF">
        <w:rPr>
          <w:rFonts w:ascii="Times New Roman" w:hAnsi="Times New Roman" w:cs="Times New Roman"/>
        </w:rPr>
        <w:t>– дуже, </w:t>
      </w:r>
      <w:r w:rsidRPr="00615AFF">
        <w:rPr>
          <w:rFonts w:ascii="Times New Roman" w:hAnsi="Times New Roman" w:cs="Times New Roman"/>
          <w:i/>
          <w:iCs/>
        </w:rPr>
        <w:t>О – </w:t>
      </w:r>
      <w:r w:rsidRPr="00615AFF">
        <w:rPr>
          <w:rFonts w:ascii="Times New Roman" w:hAnsi="Times New Roman" w:cs="Times New Roman"/>
        </w:rPr>
        <w:t>старий, </w:t>
      </w:r>
      <w:r w:rsidRPr="00615AFF">
        <w:rPr>
          <w:rFonts w:ascii="Times New Roman" w:hAnsi="Times New Roman" w:cs="Times New Roman"/>
          <w:i/>
          <w:iCs/>
        </w:rPr>
        <w:t>S </w:t>
      </w:r>
      <w:r w:rsidRPr="00615AFF">
        <w:rPr>
          <w:rFonts w:ascii="Times New Roman" w:hAnsi="Times New Roman" w:cs="Times New Roman"/>
        </w:rPr>
        <w:t>– чудовий, </w:t>
      </w:r>
      <w:r w:rsidRPr="00615AFF">
        <w:rPr>
          <w:rFonts w:ascii="Times New Roman" w:hAnsi="Times New Roman" w:cs="Times New Roman"/>
          <w:i/>
          <w:iCs/>
        </w:rPr>
        <w:t>Р </w:t>
      </w:r>
      <w:r w:rsidRPr="00615AFF">
        <w:rPr>
          <w:rFonts w:ascii="Times New Roman" w:hAnsi="Times New Roman" w:cs="Times New Roman"/>
        </w:rPr>
        <w:t>– блідий, </w:t>
      </w:r>
      <w:r w:rsidRPr="00615AFF">
        <w:rPr>
          <w:rFonts w:ascii="Times New Roman" w:hAnsi="Times New Roman" w:cs="Times New Roman"/>
          <w:i/>
          <w:iCs/>
        </w:rPr>
        <w:t>Х </w:t>
      </w:r>
      <w:r w:rsidRPr="00615AFF">
        <w:rPr>
          <w:rFonts w:ascii="Times New Roman" w:hAnsi="Times New Roman" w:cs="Times New Roman"/>
        </w:rPr>
        <w:t>– екстра, </w:t>
      </w:r>
      <w:r w:rsidRPr="00615AFF">
        <w:rPr>
          <w:rFonts w:ascii="Times New Roman" w:hAnsi="Times New Roman" w:cs="Times New Roman"/>
          <w:i/>
          <w:iCs/>
        </w:rPr>
        <w:t>С </w:t>
      </w:r>
      <w:r w:rsidRPr="00615AFF">
        <w:rPr>
          <w:rFonts w:ascii="Times New Roman" w:hAnsi="Times New Roman" w:cs="Times New Roman"/>
        </w:rPr>
        <w:t>– коньяк. Використовуються також імена історичних особистостей, нумеровані пляшки.</w:t>
      </w:r>
    </w:p>
    <w:p w14:paraId="0D4E1C2C" w14:textId="5437FE6B" w:rsidR="00615AFF" w:rsidRPr="00615AFF" w:rsidRDefault="00615AFF" w:rsidP="00471BC9">
      <w:pPr>
        <w:spacing w:after="0"/>
        <w:jc w:val="both"/>
        <w:rPr>
          <w:rFonts w:ascii="Times New Roman" w:hAnsi="Times New Roman" w:cs="Times New Roman"/>
        </w:rPr>
      </w:pPr>
    </w:p>
    <w:p w14:paraId="089B75D1" w14:textId="77777777" w:rsidR="00615AFF" w:rsidRPr="00615AFF" w:rsidRDefault="00615AFF" w:rsidP="00471BC9">
      <w:pPr>
        <w:spacing w:after="0"/>
        <w:jc w:val="right"/>
        <w:rPr>
          <w:rFonts w:ascii="Times New Roman" w:hAnsi="Times New Roman" w:cs="Times New Roman"/>
        </w:rPr>
      </w:pPr>
      <w:r w:rsidRPr="00615AFF">
        <w:rPr>
          <w:rFonts w:ascii="Times New Roman" w:hAnsi="Times New Roman" w:cs="Times New Roman"/>
          <w:b/>
          <w:bCs/>
        </w:rPr>
        <w:t>Таблиця 5.3.2.</w:t>
      </w:r>
    </w:p>
    <w:p w14:paraId="4F037E62" w14:textId="77777777" w:rsidR="00615AFF" w:rsidRPr="00615AFF" w:rsidRDefault="00615AFF" w:rsidP="00471BC9">
      <w:pPr>
        <w:spacing w:after="0"/>
        <w:jc w:val="right"/>
        <w:rPr>
          <w:rFonts w:ascii="Times New Roman" w:hAnsi="Times New Roman" w:cs="Times New Roman"/>
        </w:rPr>
      </w:pPr>
      <w:r w:rsidRPr="00615AFF">
        <w:rPr>
          <w:rFonts w:ascii="Times New Roman" w:hAnsi="Times New Roman" w:cs="Times New Roman"/>
          <w:b/>
          <w:bCs/>
        </w:rPr>
        <w:t>Позначення коньяків у країнах СНД</w:t>
      </w:r>
    </w:p>
    <w:p w14:paraId="54145CED"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b/>
          <w:bCs/>
        </w:rPr>
        <w:t> </w:t>
      </w:r>
    </w:p>
    <w:tbl>
      <w:tblPr>
        <w:tblW w:w="9072" w:type="dxa"/>
        <w:jc w:val="center"/>
        <w:tblCellMar>
          <w:left w:w="0" w:type="dxa"/>
          <w:right w:w="0" w:type="dxa"/>
        </w:tblCellMar>
        <w:tblLook w:val="04A0" w:firstRow="1" w:lastRow="0" w:firstColumn="1" w:lastColumn="0" w:noHBand="0" w:noVBand="1"/>
      </w:tblPr>
      <w:tblGrid>
        <w:gridCol w:w="2073"/>
        <w:gridCol w:w="2340"/>
        <w:gridCol w:w="2060"/>
        <w:gridCol w:w="2599"/>
      </w:tblGrid>
      <w:tr w:rsidR="00615AFF" w:rsidRPr="00615AFF" w14:paraId="363587DA" w14:textId="77777777" w:rsidTr="00615AFF">
        <w:trPr>
          <w:trHeight w:val="481"/>
          <w:jc w:val="center"/>
        </w:trPr>
        <w:tc>
          <w:tcPr>
            <w:tcW w:w="2018" w:type="dxa"/>
            <w:tcBorders>
              <w:top w:val="single" w:sz="8" w:space="0" w:color="auto"/>
              <w:left w:val="single" w:sz="8" w:space="0" w:color="auto"/>
              <w:bottom w:val="nil"/>
              <w:right w:val="nil"/>
            </w:tcBorders>
            <w:shd w:val="clear" w:color="auto" w:fill="7DFFFF"/>
            <w:tcMar>
              <w:top w:w="0" w:type="dxa"/>
              <w:left w:w="28" w:type="dxa"/>
              <w:bottom w:w="0" w:type="dxa"/>
              <w:right w:w="28" w:type="dxa"/>
            </w:tcMar>
            <w:vAlign w:val="bottom"/>
            <w:hideMark/>
          </w:tcPr>
          <w:p w14:paraId="2C3DDC72"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b/>
                <w:bCs/>
              </w:rPr>
              <w:t>Клас</w:t>
            </w:r>
          </w:p>
        </w:tc>
        <w:tc>
          <w:tcPr>
            <w:tcW w:w="2278" w:type="dxa"/>
            <w:tcBorders>
              <w:top w:val="single" w:sz="8" w:space="0" w:color="auto"/>
              <w:left w:val="single" w:sz="8" w:space="0" w:color="auto"/>
              <w:bottom w:val="nil"/>
              <w:right w:val="nil"/>
            </w:tcBorders>
            <w:shd w:val="clear" w:color="auto" w:fill="7DFFFF"/>
            <w:tcMar>
              <w:top w:w="0" w:type="dxa"/>
              <w:left w:w="28" w:type="dxa"/>
              <w:bottom w:w="0" w:type="dxa"/>
              <w:right w:w="28" w:type="dxa"/>
            </w:tcMar>
            <w:vAlign w:val="bottom"/>
            <w:hideMark/>
          </w:tcPr>
          <w:p w14:paraId="5C3ECDEA"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b/>
                <w:bCs/>
              </w:rPr>
              <w:t>Вміст спирту,%</w:t>
            </w:r>
          </w:p>
        </w:tc>
        <w:tc>
          <w:tcPr>
            <w:tcW w:w="2005" w:type="dxa"/>
            <w:tcBorders>
              <w:top w:val="single" w:sz="8" w:space="0" w:color="auto"/>
              <w:left w:val="single" w:sz="8" w:space="0" w:color="auto"/>
              <w:bottom w:val="nil"/>
              <w:right w:val="nil"/>
            </w:tcBorders>
            <w:shd w:val="clear" w:color="auto" w:fill="7DFFFF"/>
            <w:tcMar>
              <w:top w:w="0" w:type="dxa"/>
              <w:left w:w="28" w:type="dxa"/>
              <w:bottom w:w="0" w:type="dxa"/>
              <w:right w:w="28" w:type="dxa"/>
            </w:tcMar>
            <w:vAlign w:val="bottom"/>
            <w:hideMark/>
          </w:tcPr>
          <w:p w14:paraId="706E754D"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b/>
                <w:bCs/>
              </w:rPr>
              <w:t>Вміст цукру,%</w:t>
            </w:r>
          </w:p>
        </w:tc>
        <w:tc>
          <w:tcPr>
            <w:tcW w:w="2530" w:type="dxa"/>
            <w:tcBorders>
              <w:top w:val="single" w:sz="8" w:space="0" w:color="auto"/>
              <w:left w:val="single" w:sz="8" w:space="0" w:color="auto"/>
              <w:bottom w:val="nil"/>
              <w:right w:val="single" w:sz="8" w:space="0" w:color="auto"/>
            </w:tcBorders>
            <w:shd w:val="clear" w:color="auto" w:fill="7DFFFF"/>
            <w:tcMar>
              <w:top w:w="0" w:type="dxa"/>
              <w:left w:w="28" w:type="dxa"/>
              <w:bottom w:w="0" w:type="dxa"/>
              <w:right w:w="28" w:type="dxa"/>
            </w:tcMar>
            <w:vAlign w:val="bottom"/>
            <w:hideMark/>
          </w:tcPr>
          <w:p w14:paraId="58970F5F"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b/>
                <w:bCs/>
              </w:rPr>
              <w:t>Витримка (років)</w:t>
            </w:r>
          </w:p>
        </w:tc>
      </w:tr>
      <w:tr w:rsidR="00615AFF" w:rsidRPr="00615AFF" w14:paraId="6CC98EF1" w14:textId="77777777" w:rsidTr="00615AFF">
        <w:trPr>
          <w:trHeight w:val="669"/>
          <w:jc w:val="center"/>
        </w:trPr>
        <w:tc>
          <w:tcPr>
            <w:tcW w:w="2018" w:type="dxa"/>
            <w:tcBorders>
              <w:top w:val="single" w:sz="8" w:space="0" w:color="auto"/>
              <w:left w:val="single" w:sz="8" w:space="0" w:color="auto"/>
              <w:bottom w:val="nil"/>
              <w:right w:val="nil"/>
            </w:tcBorders>
            <w:shd w:val="clear" w:color="auto" w:fill="BDE9FF"/>
            <w:tcMar>
              <w:top w:w="0" w:type="dxa"/>
              <w:left w:w="28" w:type="dxa"/>
              <w:bottom w:w="0" w:type="dxa"/>
              <w:right w:w="28" w:type="dxa"/>
            </w:tcMar>
            <w:hideMark/>
          </w:tcPr>
          <w:p w14:paraId="3EA995F4"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Ординарні:</w:t>
            </w:r>
          </w:p>
          <w:p w14:paraId="0AEA90BA"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3*</w:t>
            </w:r>
          </w:p>
        </w:tc>
        <w:tc>
          <w:tcPr>
            <w:tcW w:w="2278" w:type="dxa"/>
            <w:tcBorders>
              <w:top w:val="single" w:sz="8" w:space="0" w:color="auto"/>
              <w:left w:val="single" w:sz="8" w:space="0" w:color="auto"/>
              <w:bottom w:val="nil"/>
              <w:right w:val="nil"/>
            </w:tcBorders>
            <w:shd w:val="clear" w:color="auto" w:fill="C5FFFF"/>
            <w:tcMar>
              <w:top w:w="0" w:type="dxa"/>
              <w:left w:w="28" w:type="dxa"/>
              <w:bottom w:w="0" w:type="dxa"/>
              <w:right w:w="28" w:type="dxa"/>
            </w:tcMar>
            <w:hideMark/>
          </w:tcPr>
          <w:p w14:paraId="63BEF64D"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40‒42</w:t>
            </w:r>
          </w:p>
        </w:tc>
        <w:tc>
          <w:tcPr>
            <w:tcW w:w="2005" w:type="dxa"/>
            <w:tcBorders>
              <w:top w:val="single" w:sz="8" w:space="0" w:color="auto"/>
              <w:left w:val="single" w:sz="8" w:space="0" w:color="auto"/>
              <w:bottom w:val="nil"/>
              <w:right w:val="nil"/>
            </w:tcBorders>
            <w:shd w:val="clear" w:color="auto" w:fill="CCB3FF"/>
            <w:tcMar>
              <w:top w:w="0" w:type="dxa"/>
              <w:left w:w="28" w:type="dxa"/>
              <w:bottom w:w="0" w:type="dxa"/>
              <w:right w:w="28" w:type="dxa"/>
            </w:tcMar>
            <w:hideMark/>
          </w:tcPr>
          <w:p w14:paraId="2FFBD3CC"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0,7‒1,5</w:t>
            </w:r>
          </w:p>
        </w:tc>
        <w:tc>
          <w:tcPr>
            <w:tcW w:w="2530" w:type="dxa"/>
            <w:tcBorders>
              <w:top w:val="single" w:sz="8" w:space="0" w:color="auto"/>
              <w:left w:val="single" w:sz="8" w:space="0" w:color="auto"/>
              <w:bottom w:val="nil"/>
              <w:right w:val="single" w:sz="8" w:space="0" w:color="auto"/>
            </w:tcBorders>
            <w:shd w:val="clear" w:color="auto" w:fill="65FFC1"/>
            <w:tcMar>
              <w:top w:w="0" w:type="dxa"/>
              <w:left w:w="28" w:type="dxa"/>
              <w:bottom w:w="0" w:type="dxa"/>
              <w:right w:w="28" w:type="dxa"/>
            </w:tcMar>
            <w:vAlign w:val="bottom"/>
            <w:hideMark/>
          </w:tcPr>
          <w:p w14:paraId="6AF8FB32"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Не менше 3</w:t>
            </w:r>
          </w:p>
        </w:tc>
      </w:tr>
      <w:tr w:rsidR="00615AFF" w:rsidRPr="00615AFF" w14:paraId="1B058896" w14:textId="77777777" w:rsidTr="00615AFF">
        <w:trPr>
          <w:trHeight w:val="321"/>
          <w:jc w:val="center"/>
        </w:trPr>
        <w:tc>
          <w:tcPr>
            <w:tcW w:w="2018" w:type="dxa"/>
            <w:tcBorders>
              <w:top w:val="nil"/>
              <w:left w:val="single" w:sz="8" w:space="0" w:color="auto"/>
              <w:bottom w:val="nil"/>
              <w:right w:val="nil"/>
            </w:tcBorders>
            <w:shd w:val="clear" w:color="auto" w:fill="BDE9FF"/>
            <w:tcMar>
              <w:top w:w="0" w:type="dxa"/>
              <w:left w:w="28" w:type="dxa"/>
              <w:bottom w:w="0" w:type="dxa"/>
              <w:right w:w="28" w:type="dxa"/>
            </w:tcMar>
            <w:vAlign w:val="bottom"/>
            <w:hideMark/>
          </w:tcPr>
          <w:p w14:paraId="0B7DB568"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4*</w:t>
            </w:r>
          </w:p>
        </w:tc>
        <w:tc>
          <w:tcPr>
            <w:tcW w:w="2278" w:type="dxa"/>
            <w:tcBorders>
              <w:top w:val="nil"/>
              <w:left w:val="single" w:sz="8" w:space="0" w:color="auto"/>
              <w:bottom w:val="nil"/>
              <w:right w:val="nil"/>
            </w:tcBorders>
            <w:shd w:val="clear" w:color="auto" w:fill="C5FFFF"/>
            <w:tcMar>
              <w:top w:w="0" w:type="dxa"/>
              <w:left w:w="28" w:type="dxa"/>
              <w:bottom w:w="0" w:type="dxa"/>
              <w:right w:w="28" w:type="dxa"/>
            </w:tcMar>
            <w:hideMark/>
          </w:tcPr>
          <w:p w14:paraId="70A50203"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 </w:t>
            </w:r>
          </w:p>
        </w:tc>
        <w:tc>
          <w:tcPr>
            <w:tcW w:w="2005" w:type="dxa"/>
            <w:tcBorders>
              <w:top w:val="nil"/>
              <w:left w:val="single" w:sz="8" w:space="0" w:color="auto"/>
              <w:bottom w:val="nil"/>
              <w:right w:val="nil"/>
            </w:tcBorders>
            <w:shd w:val="clear" w:color="auto" w:fill="CCB3FF"/>
            <w:tcMar>
              <w:top w:w="0" w:type="dxa"/>
              <w:left w:w="28" w:type="dxa"/>
              <w:bottom w:w="0" w:type="dxa"/>
              <w:right w:w="28" w:type="dxa"/>
            </w:tcMar>
            <w:hideMark/>
          </w:tcPr>
          <w:p w14:paraId="054B25E1"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 </w:t>
            </w:r>
          </w:p>
        </w:tc>
        <w:tc>
          <w:tcPr>
            <w:tcW w:w="2530" w:type="dxa"/>
            <w:tcBorders>
              <w:top w:val="nil"/>
              <w:left w:val="single" w:sz="8" w:space="0" w:color="auto"/>
              <w:bottom w:val="nil"/>
              <w:right w:val="single" w:sz="8" w:space="0" w:color="auto"/>
            </w:tcBorders>
            <w:shd w:val="clear" w:color="auto" w:fill="65FFC1"/>
            <w:tcMar>
              <w:top w:w="0" w:type="dxa"/>
              <w:left w:w="28" w:type="dxa"/>
              <w:bottom w:w="0" w:type="dxa"/>
              <w:right w:w="28" w:type="dxa"/>
            </w:tcMar>
            <w:vAlign w:val="bottom"/>
            <w:hideMark/>
          </w:tcPr>
          <w:p w14:paraId="2EF8D4B9"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Не менше 4</w:t>
            </w:r>
          </w:p>
        </w:tc>
      </w:tr>
      <w:tr w:rsidR="00615AFF" w:rsidRPr="00615AFF" w14:paraId="1D880A0B" w14:textId="77777777" w:rsidTr="00615AFF">
        <w:trPr>
          <w:trHeight w:val="330"/>
          <w:jc w:val="center"/>
        </w:trPr>
        <w:tc>
          <w:tcPr>
            <w:tcW w:w="2018" w:type="dxa"/>
            <w:tcBorders>
              <w:top w:val="nil"/>
              <w:left w:val="single" w:sz="8" w:space="0" w:color="auto"/>
              <w:bottom w:val="nil"/>
              <w:right w:val="nil"/>
            </w:tcBorders>
            <w:shd w:val="clear" w:color="auto" w:fill="BDE9FF"/>
            <w:tcMar>
              <w:top w:w="0" w:type="dxa"/>
              <w:left w:w="28" w:type="dxa"/>
              <w:bottom w:w="0" w:type="dxa"/>
              <w:right w:w="28" w:type="dxa"/>
            </w:tcMar>
            <w:hideMark/>
          </w:tcPr>
          <w:p w14:paraId="3E55B1FE"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5*</w:t>
            </w:r>
          </w:p>
        </w:tc>
        <w:tc>
          <w:tcPr>
            <w:tcW w:w="2278" w:type="dxa"/>
            <w:tcBorders>
              <w:top w:val="nil"/>
              <w:left w:val="single" w:sz="8" w:space="0" w:color="auto"/>
              <w:bottom w:val="nil"/>
              <w:right w:val="nil"/>
            </w:tcBorders>
            <w:shd w:val="clear" w:color="auto" w:fill="C5FFFF"/>
            <w:tcMar>
              <w:top w:w="0" w:type="dxa"/>
              <w:left w:w="28" w:type="dxa"/>
              <w:bottom w:w="0" w:type="dxa"/>
              <w:right w:w="28" w:type="dxa"/>
            </w:tcMar>
            <w:hideMark/>
          </w:tcPr>
          <w:p w14:paraId="789A2C65"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 </w:t>
            </w:r>
          </w:p>
        </w:tc>
        <w:tc>
          <w:tcPr>
            <w:tcW w:w="2005" w:type="dxa"/>
            <w:tcBorders>
              <w:top w:val="nil"/>
              <w:left w:val="single" w:sz="8" w:space="0" w:color="auto"/>
              <w:bottom w:val="nil"/>
              <w:right w:val="nil"/>
            </w:tcBorders>
            <w:shd w:val="clear" w:color="auto" w:fill="CCB3FF"/>
            <w:tcMar>
              <w:top w:w="0" w:type="dxa"/>
              <w:left w:w="28" w:type="dxa"/>
              <w:bottom w:w="0" w:type="dxa"/>
              <w:right w:w="28" w:type="dxa"/>
            </w:tcMar>
            <w:hideMark/>
          </w:tcPr>
          <w:p w14:paraId="4DA617B3"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 </w:t>
            </w:r>
          </w:p>
        </w:tc>
        <w:tc>
          <w:tcPr>
            <w:tcW w:w="2530" w:type="dxa"/>
            <w:tcBorders>
              <w:top w:val="nil"/>
              <w:left w:val="single" w:sz="8" w:space="0" w:color="auto"/>
              <w:bottom w:val="nil"/>
              <w:right w:val="single" w:sz="8" w:space="0" w:color="auto"/>
            </w:tcBorders>
            <w:shd w:val="clear" w:color="auto" w:fill="65FFC1"/>
            <w:tcMar>
              <w:top w:w="0" w:type="dxa"/>
              <w:left w:w="28" w:type="dxa"/>
              <w:bottom w:w="0" w:type="dxa"/>
              <w:right w:w="28" w:type="dxa"/>
            </w:tcMar>
            <w:hideMark/>
          </w:tcPr>
          <w:p w14:paraId="77E8155A"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5</w:t>
            </w:r>
          </w:p>
        </w:tc>
      </w:tr>
      <w:tr w:rsidR="00615AFF" w:rsidRPr="00615AFF" w14:paraId="7E0EF776" w14:textId="77777777" w:rsidTr="00615AFF">
        <w:trPr>
          <w:trHeight w:val="327"/>
          <w:jc w:val="center"/>
        </w:trPr>
        <w:tc>
          <w:tcPr>
            <w:tcW w:w="2018" w:type="dxa"/>
            <w:tcBorders>
              <w:top w:val="nil"/>
              <w:left w:val="single" w:sz="8" w:space="0" w:color="auto"/>
              <w:bottom w:val="nil"/>
              <w:right w:val="nil"/>
            </w:tcBorders>
            <w:shd w:val="clear" w:color="auto" w:fill="BDE9FF"/>
            <w:tcMar>
              <w:top w:w="0" w:type="dxa"/>
              <w:left w:w="28" w:type="dxa"/>
              <w:bottom w:w="0" w:type="dxa"/>
              <w:right w:w="28" w:type="dxa"/>
            </w:tcMar>
            <w:hideMark/>
          </w:tcPr>
          <w:p w14:paraId="06F614A7"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спеціальні</w:t>
            </w:r>
          </w:p>
        </w:tc>
        <w:tc>
          <w:tcPr>
            <w:tcW w:w="2278" w:type="dxa"/>
            <w:tcBorders>
              <w:top w:val="nil"/>
              <w:left w:val="single" w:sz="8" w:space="0" w:color="auto"/>
              <w:bottom w:val="nil"/>
              <w:right w:val="nil"/>
            </w:tcBorders>
            <w:shd w:val="clear" w:color="auto" w:fill="C5FFFF"/>
            <w:tcMar>
              <w:top w:w="0" w:type="dxa"/>
              <w:left w:w="28" w:type="dxa"/>
              <w:bottom w:w="0" w:type="dxa"/>
              <w:right w:w="28" w:type="dxa"/>
            </w:tcMar>
            <w:hideMark/>
          </w:tcPr>
          <w:p w14:paraId="2982F72D"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 </w:t>
            </w:r>
          </w:p>
        </w:tc>
        <w:tc>
          <w:tcPr>
            <w:tcW w:w="2005" w:type="dxa"/>
            <w:tcBorders>
              <w:top w:val="nil"/>
              <w:left w:val="single" w:sz="8" w:space="0" w:color="auto"/>
              <w:bottom w:val="nil"/>
              <w:right w:val="nil"/>
            </w:tcBorders>
            <w:shd w:val="clear" w:color="auto" w:fill="CCB3FF"/>
            <w:tcMar>
              <w:top w:w="0" w:type="dxa"/>
              <w:left w:w="28" w:type="dxa"/>
              <w:bottom w:w="0" w:type="dxa"/>
              <w:right w:w="28" w:type="dxa"/>
            </w:tcMar>
            <w:hideMark/>
          </w:tcPr>
          <w:p w14:paraId="20514F25"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 </w:t>
            </w:r>
          </w:p>
        </w:tc>
        <w:tc>
          <w:tcPr>
            <w:tcW w:w="2530" w:type="dxa"/>
            <w:tcBorders>
              <w:top w:val="nil"/>
              <w:left w:val="single" w:sz="8" w:space="0" w:color="auto"/>
              <w:bottom w:val="nil"/>
              <w:right w:val="single" w:sz="8" w:space="0" w:color="auto"/>
            </w:tcBorders>
            <w:shd w:val="clear" w:color="auto" w:fill="65FFC1"/>
            <w:tcMar>
              <w:top w:w="0" w:type="dxa"/>
              <w:left w:w="28" w:type="dxa"/>
              <w:bottom w:w="0" w:type="dxa"/>
              <w:right w:w="28" w:type="dxa"/>
            </w:tcMar>
            <w:hideMark/>
          </w:tcPr>
          <w:p w14:paraId="6A55F117"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Більше 5</w:t>
            </w:r>
          </w:p>
        </w:tc>
      </w:tr>
      <w:tr w:rsidR="00615AFF" w:rsidRPr="00615AFF" w14:paraId="1291F6FB" w14:textId="77777777" w:rsidTr="00615AFF">
        <w:trPr>
          <w:trHeight w:val="341"/>
          <w:jc w:val="center"/>
        </w:trPr>
        <w:tc>
          <w:tcPr>
            <w:tcW w:w="2018" w:type="dxa"/>
            <w:tcBorders>
              <w:top w:val="single" w:sz="8" w:space="0" w:color="auto"/>
              <w:left w:val="single" w:sz="8" w:space="0" w:color="auto"/>
              <w:bottom w:val="nil"/>
              <w:right w:val="nil"/>
            </w:tcBorders>
            <w:shd w:val="clear" w:color="auto" w:fill="BDE9FF"/>
            <w:tcMar>
              <w:top w:w="0" w:type="dxa"/>
              <w:left w:w="28" w:type="dxa"/>
              <w:bottom w:w="0" w:type="dxa"/>
              <w:right w:w="28" w:type="dxa"/>
            </w:tcMar>
            <w:vAlign w:val="bottom"/>
            <w:hideMark/>
          </w:tcPr>
          <w:p w14:paraId="1F387097"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Марочні</w:t>
            </w:r>
          </w:p>
        </w:tc>
        <w:tc>
          <w:tcPr>
            <w:tcW w:w="2278" w:type="dxa"/>
            <w:tcBorders>
              <w:top w:val="single" w:sz="8" w:space="0" w:color="auto"/>
              <w:left w:val="single" w:sz="8" w:space="0" w:color="auto"/>
              <w:bottom w:val="nil"/>
              <w:right w:val="nil"/>
            </w:tcBorders>
            <w:shd w:val="clear" w:color="auto" w:fill="C5FFFF"/>
            <w:tcMar>
              <w:top w:w="0" w:type="dxa"/>
              <w:left w:w="28" w:type="dxa"/>
              <w:bottom w:w="0" w:type="dxa"/>
              <w:right w:w="28" w:type="dxa"/>
            </w:tcMar>
            <w:vAlign w:val="bottom"/>
            <w:hideMark/>
          </w:tcPr>
          <w:p w14:paraId="53441B1C"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42‒57</w:t>
            </w:r>
          </w:p>
        </w:tc>
        <w:tc>
          <w:tcPr>
            <w:tcW w:w="2005" w:type="dxa"/>
            <w:tcBorders>
              <w:top w:val="single" w:sz="8" w:space="0" w:color="auto"/>
              <w:left w:val="single" w:sz="8" w:space="0" w:color="auto"/>
              <w:bottom w:val="nil"/>
              <w:right w:val="nil"/>
            </w:tcBorders>
            <w:shd w:val="clear" w:color="auto" w:fill="CCB3FF"/>
            <w:tcMar>
              <w:top w:w="0" w:type="dxa"/>
              <w:left w:w="28" w:type="dxa"/>
              <w:bottom w:w="0" w:type="dxa"/>
              <w:right w:w="28" w:type="dxa"/>
            </w:tcMar>
            <w:vAlign w:val="bottom"/>
            <w:hideMark/>
          </w:tcPr>
          <w:p w14:paraId="76D0DB3C"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0,7‒2,5</w:t>
            </w:r>
          </w:p>
        </w:tc>
        <w:tc>
          <w:tcPr>
            <w:tcW w:w="2530" w:type="dxa"/>
            <w:tcBorders>
              <w:top w:val="single" w:sz="8" w:space="0" w:color="auto"/>
              <w:left w:val="single" w:sz="8" w:space="0" w:color="auto"/>
              <w:bottom w:val="nil"/>
              <w:right w:val="single" w:sz="8" w:space="0" w:color="auto"/>
            </w:tcBorders>
            <w:shd w:val="clear" w:color="auto" w:fill="65FFC1"/>
            <w:tcMar>
              <w:top w:w="0" w:type="dxa"/>
              <w:left w:w="28" w:type="dxa"/>
              <w:bottom w:w="0" w:type="dxa"/>
              <w:right w:w="28" w:type="dxa"/>
            </w:tcMar>
            <w:vAlign w:val="bottom"/>
            <w:hideMark/>
          </w:tcPr>
          <w:p w14:paraId="45777360"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Не менше 10</w:t>
            </w:r>
          </w:p>
        </w:tc>
      </w:tr>
      <w:tr w:rsidR="00615AFF" w:rsidRPr="00615AFF" w14:paraId="32BD5B54" w14:textId="77777777" w:rsidTr="00615AFF">
        <w:trPr>
          <w:trHeight w:val="336"/>
          <w:jc w:val="center"/>
        </w:trPr>
        <w:tc>
          <w:tcPr>
            <w:tcW w:w="2018" w:type="dxa"/>
            <w:tcBorders>
              <w:top w:val="single" w:sz="8" w:space="0" w:color="auto"/>
              <w:left w:val="single" w:sz="8" w:space="0" w:color="auto"/>
              <w:bottom w:val="nil"/>
              <w:right w:val="nil"/>
            </w:tcBorders>
            <w:shd w:val="clear" w:color="auto" w:fill="BDE9FF"/>
            <w:tcMar>
              <w:top w:w="0" w:type="dxa"/>
              <w:left w:w="28" w:type="dxa"/>
              <w:bottom w:w="0" w:type="dxa"/>
              <w:right w:w="28" w:type="dxa"/>
            </w:tcMar>
            <w:vAlign w:val="bottom"/>
            <w:hideMark/>
          </w:tcPr>
          <w:p w14:paraId="04BCAB24"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КВ</w:t>
            </w:r>
          </w:p>
        </w:tc>
        <w:tc>
          <w:tcPr>
            <w:tcW w:w="2278" w:type="dxa"/>
            <w:tcBorders>
              <w:top w:val="single" w:sz="8" w:space="0" w:color="auto"/>
              <w:left w:val="single" w:sz="8" w:space="0" w:color="auto"/>
              <w:bottom w:val="nil"/>
              <w:right w:val="nil"/>
            </w:tcBorders>
            <w:shd w:val="clear" w:color="auto" w:fill="C5FFFF"/>
            <w:tcMar>
              <w:top w:w="0" w:type="dxa"/>
              <w:left w:w="28" w:type="dxa"/>
              <w:bottom w:w="0" w:type="dxa"/>
              <w:right w:w="28" w:type="dxa"/>
            </w:tcMar>
            <w:vAlign w:val="bottom"/>
            <w:hideMark/>
          </w:tcPr>
          <w:p w14:paraId="54FE4125"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40‒42</w:t>
            </w:r>
          </w:p>
        </w:tc>
        <w:tc>
          <w:tcPr>
            <w:tcW w:w="2005" w:type="dxa"/>
            <w:tcBorders>
              <w:top w:val="single" w:sz="8" w:space="0" w:color="auto"/>
              <w:left w:val="single" w:sz="8" w:space="0" w:color="auto"/>
              <w:bottom w:val="nil"/>
              <w:right w:val="nil"/>
            </w:tcBorders>
            <w:shd w:val="clear" w:color="auto" w:fill="CCB3FF"/>
            <w:tcMar>
              <w:top w:w="0" w:type="dxa"/>
              <w:left w:w="28" w:type="dxa"/>
              <w:bottom w:w="0" w:type="dxa"/>
              <w:right w:w="28" w:type="dxa"/>
            </w:tcMar>
            <w:vAlign w:val="bottom"/>
            <w:hideMark/>
          </w:tcPr>
          <w:p w14:paraId="391603B4"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0,7‒2,5</w:t>
            </w:r>
          </w:p>
        </w:tc>
        <w:tc>
          <w:tcPr>
            <w:tcW w:w="2530" w:type="dxa"/>
            <w:tcBorders>
              <w:top w:val="single" w:sz="8" w:space="0" w:color="auto"/>
              <w:left w:val="single" w:sz="8" w:space="0" w:color="auto"/>
              <w:bottom w:val="nil"/>
              <w:right w:val="single" w:sz="8" w:space="0" w:color="auto"/>
            </w:tcBorders>
            <w:shd w:val="clear" w:color="auto" w:fill="65FFC1"/>
            <w:tcMar>
              <w:top w:w="0" w:type="dxa"/>
              <w:left w:w="28" w:type="dxa"/>
              <w:bottom w:w="0" w:type="dxa"/>
              <w:right w:w="28" w:type="dxa"/>
            </w:tcMar>
            <w:vAlign w:val="bottom"/>
            <w:hideMark/>
          </w:tcPr>
          <w:p w14:paraId="1C98F360"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Не менше 6</w:t>
            </w:r>
          </w:p>
        </w:tc>
      </w:tr>
      <w:tr w:rsidR="00615AFF" w:rsidRPr="00615AFF" w14:paraId="119C6ADB" w14:textId="77777777" w:rsidTr="00615AFF">
        <w:trPr>
          <w:trHeight w:val="336"/>
          <w:jc w:val="center"/>
        </w:trPr>
        <w:tc>
          <w:tcPr>
            <w:tcW w:w="2018" w:type="dxa"/>
            <w:tcBorders>
              <w:top w:val="single" w:sz="8" w:space="0" w:color="auto"/>
              <w:left w:val="single" w:sz="8" w:space="0" w:color="auto"/>
              <w:bottom w:val="nil"/>
              <w:right w:val="nil"/>
            </w:tcBorders>
            <w:shd w:val="clear" w:color="auto" w:fill="BDE9FF"/>
            <w:tcMar>
              <w:top w:w="0" w:type="dxa"/>
              <w:left w:w="28" w:type="dxa"/>
              <w:bottom w:w="0" w:type="dxa"/>
              <w:right w:w="28" w:type="dxa"/>
            </w:tcMar>
            <w:vAlign w:val="bottom"/>
            <w:hideMark/>
          </w:tcPr>
          <w:p w14:paraId="25657ADC"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КВВК</w:t>
            </w:r>
          </w:p>
        </w:tc>
        <w:tc>
          <w:tcPr>
            <w:tcW w:w="2278" w:type="dxa"/>
            <w:tcBorders>
              <w:top w:val="single" w:sz="8" w:space="0" w:color="auto"/>
              <w:left w:val="single" w:sz="8" w:space="0" w:color="auto"/>
              <w:bottom w:val="nil"/>
              <w:right w:val="nil"/>
            </w:tcBorders>
            <w:shd w:val="clear" w:color="auto" w:fill="C5FFFF"/>
            <w:tcMar>
              <w:top w:w="0" w:type="dxa"/>
              <w:left w:w="28" w:type="dxa"/>
              <w:bottom w:w="0" w:type="dxa"/>
              <w:right w:w="28" w:type="dxa"/>
            </w:tcMar>
            <w:vAlign w:val="bottom"/>
            <w:hideMark/>
          </w:tcPr>
          <w:p w14:paraId="41271F7E"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40‒45</w:t>
            </w:r>
          </w:p>
        </w:tc>
        <w:tc>
          <w:tcPr>
            <w:tcW w:w="2005" w:type="dxa"/>
            <w:tcBorders>
              <w:top w:val="single" w:sz="8" w:space="0" w:color="auto"/>
              <w:left w:val="single" w:sz="8" w:space="0" w:color="auto"/>
              <w:bottom w:val="nil"/>
              <w:right w:val="nil"/>
            </w:tcBorders>
            <w:shd w:val="clear" w:color="auto" w:fill="CCB3FF"/>
            <w:tcMar>
              <w:top w:w="0" w:type="dxa"/>
              <w:left w:w="28" w:type="dxa"/>
              <w:bottom w:w="0" w:type="dxa"/>
              <w:right w:w="28" w:type="dxa"/>
            </w:tcMar>
            <w:vAlign w:val="bottom"/>
            <w:hideMark/>
          </w:tcPr>
          <w:p w14:paraId="14EFE8E3"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0,7‒2,5</w:t>
            </w:r>
          </w:p>
        </w:tc>
        <w:tc>
          <w:tcPr>
            <w:tcW w:w="2530" w:type="dxa"/>
            <w:tcBorders>
              <w:top w:val="single" w:sz="8" w:space="0" w:color="auto"/>
              <w:left w:val="single" w:sz="8" w:space="0" w:color="auto"/>
              <w:bottom w:val="nil"/>
              <w:right w:val="single" w:sz="8" w:space="0" w:color="auto"/>
            </w:tcBorders>
            <w:shd w:val="clear" w:color="auto" w:fill="65FFC1"/>
            <w:tcMar>
              <w:top w:w="0" w:type="dxa"/>
              <w:left w:w="28" w:type="dxa"/>
              <w:bottom w:w="0" w:type="dxa"/>
              <w:right w:w="28" w:type="dxa"/>
            </w:tcMar>
            <w:vAlign w:val="bottom"/>
            <w:hideMark/>
          </w:tcPr>
          <w:p w14:paraId="52C60436"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Не менше 8</w:t>
            </w:r>
          </w:p>
        </w:tc>
      </w:tr>
      <w:tr w:rsidR="00615AFF" w:rsidRPr="00615AFF" w14:paraId="0CF09F97" w14:textId="77777777" w:rsidTr="00615AFF">
        <w:trPr>
          <w:trHeight w:val="330"/>
          <w:jc w:val="center"/>
        </w:trPr>
        <w:tc>
          <w:tcPr>
            <w:tcW w:w="2018" w:type="dxa"/>
            <w:tcBorders>
              <w:top w:val="single" w:sz="8" w:space="0" w:color="auto"/>
              <w:left w:val="single" w:sz="8" w:space="0" w:color="auto"/>
              <w:bottom w:val="nil"/>
              <w:right w:val="nil"/>
            </w:tcBorders>
            <w:shd w:val="clear" w:color="auto" w:fill="BDE9FF"/>
            <w:tcMar>
              <w:top w:w="0" w:type="dxa"/>
              <w:left w:w="28" w:type="dxa"/>
              <w:bottom w:w="0" w:type="dxa"/>
              <w:right w:w="28" w:type="dxa"/>
            </w:tcMar>
            <w:vAlign w:val="bottom"/>
            <w:hideMark/>
          </w:tcPr>
          <w:p w14:paraId="38BC01DD"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lastRenderedPageBreak/>
              <w:t>КС</w:t>
            </w:r>
          </w:p>
        </w:tc>
        <w:tc>
          <w:tcPr>
            <w:tcW w:w="2278" w:type="dxa"/>
            <w:tcBorders>
              <w:top w:val="single" w:sz="8" w:space="0" w:color="auto"/>
              <w:left w:val="single" w:sz="8" w:space="0" w:color="auto"/>
              <w:bottom w:val="nil"/>
              <w:right w:val="nil"/>
            </w:tcBorders>
            <w:shd w:val="clear" w:color="auto" w:fill="C5FFFF"/>
            <w:tcMar>
              <w:top w:w="0" w:type="dxa"/>
              <w:left w:w="28" w:type="dxa"/>
              <w:bottom w:w="0" w:type="dxa"/>
              <w:right w:w="28" w:type="dxa"/>
            </w:tcMar>
            <w:vAlign w:val="bottom"/>
            <w:hideMark/>
          </w:tcPr>
          <w:p w14:paraId="1FA05EDE"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42‒57</w:t>
            </w:r>
          </w:p>
        </w:tc>
        <w:tc>
          <w:tcPr>
            <w:tcW w:w="2005" w:type="dxa"/>
            <w:tcBorders>
              <w:top w:val="single" w:sz="8" w:space="0" w:color="auto"/>
              <w:left w:val="single" w:sz="8" w:space="0" w:color="auto"/>
              <w:bottom w:val="nil"/>
              <w:right w:val="nil"/>
            </w:tcBorders>
            <w:shd w:val="clear" w:color="auto" w:fill="CCB3FF"/>
            <w:tcMar>
              <w:top w:w="0" w:type="dxa"/>
              <w:left w:w="28" w:type="dxa"/>
              <w:bottom w:w="0" w:type="dxa"/>
              <w:right w:w="28" w:type="dxa"/>
            </w:tcMar>
            <w:vAlign w:val="bottom"/>
            <w:hideMark/>
          </w:tcPr>
          <w:p w14:paraId="66642D7C"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0,7‒2,5</w:t>
            </w:r>
          </w:p>
        </w:tc>
        <w:tc>
          <w:tcPr>
            <w:tcW w:w="2530" w:type="dxa"/>
            <w:tcBorders>
              <w:top w:val="single" w:sz="8" w:space="0" w:color="auto"/>
              <w:left w:val="single" w:sz="8" w:space="0" w:color="auto"/>
              <w:bottom w:val="nil"/>
              <w:right w:val="single" w:sz="8" w:space="0" w:color="auto"/>
            </w:tcBorders>
            <w:shd w:val="clear" w:color="auto" w:fill="65FFC1"/>
            <w:tcMar>
              <w:top w:w="0" w:type="dxa"/>
              <w:left w:w="28" w:type="dxa"/>
              <w:bottom w:w="0" w:type="dxa"/>
              <w:right w:w="28" w:type="dxa"/>
            </w:tcMar>
            <w:vAlign w:val="bottom"/>
            <w:hideMark/>
          </w:tcPr>
          <w:p w14:paraId="2C31C8C9"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Не менше 10</w:t>
            </w:r>
          </w:p>
        </w:tc>
      </w:tr>
      <w:tr w:rsidR="00615AFF" w:rsidRPr="00615AFF" w14:paraId="70FFFF44" w14:textId="77777777" w:rsidTr="00615AFF">
        <w:trPr>
          <w:trHeight w:val="346"/>
          <w:jc w:val="center"/>
        </w:trPr>
        <w:tc>
          <w:tcPr>
            <w:tcW w:w="2018" w:type="dxa"/>
            <w:tcBorders>
              <w:top w:val="single" w:sz="8" w:space="0" w:color="auto"/>
              <w:left w:val="single" w:sz="8" w:space="0" w:color="auto"/>
              <w:bottom w:val="single" w:sz="8" w:space="0" w:color="auto"/>
              <w:right w:val="nil"/>
            </w:tcBorders>
            <w:shd w:val="clear" w:color="auto" w:fill="BDE9FF"/>
            <w:tcMar>
              <w:top w:w="0" w:type="dxa"/>
              <w:left w:w="28" w:type="dxa"/>
              <w:bottom w:w="0" w:type="dxa"/>
              <w:right w:w="28" w:type="dxa"/>
            </w:tcMar>
            <w:vAlign w:val="bottom"/>
            <w:hideMark/>
          </w:tcPr>
          <w:p w14:paraId="06270BCC"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Колекційні</w:t>
            </w:r>
          </w:p>
        </w:tc>
        <w:tc>
          <w:tcPr>
            <w:tcW w:w="2278" w:type="dxa"/>
            <w:tcBorders>
              <w:top w:val="single" w:sz="8" w:space="0" w:color="auto"/>
              <w:left w:val="single" w:sz="8" w:space="0" w:color="auto"/>
              <w:bottom w:val="single" w:sz="8" w:space="0" w:color="auto"/>
              <w:right w:val="nil"/>
            </w:tcBorders>
            <w:shd w:val="clear" w:color="auto" w:fill="C5FFFF"/>
            <w:tcMar>
              <w:top w:w="0" w:type="dxa"/>
              <w:left w:w="28" w:type="dxa"/>
              <w:bottom w:w="0" w:type="dxa"/>
              <w:right w:w="28" w:type="dxa"/>
            </w:tcMar>
            <w:vAlign w:val="bottom"/>
            <w:hideMark/>
          </w:tcPr>
          <w:p w14:paraId="22FC3D78"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40‒43</w:t>
            </w:r>
          </w:p>
        </w:tc>
        <w:tc>
          <w:tcPr>
            <w:tcW w:w="2005" w:type="dxa"/>
            <w:tcBorders>
              <w:top w:val="single" w:sz="8" w:space="0" w:color="auto"/>
              <w:left w:val="single" w:sz="8" w:space="0" w:color="auto"/>
              <w:bottom w:val="single" w:sz="8" w:space="0" w:color="auto"/>
              <w:right w:val="nil"/>
            </w:tcBorders>
            <w:shd w:val="clear" w:color="auto" w:fill="CCB3FF"/>
            <w:tcMar>
              <w:top w:w="0" w:type="dxa"/>
              <w:left w:w="28" w:type="dxa"/>
              <w:bottom w:w="0" w:type="dxa"/>
              <w:right w:w="28" w:type="dxa"/>
            </w:tcMar>
            <w:vAlign w:val="bottom"/>
            <w:hideMark/>
          </w:tcPr>
          <w:p w14:paraId="41CEEC73"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0,7</w:t>
            </w:r>
          </w:p>
        </w:tc>
        <w:tc>
          <w:tcPr>
            <w:tcW w:w="2530" w:type="dxa"/>
            <w:tcBorders>
              <w:top w:val="single" w:sz="8" w:space="0" w:color="auto"/>
              <w:left w:val="single" w:sz="8" w:space="0" w:color="auto"/>
              <w:bottom w:val="single" w:sz="8" w:space="0" w:color="auto"/>
              <w:right w:val="single" w:sz="8" w:space="0" w:color="auto"/>
            </w:tcBorders>
            <w:shd w:val="clear" w:color="auto" w:fill="65FFC1"/>
            <w:tcMar>
              <w:top w:w="0" w:type="dxa"/>
              <w:left w:w="28" w:type="dxa"/>
              <w:bottom w:w="0" w:type="dxa"/>
              <w:right w:w="28" w:type="dxa"/>
            </w:tcMar>
            <w:vAlign w:val="bottom"/>
            <w:hideMark/>
          </w:tcPr>
          <w:p w14:paraId="3A51D909"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rPr>
              <w:t>Не менше 10</w:t>
            </w:r>
          </w:p>
        </w:tc>
      </w:tr>
    </w:tbl>
    <w:p w14:paraId="27F0BB1B" w14:textId="77777777" w:rsidR="00615AFF" w:rsidRPr="00615AFF" w:rsidRDefault="00615AFF" w:rsidP="00471BC9">
      <w:pPr>
        <w:spacing w:after="0"/>
        <w:rPr>
          <w:rFonts w:ascii="Times New Roman" w:hAnsi="Times New Roman" w:cs="Times New Roman"/>
        </w:rPr>
      </w:pPr>
      <w:r w:rsidRPr="00615AFF">
        <w:rPr>
          <w:rFonts w:ascii="Times New Roman" w:hAnsi="Times New Roman" w:cs="Times New Roman"/>
          <w:b/>
          <w:bCs/>
        </w:rPr>
        <w:t> </w:t>
      </w:r>
    </w:p>
    <w:p w14:paraId="5946C7C2" w14:textId="77777777" w:rsidR="00615AFF" w:rsidRPr="00615AFF" w:rsidRDefault="00615AFF" w:rsidP="00471BC9">
      <w:pPr>
        <w:spacing w:after="0"/>
        <w:jc w:val="both"/>
        <w:rPr>
          <w:rFonts w:ascii="Times New Roman" w:hAnsi="Times New Roman" w:cs="Times New Roman"/>
        </w:rPr>
      </w:pPr>
      <w:r w:rsidRPr="00615AFF">
        <w:rPr>
          <w:rFonts w:ascii="Times New Roman" w:hAnsi="Times New Roman" w:cs="Times New Roman"/>
          <w:i/>
          <w:iCs/>
        </w:rPr>
        <w:t>Літерні позначення:</w:t>
      </w:r>
      <w:r w:rsidRPr="00615AFF">
        <w:rPr>
          <w:rFonts w:ascii="Times New Roman" w:hAnsi="Times New Roman" w:cs="Times New Roman"/>
        </w:rPr>
        <w:t> </w:t>
      </w:r>
      <w:r w:rsidRPr="00615AFF">
        <w:rPr>
          <w:rFonts w:ascii="Times New Roman" w:hAnsi="Times New Roman" w:cs="Times New Roman"/>
          <w:i/>
          <w:iCs/>
        </w:rPr>
        <w:t>КВ </w:t>
      </w:r>
      <w:r w:rsidRPr="00615AFF">
        <w:rPr>
          <w:rFonts w:ascii="Times New Roman" w:hAnsi="Times New Roman" w:cs="Times New Roman"/>
        </w:rPr>
        <w:t>– витриманий, </w:t>
      </w:r>
      <w:r w:rsidRPr="00615AFF">
        <w:rPr>
          <w:rFonts w:ascii="Times New Roman" w:hAnsi="Times New Roman" w:cs="Times New Roman"/>
          <w:i/>
          <w:iCs/>
        </w:rPr>
        <w:t>КВВК – </w:t>
      </w:r>
      <w:r w:rsidRPr="00615AFF">
        <w:rPr>
          <w:rFonts w:ascii="Times New Roman" w:hAnsi="Times New Roman" w:cs="Times New Roman"/>
        </w:rPr>
        <w:t>вищого ґатунку витриманий, </w:t>
      </w:r>
      <w:r w:rsidRPr="00615AFF">
        <w:rPr>
          <w:rFonts w:ascii="Times New Roman" w:hAnsi="Times New Roman" w:cs="Times New Roman"/>
          <w:i/>
          <w:iCs/>
        </w:rPr>
        <w:t>КС </w:t>
      </w:r>
      <w:r w:rsidRPr="00615AFF">
        <w:rPr>
          <w:rFonts w:ascii="Times New Roman" w:hAnsi="Times New Roman" w:cs="Times New Roman"/>
        </w:rPr>
        <w:t>– старий, </w:t>
      </w:r>
      <w:r w:rsidRPr="00615AFF">
        <w:rPr>
          <w:rFonts w:ascii="Times New Roman" w:hAnsi="Times New Roman" w:cs="Times New Roman"/>
          <w:i/>
          <w:iCs/>
        </w:rPr>
        <w:t>ОС – </w:t>
      </w:r>
      <w:r w:rsidRPr="00615AFF">
        <w:rPr>
          <w:rFonts w:ascii="Times New Roman" w:hAnsi="Times New Roman" w:cs="Times New Roman"/>
        </w:rPr>
        <w:t>дуже старий, </w:t>
      </w:r>
      <w:r w:rsidRPr="00615AFF">
        <w:rPr>
          <w:rFonts w:ascii="Times New Roman" w:hAnsi="Times New Roman" w:cs="Times New Roman"/>
          <w:i/>
          <w:iCs/>
        </w:rPr>
        <w:t>К </w:t>
      </w:r>
      <w:r w:rsidRPr="00615AFF">
        <w:rPr>
          <w:rFonts w:ascii="Times New Roman" w:hAnsi="Times New Roman" w:cs="Times New Roman"/>
        </w:rPr>
        <w:t>– коньяк.</w:t>
      </w:r>
    </w:p>
    <w:p w14:paraId="0B6A4C39" w14:textId="77777777" w:rsidR="00615AFF" w:rsidRPr="00615AFF" w:rsidRDefault="00615AFF" w:rsidP="00471BC9">
      <w:pPr>
        <w:spacing w:after="0"/>
        <w:jc w:val="both"/>
        <w:rPr>
          <w:rFonts w:ascii="Times New Roman" w:hAnsi="Times New Roman" w:cs="Times New Roman"/>
        </w:rPr>
      </w:pPr>
      <w:r w:rsidRPr="00615AFF">
        <w:rPr>
          <w:rFonts w:ascii="Times New Roman" w:hAnsi="Times New Roman" w:cs="Times New Roman"/>
          <w:b/>
          <w:bCs/>
          <w:i/>
          <w:iCs/>
        </w:rPr>
        <w:t> </w:t>
      </w:r>
    </w:p>
    <w:p w14:paraId="07FAEC05" w14:textId="77777777" w:rsidR="00615AFF" w:rsidRPr="00615AFF" w:rsidRDefault="00615AFF" w:rsidP="00471BC9">
      <w:pPr>
        <w:spacing w:after="0"/>
        <w:jc w:val="both"/>
        <w:rPr>
          <w:rFonts w:ascii="Times New Roman" w:hAnsi="Times New Roman" w:cs="Times New Roman"/>
        </w:rPr>
      </w:pPr>
      <w:r w:rsidRPr="00615AFF">
        <w:rPr>
          <w:rFonts w:ascii="Times New Roman" w:hAnsi="Times New Roman" w:cs="Times New Roman"/>
          <w:b/>
          <w:bCs/>
          <w:i/>
          <w:iCs/>
        </w:rPr>
        <w:t>Вживання коньяку.</w:t>
      </w:r>
      <w:r w:rsidRPr="00615AFF">
        <w:rPr>
          <w:rFonts w:ascii="Times New Roman" w:hAnsi="Times New Roman" w:cs="Times New Roman"/>
        </w:rPr>
        <w:t> Як правило, коньяк п'ють кімнатної температури. П'ють коньяк маленькими ковтками з маленьких коньячних чарок.</w:t>
      </w:r>
    </w:p>
    <w:p w14:paraId="403D2FF8" w14:textId="77777777" w:rsidR="00615AFF" w:rsidRPr="00615AFF" w:rsidRDefault="00615AFF" w:rsidP="00471BC9">
      <w:pPr>
        <w:spacing w:after="0"/>
        <w:jc w:val="both"/>
        <w:rPr>
          <w:rFonts w:ascii="Times New Roman" w:hAnsi="Times New Roman" w:cs="Times New Roman"/>
        </w:rPr>
      </w:pPr>
      <w:r w:rsidRPr="00615AFF">
        <w:rPr>
          <w:rFonts w:ascii="Times New Roman" w:hAnsi="Times New Roman" w:cs="Times New Roman"/>
        </w:rPr>
        <w:t>Чарка виготовляється з тонкого білого прозорого скла, щоб було добре видно золотистий колір коньяку, має низьку ніжку і звужується доверху стінки, що дозволяє краще утримувати аромат напою. Застосовується також кулястий келих, званий в деяких країнах «інгалятором», місткістю 100–125 см. В нього наливають 25 см коньяку. Коньяк п'ють не поспішаючи, в тихій і затишній обстановці, у дуже вузькому колі близьких по духу. Це особливий напій, не призначений, на відміну від шампанського, для багатолюдних і галасливих ювілеїв, урочистостей.</w:t>
      </w:r>
    </w:p>
    <w:p w14:paraId="066600C2" w14:textId="77777777" w:rsidR="00615AFF" w:rsidRPr="00615AFF" w:rsidRDefault="00615AFF" w:rsidP="00471BC9">
      <w:pPr>
        <w:spacing w:after="0"/>
        <w:jc w:val="both"/>
        <w:rPr>
          <w:rFonts w:ascii="Times New Roman" w:hAnsi="Times New Roman" w:cs="Times New Roman"/>
        </w:rPr>
      </w:pPr>
      <w:r w:rsidRPr="00615AFF">
        <w:rPr>
          <w:rFonts w:ascii="Times New Roman" w:hAnsi="Times New Roman" w:cs="Times New Roman"/>
        </w:rPr>
        <w:t>Долонею зігрівають чарку у вигляді тюльпана, завдяки чому він повністю віддає свій аромат, проте у жодному випадку не можна штучно нагрівати келих. Наповнюють келих на одну чверть об'єму. Візуально якість напою можна оцінити за його в'язкістю. Для цього, нахиливши келих, плавно повертають його навколо осі. У старого і однорідного за своїм складом коньяку на стінці келиха формуються краплі і стікають вниз поволі, утворюючи красиву «корону» з густих, щільних слідів. Якщо пропонують декілька марок, то для повнішого сприйняття смакових якостей усіх коньяків необхідно обполіскувати рот теплим чаєм після дегустації кожного зразка. Існує особливий етикет дегустації коньяку. Як правило, наливають 15–20 см</w:t>
      </w:r>
      <w:r w:rsidRPr="00615AFF">
        <w:rPr>
          <w:rFonts w:ascii="Times New Roman" w:hAnsi="Times New Roman" w:cs="Times New Roman"/>
          <w:vertAlign w:val="superscript"/>
        </w:rPr>
        <w:t>3</w:t>
      </w:r>
      <w:r w:rsidRPr="00615AFF">
        <w:rPr>
          <w:rFonts w:ascii="Times New Roman" w:hAnsi="Times New Roman" w:cs="Times New Roman"/>
        </w:rPr>
        <w:t> напою. Оптимальна температура дегустації – 20–25</w:t>
      </w:r>
      <w:r w:rsidRPr="00615AFF">
        <w:rPr>
          <w:rFonts w:ascii="Times New Roman" w:hAnsi="Times New Roman" w:cs="Times New Roman"/>
          <w:vertAlign w:val="superscript"/>
        </w:rPr>
        <w:t>○</w:t>
      </w:r>
      <w:r w:rsidRPr="00615AFF">
        <w:rPr>
          <w:rFonts w:ascii="Times New Roman" w:hAnsi="Times New Roman" w:cs="Times New Roman"/>
        </w:rPr>
        <w:t>С.Тому перед дегустацією коньяк необхідно потримати в чарці близько 10 хвилин. Насолодившись всією гаммою коньячного аромату, маленькими ковточками пробують напій на смак, відчуваючи, наскільки добре він (смак) розповсюджується в роті, справляючи враження «хвоста павича» так, як ніби він розкривається в роті.</w:t>
      </w:r>
    </w:p>
    <w:p w14:paraId="1237C6C8" w14:textId="77777777" w:rsidR="00615AFF" w:rsidRPr="00615AFF" w:rsidRDefault="00615AFF" w:rsidP="00471BC9">
      <w:pPr>
        <w:spacing w:after="0"/>
        <w:jc w:val="both"/>
        <w:rPr>
          <w:rFonts w:ascii="Times New Roman" w:hAnsi="Times New Roman" w:cs="Times New Roman"/>
        </w:rPr>
      </w:pPr>
      <w:r w:rsidRPr="00615AFF">
        <w:rPr>
          <w:rFonts w:ascii="Times New Roman" w:hAnsi="Times New Roman" w:cs="Times New Roman"/>
        </w:rPr>
        <w:t>П'ється коньяк зазвичай в чистому вигляді. У французів існує правило трьох «С» (</w:t>
      </w:r>
      <w:proofErr w:type="spellStart"/>
      <w:r w:rsidRPr="00615AFF">
        <w:rPr>
          <w:rFonts w:ascii="Times New Roman" w:hAnsi="Times New Roman" w:cs="Times New Roman"/>
          <w:i/>
          <w:iCs/>
        </w:rPr>
        <w:t>cafе</w:t>
      </w:r>
      <w:proofErr w:type="spellEnd"/>
      <w:r w:rsidRPr="00615AFF">
        <w:rPr>
          <w:rFonts w:ascii="Times New Roman" w:hAnsi="Times New Roman" w:cs="Times New Roman"/>
          <w:i/>
          <w:iCs/>
        </w:rPr>
        <w:t>, </w:t>
      </w:r>
      <w:proofErr w:type="spellStart"/>
      <w:r w:rsidRPr="00615AFF">
        <w:rPr>
          <w:rFonts w:ascii="Times New Roman" w:hAnsi="Times New Roman" w:cs="Times New Roman"/>
          <w:i/>
          <w:iCs/>
        </w:rPr>
        <w:t>cognac</w:t>
      </w:r>
      <w:proofErr w:type="spellEnd"/>
      <w:r w:rsidRPr="00615AFF">
        <w:rPr>
          <w:rFonts w:ascii="Times New Roman" w:hAnsi="Times New Roman" w:cs="Times New Roman"/>
          <w:i/>
          <w:iCs/>
        </w:rPr>
        <w:t>, </w:t>
      </w:r>
      <w:proofErr w:type="spellStart"/>
      <w:r w:rsidRPr="00615AFF">
        <w:rPr>
          <w:rFonts w:ascii="Times New Roman" w:hAnsi="Times New Roman" w:cs="Times New Roman"/>
          <w:i/>
          <w:iCs/>
        </w:rPr>
        <w:t>cigare</w:t>
      </w:r>
      <w:proofErr w:type="spellEnd"/>
      <w:r w:rsidRPr="00615AFF">
        <w:rPr>
          <w:rFonts w:ascii="Times New Roman" w:hAnsi="Times New Roman" w:cs="Times New Roman"/>
        </w:rPr>
        <w:t>) – спочатку п'ють каву, потім коньяк і після цього викурюють сигару.</w:t>
      </w:r>
    </w:p>
    <w:p w14:paraId="00D191E5" w14:textId="77777777" w:rsidR="00615AFF" w:rsidRPr="00615AFF" w:rsidRDefault="00615AFF" w:rsidP="00471BC9">
      <w:pPr>
        <w:spacing w:after="0"/>
        <w:jc w:val="both"/>
        <w:rPr>
          <w:rFonts w:ascii="Times New Roman" w:hAnsi="Times New Roman" w:cs="Times New Roman"/>
        </w:rPr>
      </w:pPr>
      <w:r w:rsidRPr="00615AFF">
        <w:rPr>
          <w:rFonts w:ascii="Times New Roman" w:hAnsi="Times New Roman" w:cs="Times New Roman"/>
          <w:b/>
          <w:bCs/>
        </w:rPr>
        <w:t>До основних марок коньяку </w:t>
      </w:r>
      <w:r w:rsidRPr="00615AFF">
        <w:rPr>
          <w:rFonts w:ascii="Times New Roman" w:hAnsi="Times New Roman" w:cs="Times New Roman"/>
        </w:rPr>
        <w:t>відносять наступні (рис. 5.3.1.):</w:t>
      </w:r>
    </w:p>
    <w:p w14:paraId="02D6AA41" w14:textId="77777777" w:rsidR="00615AFF" w:rsidRPr="00615AFF" w:rsidRDefault="00615AFF" w:rsidP="00471BC9">
      <w:pPr>
        <w:spacing w:after="0"/>
        <w:jc w:val="both"/>
        <w:rPr>
          <w:rFonts w:ascii="Times New Roman" w:hAnsi="Times New Roman" w:cs="Times New Roman"/>
        </w:rPr>
      </w:pPr>
      <w:proofErr w:type="spellStart"/>
      <w:r w:rsidRPr="00615AFF">
        <w:rPr>
          <w:rFonts w:ascii="Times New Roman" w:hAnsi="Times New Roman" w:cs="Times New Roman"/>
          <w:i/>
          <w:iCs/>
        </w:rPr>
        <w:t>Hennessy</w:t>
      </w:r>
      <w:proofErr w:type="spellEnd"/>
      <w:r w:rsidRPr="00615AFF">
        <w:rPr>
          <w:rFonts w:ascii="Times New Roman" w:hAnsi="Times New Roman" w:cs="Times New Roman"/>
          <w:i/>
          <w:iCs/>
        </w:rPr>
        <w:t> («</w:t>
      </w:r>
      <w:proofErr w:type="spellStart"/>
      <w:r w:rsidRPr="00615AFF">
        <w:rPr>
          <w:rFonts w:ascii="Times New Roman" w:hAnsi="Times New Roman" w:cs="Times New Roman"/>
          <w:i/>
          <w:iCs/>
        </w:rPr>
        <w:t>Геннессі</w:t>
      </w:r>
      <w:proofErr w:type="spellEnd"/>
      <w:r w:rsidRPr="00615AFF">
        <w:rPr>
          <w:rFonts w:ascii="Times New Roman" w:hAnsi="Times New Roman" w:cs="Times New Roman"/>
          <w:i/>
          <w:iCs/>
        </w:rPr>
        <w:t>»).</w:t>
      </w:r>
      <w:r w:rsidRPr="00615AFF">
        <w:rPr>
          <w:rFonts w:ascii="Times New Roman" w:hAnsi="Times New Roman" w:cs="Times New Roman"/>
        </w:rPr>
        <w:t xml:space="preserve"> Виробництво почате в 1765 р. ірландцем Річардом </w:t>
      </w:r>
      <w:proofErr w:type="spellStart"/>
      <w:r w:rsidRPr="00615AFF">
        <w:rPr>
          <w:rFonts w:ascii="Times New Roman" w:hAnsi="Times New Roman" w:cs="Times New Roman"/>
        </w:rPr>
        <w:t>Геннессі</w:t>
      </w:r>
      <w:proofErr w:type="spellEnd"/>
      <w:r w:rsidRPr="00615AFF">
        <w:rPr>
          <w:rFonts w:ascii="Times New Roman" w:hAnsi="Times New Roman" w:cs="Times New Roman"/>
        </w:rPr>
        <w:t xml:space="preserve">, зараз їм управляє вже восьме покоління сім'ї </w:t>
      </w:r>
      <w:proofErr w:type="spellStart"/>
      <w:r w:rsidRPr="00615AFF">
        <w:rPr>
          <w:rFonts w:ascii="Times New Roman" w:hAnsi="Times New Roman" w:cs="Times New Roman"/>
        </w:rPr>
        <w:t>Геннессі</w:t>
      </w:r>
      <w:proofErr w:type="spellEnd"/>
      <w:r w:rsidRPr="00615AFF">
        <w:rPr>
          <w:rFonts w:ascii="Times New Roman" w:hAnsi="Times New Roman" w:cs="Times New Roman"/>
        </w:rPr>
        <w:t>. Починаючи з 1984 р. і до сьогоднішнього дня коньяки </w:t>
      </w:r>
      <w:proofErr w:type="spellStart"/>
      <w:r w:rsidRPr="00615AFF">
        <w:rPr>
          <w:rFonts w:ascii="Times New Roman" w:hAnsi="Times New Roman" w:cs="Times New Roman"/>
        </w:rPr>
        <w:t>Hennessy</w:t>
      </w:r>
      <w:proofErr w:type="spellEnd"/>
      <w:r w:rsidRPr="00615AFF">
        <w:rPr>
          <w:rFonts w:ascii="Times New Roman" w:hAnsi="Times New Roman" w:cs="Times New Roman"/>
        </w:rPr>
        <w:t xml:space="preserve"> на першому місці за об'ємом продажів. Для їх виробництва використовуються коньячні спирти з чотирьох областей провінції </w:t>
      </w:r>
      <w:proofErr w:type="spellStart"/>
      <w:r w:rsidRPr="00615AFF">
        <w:rPr>
          <w:rFonts w:ascii="Times New Roman" w:hAnsi="Times New Roman" w:cs="Times New Roman"/>
        </w:rPr>
        <w:t>Шаранта</w:t>
      </w:r>
      <w:proofErr w:type="spellEnd"/>
      <w:r w:rsidRPr="00615AFF">
        <w:rPr>
          <w:rFonts w:ascii="Times New Roman" w:hAnsi="Times New Roman" w:cs="Times New Roman"/>
        </w:rPr>
        <w:t xml:space="preserve">: Гранд-Шампань, </w:t>
      </w:r>
      <w:proofErr w:type="spellStart"/>
      <w:r w:rsidRPr="00615AFF">
        <w:rPr>
          <w:rFonts w:ascii="Times New Roman" w:hAnsi="Times New Roman" w:cs="Times New Roman"/>
        </w:rPr>
        <w:t>Петіт</w:t>
      </w:r>
      <w:proofErr w:type="spellEnd"/>
      <w:r w:rsidRPr="00615AFF">
        <w:rPr>
          <w:rFonts w:ascii="Times New Roman" w:hAnsi="Times New Roman" w:cs="Times New Roman"/>
        </w:rPr>
        <w:t xml:space="preserve">-Шампань, </w:t>
      </w:r>
      <w:proofErr w:type="spellStart"/>
      <w:r w:rsidRPr="00615AFF">
        <w:rPr>
          <w:rFonts w:ascii="Times New Roman" w:hAnsi="Times New Roman" w:cs="Times New Roman"/>
        </w:rPr>
        <w:t>Ле-Бордері</w:t>
      </w:r>
      <w:proofErr w:type="spellEnd"/>
      <w:r w:rsidRPr="00615AFF">
        <w:rPr>
          <w:rFonts w:ascii="Times New Roman" w:hAnsi="Times New Roman" w:cs="Times New Roman"/>
        </w:rPr>
        <w:t xml:space="preserve">, </w:t>
      </w:r>
      <w:proofErr w:type="spellStart"/>
      <w:r w:rsidRPr="00615AFF">
        <w:rPr>
          <w:rFonts w:ascii="Times New Roman" w:hAnsi="Times New Roman" w:cs="Times New Roman"/>
        </w:rPr>
        <w:t>Ле</w:t>
      </w:r>
      <w:proofErr w:type="spellEnd"/>
      <w:r w:rsidRPr="00615AFF">
        <w:rPr>
          <w:rFonts w:ascii="Times New Roman" w:hAnsi="Times New Roman" w:cs="Times New Roman"/>
        </w:rPr>
        <w:t>-Фен-</w:t>
      </w:r>
      <w:proofErr w:type="spellStart"/>
      <w:r w:rsidRPr="00615AFF">
        <w:rPr>
          <w:rFonts w:ascii="Times New Roman" w:hAnsi="Times New Roman" w:cs="Times New Roman"/>
        </w:rPr>
        <w:t>Буа</w:t>
      </w:r>
      <w:proofErr w:type="spellEnd"/>
      <w:r w:rsidRPr="00615AFF">
        <w:rPr>
          <w:rFonts w:ascii="Times New Roman" w:hAnsi="Times New Roman" w:cs="Times New Roman"/>
        </w:rPr>
        <w:t>.</w:t>
      </w:r>
    </w:p>
    <w:p w14:paraId="004E2B9A" w14:textId="77777777" w:rsidR="00615AFF" w:rsidRPr="00615AFF" w:rsidRDefault="00615AFF" w:rsidP="00471BC9">
      <w:pPr>
        <w:spacing w:after="0"/>
        <w:jc w:val="both"/>
        <w:rPr>
          <w:rFonts w:ascii="Times New Roman" w:hAnsi="Times New Roman" w:cs="Times New Roman"/>
        </w:rPr>
      </w:pPr>
      <w:r w:rsidRPr="00615AFF">
        <w:rPr>
          <w:rFonts w:ascii="Times New Roman" w:hAnsi="Times New Roman" w:cs="Times New Roman"/>
        </w:rPr>
        <w:t>У Дома «</w:t>
      </w:r>
      <w:proofErr w:type="spellStart"/>
      <w:r w:rsidRPr="00615AFF">
        <w:rPr>
          <w:rFonts w:ascii="Times New Roman" w:hAnsi="Times New Roman" w:cs="Times New Roman"/>
        </w:rPr>
        <w:t>Геннессі</w:t>
      </w:r>
      <w:proofErr w:type="spellEnd"/>
      <w:r w:rsidRPr="00615AFF">
        <w:rPr>
          <w:rFonts w:ascii="Times New Roman" w:hAnsi="Times New Roman" w:cs="Times New Roman"/>
        </w:rPr>
        <w:t>» наступна гамма коньяків: VS, VSOP </w:t>
      </w:r>
      <w:proofErr w:type="spellStart"/>
      <w:r w:rsidRPr="00615AFF">
        <w:rPr>
          <w:rFonts w:ascii="Times New Roman" w:hAnsi="Times New Roman" w:cs="Times New Roman"/>
        </w:rPr>
        <w:t>Privilеge</w:t>
      </w:r>
      <w:proofErr w:type="spellEnd"/>
      <w:r w:rsidRPr="00615AFF">
        <w:rPr>
          <w:rFonts w:ascii="Times New Roman" w:hAnsi="Times New Roman" w:cs="Times New Roman"/>
        </w:rPr>
        <w:t>, ХО, PARADIS.</w:t>
      </w:r>
    </w:p>
    <w:p w14:paraId="51EB6375" w14:textId="77777777" w:rsidR="00615AFF" w:rsidRPr="00615AFF" w:rsidRDefault="00615AFF" w:rsidP="00471BC9">
      <w:pPr>
        <w:spacing w:after="0"/>
        <w:jc w:val="both"/>
        <w:rPr>
          <w:rFonts w:ascii="Times New Roman" w:hAnsi="Times New Roman" w:cs="Times New Roman"/>
        </w:rPr>
      </w:pPr>
      <w:proofErr w:type="spellStart"/>
      <w:r w:rsidRPr="00615AFF">
        <w:rPr>
          <w:rFonts w:ascii="Times New Roman" w:hAnsi="Times New Roman" w:cs="Times New Roman"/>
          <w:i/>
          <w:iCs/>
        </w:rPr>
        <w:t>Otard</w:t>
      </w:r>
      <w:proofErr w:type="spellEnd"/>
      <w:r w:rsidRPr="00615AFF">
        <w:rPr>
          <w:rFonts w:ascii="Times New Roman" w:hAnsi="Times New Roman" w:cs="Times New Roman"/>
          <w:i/>
          <w:iCs/>
        </w:rPr>
        <w:t> («</w:t>
      </w:r>
      <w:proofErr w:type="spellStart"/>
      <w:r w:rsidRPr="00615AFF">
        <w:rPr>
          <w:rFonts w:ascii="Times New Roman" w:hAnsi="Times New Roman" w:cs="Times New Roman"/>
          <w:i/>
          <w:iCs/>
        </w:rPr>
        <w:t>Отард</w:t>
      </w:r>
      <w:proofErr w:type="spellEnd"/>
      <w:r w:rsidRPr="00615AFF">
        <w:rPr>
          <w:rFonts w:ascii="Times New Roman" w:hAnsi="Times New Roman" w:cs="Times New Roman"/>
        </w:rPr>
        <w:t>»). Цей коньячний Дім заснований в 1795 р., нині спеціалізується на експорті в східні країни.</w:t>
      </w:r>
    </w:p>
    <w:p w14:paraId="4E536D05" w14:textId="77777777" w:rsidR="00615AFF" w:rsidRPr="00615AFF" w:rsidRDefault="00615AFF" w:rsidP="00471BC9">
      <w:pPr>
        <w:spacing w:after="0"/>
        <w:jc w:val="both"/>
        <w:rPr>
          <w:rFonts w:ascii="Times New Roman" w:hAnsi="Times New Roman" w:cs="Times New Roman"/>
        </w:rPr>
      </w:pPr>
      <w:proofErr w:type="spellStart"/>
      <w:r w:rsidRPr="00615AFF">
        <w:rPr>
          <w:rFonts w:ascii="Times New Roman" w:hAnsi="Times New Roman" w:cs="Times New Roman"/>
          <w:i/>
          <w:iCs/>
        </w:rPr>
        <w:t>Camus</w:t>
      </w:r>
      <w:proofErr w:type="spellEnd"/>
      <w:r w:rsidRPr="00615AFF">
        <w:rPr>
          <w:rFonts w:ascii="Times New Roman" w:hAnsi="Times New Roman" w:cs="Times New Roman"/>
          <w:i/>
          <w:iCs/>
        </w:rPr>
        <w:t> («Камю»).</w:t>
      </w:r>
      <w:r w:rsidRPr="00615AFF">
        <w:rPr>
          <w:rFonts w:ascii="Times New Roman" w:hAnsi="Times New Roman" w:cs="Times New Roman"/>
        </w:rPr>
        <w:t> Компанія </w:t>
      </w:r>
      <w:proofErr w:type="spellStart"/>
      <w:r w:rsidRPr="00615AFF">
        <w:rPr>
          <w:rFonts w:ascii="Times New Roman" w:hAnsi="Times New Roman" w:cs="Times New Roman"/>
        </w:rPr>
        <w:t>Camus</w:t>
      </w:r>
      <w:proofErr w:type="spellEnd"/>
      <w:r w:rsidRPr="00615AFF">
        <w:rPr>
          <w:rFonts w:ascii="Times New Roman" w:hAnsi="Times New Roman" w:cs="Times New Roman"/>
        </w:rPr>
        <w:t> була заснована Жан-</w:t>
      </w:r>
      <w:proofErr w:type="spellStart"/>
      <w:r w:rsidRPr="00615AFF">
        <w:rPr>
          <w:rFonts w:ascii="Times New Roman" w:hAnsi="Times New Roman" w:cs="Times New Roman"/>
        </w:rPr>
        <w:t>Батістом</w:t>
      </w:r>
      <w:proofErr w:type="spellEnd"/>
      <w:r w:rsidRPr="00615AFF">
        <w:rPr>
          <w:rFonts w:ascii="Times New Roman" w:hAnsi="Times New Roman" w:cs="Times New Roman"/>
        </w:rPr>
        <w:t xml:space="preserve"> Камю в 1863 р. Сьогодні вона, керована президентом Жан-Полем Камю, лідирує за об'ємом продажів високоякісних коньяків. Коньячні спирти з областей Гранд Шампань і </w:t>
      </w:r>
      <w:proofErr w:type="spellStart"/>
      <w:r w:rsidRPr="00615AFF">
        <w:rPr>
          <w:rFonts w:ascii="Times New Roman" w:hAnsi="Times New Roman" w:cs="Times New Roman"/>
        </w:rPr>
        <w:t>Петіт</w:t>
      </w:r>
      <w:proofErr w:type="spellEnd"/>
      <w:r w:rsidRPr="00615AFF">
        <w:rPr>
          <w:rFonts w:ascii="Times New Roman" w:hAnsi="Times New Roman" w:cs="Times New Roman"/>
        </w:rPr>
        <w:t xml:space="preserve"> Шампань додають коньякам </w:t>
      </w:r>
      <w:proofErr w:type="spellStart"/>
      <w:r w:rsidRPr="00615AFF">
        <w:rPr>
          <w:rFonts w:ascii="Times New Roman" w:hAnsi="Times New Roman" w:cs="Times New Roman"/>
        </w:rPr>
        <w:t>Camus</w:t>
      </w:r>
      <w:proofErr w:type="spellEnd"/>
      <w:r w:rsidRPr="00615AFF">
        <w:rPr>
          <w:rFonts w:ascii="Times New Roman" w:hAnsi="Times New Roman" w:cs="Times New Roman"/>
        </w:rPr>
        <w:t xml:space="preserve"> тонкості та елегантності, а з області </w:t>
      </w:r>
      <w:proofErr w:type="spellStart"/>
      <w:r w:rsidRPr="00615AFF">
        <w:rPr>
          <w:rFonts w:ascii="Times New Roman" w:hAnsi="Times New Roman" w:cs="Times New Roman"/>
        </w:rPr>
        <w:t>Ле-Бордері</w:t>
      </w:r>
      <w:proofErr w:type="spellEnd"/>
      <w:r w:rsidRPr="00615AFF">
        <w:rPr>
          <w:rFonts w:ascii="Times New Roman" w:hAnsi="Times New Roman" w:cs="Times New Roman"/>
        </w:rPr>
        <w:t xml:space="preserve"> ‒ фруктовий аромат.</w:t>
      </w:r>
    </w:p>
    <w:p w14:paraId="718A380C" w14:textId="77777777" w:rsidR="00615AFF" w:rsidRPr="00615AFF" w:rsidRDefault="00615AFF" w:rsidP="00471BC9">
      <w:pPr>
        <w:spacing w:after="0"/>
        <w:jc w:val="both"/>
        <w:rPr>
          <w:rFonts w:ascii="Times New Roman" w:hAnsi="Times New Roman" w:cs="Times New Roman"/>
        </w:rPr>
      </w:pPr>
      <w:proofErr w:type="spellStart"/>
      <w:r w:rsidRPr="00615AFF">
        <w:rPr>
          <w:rFonts w:ascii="Times New Roman" w:hAnsi="Times New Roman" w:cs="Times New Roman"/>
          <w:i/>
          <w:iCs/>
        </w:rPr>
        <w:t>Martell</w:t>
      </w:r>
      <w:proofErr w:type="spellEnd"/>
      <w:r w:rsidRPr="00615AFF">
        <w:rPr>
          <w:rFonts w:ascii="Times New Roman" w:hAnsi="Times New Roman" w:cs="Times New Roman"/>
          <w:i/>
          <w:iCs/>
        </w:rPr>
        <w:t> («</w:t>
      </w:r>
      <w:proofErr w:type="spellStart"/>
      <w:r w:rsidRPr="00615AFF">
        <w:rPr>
          <w:rFonts w:ascii="Times New Roman" w:hAnsi="Times New Roman" w:cs="Times New Roman"/>
          <w:i/>
          <w:iCs/>
        </w:rPr>
        <w:t>Мартель</w:t>
      </w:r>
      <w:proofErr w:type="spellEnd"/>
      <w:r w:rsidRPr="00615AFF">
        <w:rPr>
          <w:rFonts w:ascii="Times New Roman" w:hAnsi="Times New Roman" w:cs="Times New Roman"/>
        </w:rPr>
        <w:t xml:space="preserve">»). Виробництво почате в 1715 р. Жаном </w:t>
      </w:r>
      <w:proofErr w:type="spellStart"/>
      <w:r w:rsidRPr="00615AFF">
        <w:rPr>
          <w:rFonts w:ascii="Times New Roman" w:hAnsi="Times New Roman" w:cs="Times New Roman"/>
        </w:rPr>
        <w:t>Мартелем</w:t>
      </w:r>
      <w:proofErr w:type="spellEnd"/>
      <w:r w:rsidRPr="00615AFF">
        <w:rPr>
          <w:rFonts w:ascii="Times New Roman" w:hAnsi="Times New Roman" w:cs="Times New Roman"/>
        </w:rPr>
        <w:t xml:space="preserve">. Коньяки цієї марки виробляються з коньячних спиртів вже згаданих областей: Гранд Шампань, </w:t>
      </w:r>
      <w:proofErr w:type="spellStart"/>
      <w:r w:rsidRPr="00615AFF">
        <w:rPr>
          <w:rFonts w:ascii="Times New Roman" w:hAnsi="Times New Roman" w:cs="Times New Roman"/>
        </w:rPr>
        <w:t>Петіт</w:t>
      </w:r>
      <w:proofErr w:type="spellEnd"/>
      <w:r w:rsidRPr="00615AFF">
        <w:rPr>
          <w:rFonts w:ascii="Times New Roman" w:hAnsi="Times New Roman" w:cs="Times New Roman"/>
        </w:rPr>
        <w:t xml:space="preserve"> Шампань, </w:t>
      </w:r>
      <w:proofErr w:type="spellStart"/>
      <w:r w:rsidRPr="00615AFF">
        <w:rPr>
          <w:rFonts w:ascii="Times New Roman" w:hAnsi="Times New Roman" w:cs="Times New Roman"/>
        </w:rPr>
        <w:t>Ле-Бордері</w:t>
      </w:r>
      <w:proofErr w:type="spellEnd"/>
      <w:r w:rsidRPr="00615AFF">
        <w:rPr>
          <w:rFonts w:ascii="Times New Roman" w:hAnsi="Times New Roman" w:cs="Times New Roman"/>
        </w:rPr>
        <w:t xml:space="preserve">, </w:t>
      </w:r>
      <w:proofErr w:type="spellStart"/>
      <w:r w:rsidRPr="00615AFF">
        <w:rPr>
          <w:rFonts w:ascii="Times New Roman" w:hAnsi="Times New Roman" w:cs="Times New Roman"/>
        </w:rPr>
        <w:t>Ле</w:t>
      </w:r>
      <w:proofErr w:type="spellEnd"/>
      <w:r w:rsidRPr="00615AFF">
        <w:rPr>
          <w:rFonts w:ascii="Times New Roman" w:hAnsi="Times New Roman" w:cs="Times New Roman"/>
        </w:rPr>
        <w:t>-Фен-</w:t>
      </w:r>
      <w:proofErr w:type="spellStart"/>
      <w:r w:rsidRPr="00615AFF">
        <w:rPr>
          <w:rFonts w:ascii="Times New Roman" w:hAnsi="Times New Roman" w:cs="Times New Roman"/>
        </w:rPr>
        <w:t>Буа</w:t>
      </w:r>
      <w:proofErr w:type="spellEnd"/>
      <w:r w:rsidRPr="00615AFF">
        <w:rPr>
          <w:rFonts w:ascii="Times New Roman" w:hAnsi="Times New Roman" w:cs="Times New Roman"/>
        </w:rPr>
        <w:t>, де Дім «</w:t>
      </w:r>
      <w:proofErr w:type="spellStart"/>
      <w:r w:rsidRPr="00615AFF">
        <w:rPr>
          <w:rFonts w:ascii="Times New Roman" w:hAnsi="Times New Roman" w:cs="Times New Roman"/>
        </w:rPr>
        <w:t>Мартель</w:t>
      </w:r>
      <w:proofErr w:type="spellEnd"/>
      <w:r w:rsidRPr="00615AFF">
        <w:rPr>
          <w:rFonts w:ascii="Times New Roman" w:hAnsi="Times New Roman" w:cs="Times New Roman"/>
        </w:rPr>
        <w:t>» володіє близько 500 га землі. Дім «</w:t>
      </w:r>
      <w:proofErr w:type="spellStart"/>
      <w:r w:rsidRPr="00615AFF">
        <w:rPr>
          <w:rFonts w:ascii="Times New Roman" w:hAnsi="Times New Roman" w:cs="Times New Roman"/>
        </w:rPr>
        <w:t>Мартель</w:t>
      </w:r>
      <w:proofErr w:type="spellEnd"/>
      <w:r w:rsidRPr="00615AFF">
        <w:rPr>
          <w:rFonts w:ascii="Times New Roman" w:hAnsi="Times New Roman" w:cs="Times New Roman"/>
        </w:rPr>
        <w:t>» пропонує наступну гамму коньяків: VS, VSOP Mediaillon, Cordon Rubis, Cordon Noir, Cordon Bleu, XO Cordon suprеme.</w:t>
      </w:r>
    </w:p>
    <w:p w14:paraId="5E951F64" w14:textId="77777777" w:rsidR="00615AFF" w:rsidRPr="00615AFF" w:rsidRDefault="00615AFF" w:rsidP="00471BC9">
      <w:pPr>
        <w:spacing w:after="0"/>
        <w:jc w:val="both"/>
        <w:rPr>
          <w:rFonts w:ascii="Times New Roman" w:hAnsi="Times New Roman" w:cs="Times New Roman"/>
        </w:rPr>
      </w:pPr>
      <w:proofErr w:type="spellStart"/>
      <w:r w:rsidRPr="00615AFF">
        <w:rPr>
          <w:rFonts w:ascii="Times New Roman" w:hAnsi="Times New Roman" w:cs="Times New Roman"/>
          <w:i/>
          <w:iCs/>
        </w:rPr>
        <w:t>Remi</w:t>
      </w:r>
      <w:proofErr w:type="spellEnd"/>
      <w:r w:rsidRPr="00615AFF">
        <w:rPr>
          <w:rFonts w:ascii="Times New Roman" w:hAnsi="Times New Roman" w:cs="Times New Roman"/>
          <w:i/>
          <w:iCs/>
        </w:rPr>
        <w:t> </w:t>
      </w:r>
      <w:proofErr w:type="spellStart"/>
      <w:r w:rsidRPr="00615AFF">
        <w:rPr>
          <w:rFonts w:ascii="Times New Roman" w:hAnsi="Times New Roman" w:cs="Times New Roman"/>
          <w:i/>
          <w:iCs/>
        </w:rPr>
        <w:t>Martin</w:t>
      </w:r>
      <w:proofErr w:type="spellEnd"/>
      <w:r w:rsidRPr="00615AFF">
        <w:rPr>
          <w:rFonts w:ascii="Times New Roman" w:hAnsi="Times New Roman" w:cs="Times New Roman"/>
          <w:i/>
          <w:iCs/>
        </w:rPr>
        <w:t> («Ремі Мартін»). </w:t>
      </w:r>
      <w:r w:rsidRPr="00615AFF">
        <w:rPr>
          <w:rFonts w:ascii="Times New Roman" w:hAnsi="Times New Roman" w:cs="Times New Roman"/>
        </w:rPr>
        <w:t>Найстаріший Коньячний Дім, заснований французьким винарем Ремі Мартіном у 1724 р. Сьогодні їм володіє сім'я </w:t>
      </w:r>
      <w:proofErr w:type="spellStart"/>
      <w:r w:rsidRPr="00615AFF">
        <w:rPr>
          <w:rFonts w:ascii="Times New Roman" w:hAnsi="Times New Roman" w:cs="Times New Roman"/>
        </w:rPr>
        <w:t>Heriard-Dubreuil</w:t>
      </w:r>
      <w:proofErr w:type="spellEnd"/>
      <w:r w:rsidRPr="00615AFF">
        <w:rPr>
          <w:rFonts w:ascii="Times New Roman" w:hAnsi="Times New Roman" w:cs="Times New Roman"/>
        </w:rPr>
        <w:t>. Будинок «Ремі </w:t>
      </w:r>
      <w:proofErr w:type="spellStart"/>
      <w:r w:rsidRPr="00615AFF">
        <w:rPr>
          <w:rFonts w:ascii="Times New Roman" w:hAnsi="Times New Roman" w:cs="Times New Roman"/>
        </w:rPr>
        <w:t>Mартін</w:t>
      </w:r>
      <w:proofErr w:type="spellEnd"/>
      <w:r w:rsidRPr="00615AFF">
        <w:rPr>
          <w:rFonts w:ascii="Times New Roman" w:hAnsi="Times New Roman" w:cs="Times New Roman"/>
        </w:rPr>
        <w:t>» має найбільший об'єм виробництва і запасів коньяків </w:t>
      </w:r>
      <w:proofErr w:type="spellStart"/>
      <w:r w:rsidRPr="00615AFF">
        <w:rPr>
          <w:rFonts w:ascii="Times New Roman" w:hAnsi="Times New Roman" w:cs="Times New Roman"/>
        </w:rPr>
        <w:t>Fine</w:t>
      </w:r>
      <w:proofErr w:type="spellEnd"/>
      <w:r w:rsidRPr="00615AFF">
        <w:rPr>
          <w:rFonts w:ascii="Times New Roman" w:hAnsi="Times New Roman" w:cs="Times New Roman"/>
        </w:rPr>
        <w:t> </w:t>
      </w:r>
      <w:proofErr w:type="spellStart"/>
      <w:r w:rsidRPr="00615AFF">
        <w:rPr>
          <w:rFonts w:ascii="Times New Roman" w:hAnsi="Times New Roman" w:cs="Times New Roman"/>
        </w:rPr>
        <w:t>Champagne</w:t>
      </w:r>
      <w:proofErr w:type="spellEnd"/>
      <w:r w:rsidRPr="00615AFF">
        <w:rPr>
          <w:rFonts w:ascii="Times New Roman" w:hAnsi="Times New Roman" w:cs="Times New Roman"/>
        </w:rPr>
        <w:t xml:space="preserve">. Крім того, він </w:t>
      </w:r>
      <w:proofErr w:type="spellStart"/>
      <w:r w:rsidRPr="00615AFF">
        <w:rPr>
          <w:rFonts w:ascii="Times New Roman" w:hAnsi="Times New Roman" w:cs="Times New Roman"/>
        </w:rPr>
        <w:t>вироблє</w:t>
      </w:r>
      <w:proofErr w:type="spellEnd"/>
      <w:r w:rsidRPr="00615AFF">
        <w:rPr>
          <w:rFonts w:ascii="Times New Roman" w:hAnsi="Times New Roman" w:cs="Times New Roman"/>
        </w:rPr>
        <w:t xml:space="preserve"> коньяк «</w:t>
      </w:r>
      <w:proofErr w:type="spellStart"/>
      <w:r w:rsidRPr="00615AFF">
        <w:rPr>
          <w:rFonts w:ascii="Times New Roman" w:hAnsi="Times New Roman" w:cs="Times New Roman"/>
        </w:rPr>
        <w:t>Louis</w:t>
      </w:r>
      <w:proofErr w:type="spellEnd"/>
      <w:r w:rsidRPr="00615AFF">
        <w:rPr>
          <w:rFonts w:ascii="Times New Roman" w:hAnsi="Times New Roman" w:cs="Times New Roman"/>
        </w:rPr>
        <w:t> XIII», виноград для якого вирощується виключно в Гранд-Шампані.</w:t>
      </w:r>
    </w:p>
    <w:p w14:paraId="19E2230F" w14:textId="77777777" w:rsidR="00615AFF" w:rsidRPr="00615AFF" w:rsidRDefault="00615AFF" w:rsidP="00471BC9">
      <w:pPr>
        <w:spacing w:after="0"/>
        <w:jc w:val="both"/>
        <w:rPr>
          <w:rFonts w:ascii="Times New Roman" w:hAnsi="Times New Roman" w:cs="Times New Roman"/>
        </w:rPr>
      </w:pPr>
      <w:r w:rsidRPr="00615AFF">
        <w:rPr>
          <w:rFonts w:ascii="Times New Roman" w:hAnsi="Times New Roman" w:cs="Times New Roman"/>
        </w:rPr>
        <w:t>Гамма коньяків Rеmi Martin: VSOP Fine Champagne, XO Spеcial, Centaure, Eхtra Perfection, L'аge d'or, Loui</w:t>
      </w:r>
      <w:r w:rsidRPr="00615AFF">
        <w:rPr>
          <w:rFonts w:ascii="Times New Roman" w:hAnsi="Times New Roman" w:cs="Times New Roman"/>
        </w:rPr>
        <w:lastRenderedPageBreak/>
        <w:t>s XIII (коньяк-легенда, середній термін витримки якого близько 50 років, а вік деяких коньяків, що входять в його склад, більше 100 років). Він надходить до споживача в елегантній кришталевій карафі.</w:t>
      </w:r>
    </w:p>
    <w:p w14:paraId="1367C73A" w14:textId="77777777" w:rsidR="00615AFF" w:rsidRPr="00615AFF" w:rsidRDefault="00615AFF" w:rsidP="00471BC9">
      <w:pPr>
        <w:spacing w:after="0"/>
        <w:jc w:val="both"/>
        <w:rPr>
          <w:rFonts w:ascii="Times New Roman" w:hAnsi="Times New Roman" w:cs="Times New Roman"/>
        </w:rPr>
      </w:pPr>
      <w:r w:rsidRPr="00615AFF">
        <w:rPr>
          <w:rFonts w:ascii="Times New Roman" w:hAnsi="Times New Roman" w:cs="Times New Roman"/>
        </w:rPr>
        <w:t>Коньяк належить до таких продуктів, що мають дуже тривалий термін зберігання. Пляшковий коньяк зберігають у просторих приміщеннях у спеціальних транспортних ящиках за температури не нижче 5</w:t>
      </w:r>
      <w:r w:rsidRPr="00615AFF">
        <w:rPr>
          <w:rFonts w:ascii="Times New Roman" w:hAnsi="Times New Roman" w:cs="Times New Roman"/>
          <w:vertAlign w:val="superscript"/>
        </w:rPr>
        <w:t>○</w:t>
      </w:r>
      <w:r w:rsidRPr="00615AFF">
        <w:rPr>
          <w:rFonts w:ascii="Times New Roman" w:hAnsi="Times New Roman" w:cs="Times New Roman"/>
        </w:rPr>
        <w:t>С. За занадто високої температури відбуваються розширення коньяку та його втрати. Низька температура сприяє випадінню осаду. На відміну від вина пляшки з коньяком не можна зберігати в горизонтальному положенні, тому що він просочується через корок.</w:t>
      </w:r>
    </w:p>
    <w:p w14:paraId="0F52A835" w14:textId="77777777" w:rsidR="00615AFF" w:rsidRPr="00615AFF" w:rsidRDefault="00615AFF" w:rsidP="00471BC9">
      <w:pPr>
        <w:spacing w:after="0"/>
        <w:jc w:val="both"/>
        <w:rPr>
          <w:rFonts w:ascii="Times New Roman" w:hAnsi="Times New Roman" w:cs="Times New Roman"/>
        </w:rPr>
      </w:pPr>
      <w:r w:rsidRPr="00615AFF">
        <w:rPr>
          <w:rFonts w:ascii="Times New Roman" w:hAnsi="Times New Roman" w:cs="Times New Roman"/>
        </w:rPr>
        <w:t> </w:t>
      </w:r>
    </w:p>
    <w:p w14:paraId="710BAC34" w14:textId="57D2063E" w:rsidR="00615AFF" w:rsidRDefault="003A6C45" w:rsidP="00471BC9">
      <w:pPr>
        <w:spacing w:after="0"/>
        <w:jc w:val="center"/>
        <w:rPr>
          <w:rFonts w:ascii="Times New Roman" w:hAnsi="Times New Roman" w:cs="Times New Roman"/>
        </w:rPr>
      </w:pPr>
      <w:r>
        <w:rPr>
          <w:rFonts w:ascii="Times New Roman" w:hAnsi="Times New Roman" w:cs="Times New Roman"/>
          <w:noProof/>
        </w:rPr>
        <w:drawing>
          <wp:inline distT="0" distB="0" distL="0" distR="0" wp14:anchorId="305371FA" wp14:editId="5EE7397A">
            <wp:extent cx="3505200" cy="21050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05200" cy="2105025"/>
                    </a:xfrm>
                    <a:prstGeom prst="rect">
                      <a:avLst/>
                    </a:prstGeom>
                    <a:noFill/>
                  </pic:spPr>
                </pic:pic>
              </a:graphicData>
            </a:graphic>
          </wp:inline>
        </w:drawing>
      </w:r>
    </w:p>
    <w:p w14:paraId="2F465270" w14:textId="77777777" w:rsidR="003A6C45" w:rsidRPr="00615AFF" w:rsidRDefault="003A6C45" w:rsidP="00471BC9">
      <w:pPr>
        <w:spacing w:after="0"/>
        <w:jc w:val="both"/>
        <w:rPr>
          <w:rFonts w:ascii="Times New Roman" w:hAnsi="Times New Roman" w:cs="Times New Roman"/>
        </w:rPr>
      </w:pPr>
    </w:p>
    <w:p w14:paraId="23F61B28" w14:textId="4EEF9D6F" w:rsidR="003A6C45" w:rsidRPr="003A6C45" w:rsidRDefault="003A6C45" w:rsidP="00471BC9">
      <w:pPr>
        <w:spacing w:after="0"/>
        <w:jc w:val="center"/>
      </w:pPr>
      <w:r w:rsidRPr="003A6C45">
        <w:rPr>
          <w:b/>
          <w:bCs/>
        </w:rPr>
        <w:t>ВИРОБНИЦТВО КОНЬЯКУ</w:t>
      </w:r>
    </w:p>
    <w:p w14:paraId="337C98E9" w14:textId="77777777" w:rsidR="003A6C45" w:rsidRPr="003A6C45" w:rsidRDefault="003A6C45" w:rsidP="00471BC9">
      <w:pPr>
        <w:spacing w:after="0"/>
        <w:rPr>
          <w:rFonts w:ascii="Times New Roman" w:hAnsi="Times New Roman" w:cs="Times New Roman"/>
        </w:rPr>
      </w:pPr>
      <w:r w:rsidRPr="003A6C45">
        <w:rPr>
          <w:rFonts w:ascii="Times New Roman" w:hAnsi="Times New Roman" w:cs="Times New Roman"/>
          <w:b/>
          <w:bCs/>
          <w:lang w:val="ru-RU"/>
        </w:rPr>
        <w:t> </w:t>
      </w:r>
    </w:p>
    <w:p w14:paraId="4E02F225" w14:textId="77777777" w:rsidR="003A6C45" w:rsidRPr="003A6C45" w:rsidRDefault="003A6C45" w:rsidP="00471BC9">
      <w:pPr>
        <w:spacing w:after="0"/>
        <w:rPr>
          <w:rFonts w:ascii="Times New Roman" w:hAnsi="Times New Roman" w:cs="Times New Roman"/>
        </w:rPr>
      </w:pPr>
      <w:r w:rsidRPr="003A6C45">
        <w:rPr>
          <w:rFonts w:ascii="Times New Roman" w:hAnsi="Times New Roman" w:cs="Times New Roman"/>
        </w:rPr>
        <w:t>Напої, які виготовляють за аналогічною технологією в Італії, Іспанії, Португалії, Німеччині, США та ін., називають бренді.</w:t>
      </w:r>
    </w:p>
    <w:p w14:paraId="62104490" w14:textId="77777777" w:rsidR="003A6C45" w:rsidRPr="003A6C45" w:rsidRDefault="003A6C45" w:rsidP="00471BC9">
      <w:pPr>
        <w:spacing w:after="0"/>
        <w:rPr>
          <w:rFonts w:ascii="Times New Roman" w:hAnsi="Times New Roman" w:cs="Times New Roman"/>
        </w:rPr>
      </w:pPr>
      <w:r w:rsidRPr="003A6C45">
        <w:rPr>
          <w:rFonts w:ascii="Times New Roman" w:hAnsi="Times New Roman" w:cs="Times New Roman"/>
          <w:b/>
          <w:bCs/>
          <w:lang w:val="ru-RU"/>
        </w:rPr>
        <w:t> </w:t>
      </w:r>
    </w:p>
    <w:p w14:paraId="25234153" w14:textId="0F276663" w:rsidR="003A6C45" w:rsidRPr="003A6C45" w:rsidRDefault="00F72DA2" w:rsidP="00471BC9">
      <w:pPr>
        <w:spacing w:after="0"/>
        <w:jc w:val="center"/>
        <w:rPr>
          <w:rFonts w:ascii="Times New Roman" w:hAnsi="Times New Roman" w:cs="Times New Roman"/>
        </w:rPr>
      </w:pPr>
      <w:r>
        <w:rPr>
          <w:rFonts w:ascii="Times New Roman" w:hAnsi="Times New Roman" w:cs="Times New Roman"/>
          <w:noProof/>
        </w:rPr>
        <w:drawing>
          <wp:inline distT="0" distB="0" distL="0" distR="0" wp14:anchorId="07466A4B" wp14:editId="63109B6C">
            <wp:extent cx="4619625" cy="12763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19625" cy="1276350"/>
                    </a:xfrm>
                    <a:prstGeom prst="rect">
                      <a:avLst/>
                    </a:prstGeom>
                    <a:noFill/>
                  </pic:spPr>
                </pic:pic>
              </a:graphicData>
            </a:graphic>
          </wp:inline>
        </w:drawing>
      </w:r>
    </w:p>
    <w:p w14:paraId="548DCE0A" w14:textId="77777777" w:rsidR="003A6C45" w:rsidRPr="003A6C45" w:rsidRDefault="003A6C45" w:rsidP="00471BC9">
      <w:pPr>
        <w:spacing w:after="0"/>
        <w:rPr>
          <w:rFonts w:ascii="Times New Roman" w:hAnsi="Times New Roman" w:cs="Times New Roman"/>
        </w:rPr>
      </w:pPr>
      <w:r w:rsidRPr="003A6C45">
        <w:rPr>
          <w:rFonts w:ascii="Times New Roman" w:hAnsi="Times New Roman" w:cs="Times New Roman"/>
          <w:b/>
          <w:bCs/>
        </w:rPr>
        <w:t> </w:t>
      </w:r>
    </w:p>
    <w:p w14:paraId="5F263B02" w14:textId="77777777" w:rsidR="003A6C45" w:rsidRPr="00F72DA2" w:rsidRDefault="003A6C45" w:rsidP="00471BC9">
      <w:pPr>
        <w:spacing w:after="0"/>
        <w:jc w:val="both"/>
        <w:rPr>
          <w:rFonts w:ascii="Times New Roman" w:hAnsi="Times New Roman" w:cs="Times New Roman"/>
        </w:rPr>
      </w:pPr>
      <w:hyperlink r:id="rId31" w:anchor="%D0%B1%D1%80%D0%B5%D0%BD%D0%B4%D1%96" w:history="1">
        <w:r w:rsidRPr="00F72DA2">
          <w:rPr>
            <w:rStyle w:val="a4"/>
            <w:rFonts w:ascii="Times New Roman" w:hAnsi="Times New Roman" w:cs="Times New Roman"/>
            <w:b/>
            <w:bCs/>
            <w:i/>
            <w:iCs/>
          </w:rPr>
          <w:t>Бренді</w:t>
        </w:r>
      </w:hyperlink>
      <w:r w:rsidRPr="00F72DA2">
        <w:rPr>
          <w:rFonts w:ascii="Times New Roman" w:hAnsi="Times New Roman" w:cs="Times New Roman"/>
          <w:b/>
          <w:bCs/>
        </w:rPr>
        <w:t> </w:t>
      </w:r>
      <w:r w:rsidRPr="00F72DA2">
        <w:rPr>
          <w:rFonts w:ascii="Times New Roman" w:hAnsi="Times New Roman" w:cs="Times New Roman"/>
        </w:rPr>
        <w:t xml:space="preserve">– міцний спиртний напій, загальний термін для позначення продуктів дистиляції (перегонки) виноградного вина, фруктової або ягідної бражки, </w:t>
      </w:r>
      <w:proofErr w:type="spellStart"/>
      <w:r w:rsidRPr="00F72DA2">
        <w:rPr>
          <w:rFonts w:ascii="Times New Roman" w:hAnsi="Times New Roman" w:cs="Times New Roman"/>
        </w:rPr>
        <w:t>вичавок</w:t>
      </w:r>
      <w:proofErr w:type="spellEnd"/>
      <w:r w:rsidRPr="00F72DA2">
        <w:rPr>
          <w:rFonts w:ascii="Times New Roman" w:hAnsi="Times New Roman" w:cs="Times New Roman"/>
        </w:rPr>
        <w:t xml:space="preserve"> винограду. Міцність 36–40% , а також до 60% об'єму спирту.</w:t>
      </w:r>
    </w:p>
    <w:p w14:paraId="58B2B2B6" w14:textId="77777777" w:rsidR="003A6C45" w:rsidRPr="00F72DA2" w:rsidRDefault="003A6C45" w:rsidP="00471BC9">
      <w:pPr>
        <w:spacing w:after="0"/>
        <w:jc w:val="both"/>
        <w:rPr>
          <w:rFonts w:ascii="Times New Roman" w:hAnsi="Times New Roman" w:cs="Times New Roman"/>
        </w:rPr>
      </w:pPr>
      <w:r w:rsidRPr="00F72DA2">
        <w:rPr>
          <w:rFonts w:ascii="Times New Roman" w:hAnsi="Times New Roman" w:cs="Times New Roman"/>
        </w:rPr>
        <w:t xml:space="preserve">Пріоритет у виробництві бренді з ХVІ ст. належить також провінції </w:t>
      </w:r>
      <w:proofErr w:type="spellStart"/>
      <w:r w:rsidRPr="00F72DA2">
        <w:rPr>
          <w:rFonts w:ascii="Times New Roman" w:hAnsi="Times New Roman" w:cs="Times New Roman"/>
        </w:rPr>
        <w:t>Шаранта</w:t>
      </w:r>
      <w:proofErr w:type="spellEnd"/>
      <w:r w:rsidRPr="00F72DA2">
        <w:rPr>
          <w:rFonts w:ascii="Times New Roman" w:hAnsi="Times New Roman" w:cs="Times New Roman"/>
        </w:rPr>
        <w:t xml:space="preserve"> у Франції. Слово </w:t>
      </w:r>
      <w:proofErr w:type="spellStart"/>
      <w:r w:rsidRPr="00F72DA2">
        <w:rPr>
          <w:rFonts w:ascii="Times New Roman" w:hAnsi="Times New Roman" w:cs="Times New Roman"/>
          <w:i/>
          <w:iCs/>
        </w:rPr>
        <w:t>brandewein</w:t>
      </w:r>
      <w:proofErr w:type="spellEnd"/>
      <w:r w:rsidRPr="00F72DA2">
        <w:rPr>
          <w:rFonts w:ascii="Times New Roman" w:hAnsi="Times New Roman" w:cs="Times New Roman"/>
          <w:i/>
          <w:iCs/>
        </w:rPr>
        <w:t> </w:t>
      </w:r>
      <w:r w:rsidRPr="00F72DA2">
        <w:rPr>
          <w:rFonts w:ascii="Times New Roman" w:hAnsi="Times New Roman" w:cs="Times New Roman"/>
        </w:rPr>
        <w:t>у перекладі означає «перепалене і перегнане вино»</w:t>
      </w:r>
      <w:r w:rsidRPr="00F72DA2">
        <w:rPr>
          <w:rFonts w:ascii="Times New Roman" w:hAnsi="Times New Roman" w:cs="Times New Roman"/>
          <w:i/>
          <w:iCs/>
        </w:rPr>
        <w:t>.</w:t>
      </w:r>
    </w:p>
    <w:p w14:paraId="5A7EDB0A" w14:textId="77777777" w:rsidR="003A6C45" w:rsidRPr="00F72DA2" w:rsidRDefault="003A6C45" w:rsidP="00471BC9">
      <w:pPr>
        <w:spacing w:after="0"/>
        <w:jc w:val="both"/>
        <w:rPr>
          <w:rFonts w:ascii="Times New Roman" w:hAnsi="Times New Roman" w:cs="Times New Roman"/>
        </w:rPr>
      </w:pPr>
      <w:r w:rsidRPr="00F72DA2">
        <w:rPr>
          <w:rFonts w:ascii="Times New Roman" w:hAnsi="Times New Roman" w:cs="Times New Roman"/>
        </w:rPr>
        <w:t>Установленої класифікації бренді не існує, проте можна вдатися до підходу, заснованому на способі виробництва цього напою і на вихідній сировині. Відповідно до цієї класифікації бренді ділиться на три основних типи:</w:t>
      </w:r>
    </w:p>
    <w:p w14:paraId="4FA5F030" w14:textId="779C1851" w:rsidR="003A6C45" w:rsidRPr="00F72DA2" w:rsidRDefault="003A6C45" w:rsidP="00471BC9">
      <w:pPr>
        <w:spacing w:after="0"/>
        <w:jc w:val="both"/>
        <w:rPr>
          <w:rFonts w:ascii="Times New Roman" w:hAnsi="Times New Roman" w:cs="Times New Roman"/>
        </w:rPr>
      </w:pPr>
      <w:r w:rsidRPr="00F72DA2">
        <w:rPr>
          <w:rFonts w:ascii="Times New Roman" w:hAnsi="Times New Roman" w:cs="Times New Roman"/>
        </w:rPr>
        <mc:AlternateContent>
          <mc:Choice Requires="wps">
            <w:drawing>
              <wp:inline distT="0" distB="0" distL="0" distR="0" wp14:anchorId="26A6B983" wp14:editId="6BAA195E">
                <wp:extent cx="76200" cy="76200"/>
                <wp:effectExtent l="0" t="0" r="0" b="0"/>
                <wp:docPr id="32" name="Прямоугольник 3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7ABAD6" id="Прямоугольник 32" o:spid="_x0000_s1026" alt="*"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" filled="f" stroked="f">
                <o:lock v:ext="edit" aspectratio="t"/>
                <w10:anchorlock/>
              </v:rect>
            </w:pict>
          </mc:Fallback>
        </mc:AlternateContent>
      </w:r>
      <w:r w:rsidRPr="00F72DA2">
        <w:rPr>
          <w:rFonts w:ascii="Times New Roman" w:hAnsi="Times New Roman" w:cs="Times New Roman"/>
        </w:rPr>
        <w:t>  </w:t>
      </w:r>
      <w:r w:rsidRPr="00F72DA2">
        <w:rPr>
          <w:rFonts w:ascii="Times New Roman" w:hAnsi="Times New Roman" w:cs="Times New Roman"/>
          <w:b/>
          <w:bCs/>
          <w:i/>
          <w:iCs/>
        </w:rPr>
        <w:t>Виноградний бренді</w:t>
      </w:r>
      <w:r w:rsidRPr="00F72DA2">
        <w:rPr>
          <w:rFonts w:ascii="Times New Roman" w:hAnsi="Times New Roman" w:cs="Times New Roman"/>
        </w:rPr>
        <w:t xml:space="preserve"> (коньяк-де-VIN) виготовляється шляхом перегонки виноградного соку. Існує декілька різновидів виноградного бренді. У цю групу входять французький коньяк, </w:t>
      </w:r>
      <w:proofErr w:type="spellStart"/>
      <w:r w:rsidRPr="00F72DA2">
        <w:rPr>
          <w:rFonts w:ascii="Times New Roman" w:hAnsi="Times New Roman" w:cs="Times New Roman"/>
        </w:rPr>
        <w:t>арманьяк</w:t>
      </w:r>
      <w:proofErr w:type="spellEnd"/>
      <w:r w:rsidRPr="00F72DA2">
        <w:rPr>
          <w:rFonts w:ascii="Times New Roman" w:hAnsi="Times New Roman" w:cs="Times New Roman"/>
        </w:rPr>
        <w:t xml:space="preserve">, хересний бренді і грецький бренді – </w:t>
      </w:r>
      <w:proofErr w:type="spellStart"/>
      <w:r w:rsidRPr="00F72DA2">
        <w:rPr>
          <w:rFonts w:ascii="Times New Roman" w:hAnsi="Times New Roman" w:cs="Times New Roman"/>
        </w:rPr>
        <w:t>Меtaxа</w:t>
      </w:r>
      <w:proofErr w:type="spellEnd"/>
      <w:r w:rsidRPr="00F72DA2">
        <w:rPr>
          <w:rFonts w:ascii="Times New Roman" w:hAnsi="Times New Roman" w:cs="Times New Roman"/>
        </w:rPr>
        <w:t>.</w:t>
      </w:r>
    </w:p>
    <w:p w14:paraId="2BFC4E4F" w14:textId="5DED447A" w:rsidR="003A6C45" w:rsidRPr="00F72DA2" w:rsidRDefault="003A6C45" w:rsidP="00471BC9">
      <w:pPr>
        <w:spacing w:after="0"/>
        <w:jc w:val="both"/>
        <w:rPr>
          <w:rFonts w:ascii="Times New Roman" w:hAnsi="Times New Roman" w:cs="Times New Roman"/>
        </w:rPr>
      </w:pPr>
      <w:r w:rsidRPr="00F72DA2">
        <w:rPr>
          <w:rFonts w:ascii="Times New Roman" w:hAnsi="Times New Roman" w:cs="Times New Roman"/>
        </w:rPr>
        <mc:AlternateContent>
          <mc:Choice Requires="wps">
            <w:drawing>
              <wp:inline distT="0" distB="0" distL="0" distR="0" wp14:anchorId="65279E72" wp14:editId="5739C2A6">
                <wp:extent cx="76200" cy="76200"/>
                <wp:effectExtent l="0" t="0" r="0" b="0"/>
                <wp:docPr id="31" name="Прямоугольник 3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12BDB6" id="Прямоугольник 31" o:spid="_x0000_s1026" alt="*"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" filled="f" stroked="f">
                <o:lock v:ext="edit" aspectratio="t"/>
                <w10:anchorlock/>
              </v:rect>
            </w:pict>
          </mc:Fallback>
        </mc:AlternateContent>
      </w:r>
      <w:r w:rsidRPr="00F72DA2">
        <w:rPr>
          <w:rFonts w:ascii="Times New Roman" w:hAnsi="Times New Roman" w:cs="Times New Roman"/>
        </w:rPr>
        <w:t>  </w:t>
      </w:r>
      <w:r w:rsidRPr="00F72DA2">
        <w:rPr>
          <w:rFonts w:ascii="Times New Roman" w:hAnsi="Times New Roman" w:cs="Times New Roman"/>
          <w:b/>
          <w:bCs/>
          <w:i/>
          <w:iCs/>
        </w:rPr>
        <w:t xml:space="preserve">Бренді зі </w:t>
      </w:r>
      <w:proofErr w:type="spellStart"/>
      <w:r w:rsidRPr="00F72DA2">
        <w:rPr>
          <w:rFonts w:ascii="Times New Roman" w:hAnsi="Times New Roman" w:cs="Times New Roman"/>
          <w:b/>
          <w:bCs/>
          <w:i/>
          <w:iCs/>
        </w:rPr>
        <w:t>жмиху</w:t>
      </w:r>
      <w:proofErr w:type="spellEnd"/>
      <w:r w:rsidRPr="00F72DA2">
        <w:rPr>
          <w:rFonts w:ascii="Times New Roman" w:hAnsi="Times New Roman" w:cs="Times New Roman"/>
        </w:rPr>
        <w:t> (</w:t>
      </w:r>
      <w:proofErr w:type="spellStart"/>
      <w:r w:rsidRPr="00F72DA2">
        <w:rPr>
          <w:rFonts w:ascii="Times New Roman" w:hAnsi="Times New Roman" w:cs="Times New Roman"/>
        </w:rPr>
        <w:t>Еаu</w:t>
      </w:r>
      <w:proofErr w:type="spellEnd"/>
      <w:r w:rsidRPr="00F72DA2">
        <w:rPr>
          <w:rFonts w:ascii="Times New Roman" w:hAnsi="Times New Roman" w:cs="Times New Roman"/>
        </w:rPr>
        <w:t>-де-</w:t>
      </w:r>
      <w:proofErr w:type="spellStart"/>
      <w:r w:rsidRPr="00F72DA2">
        <w:rPr>
          <w:rFonts w:ascii="Times New Roman" w:hAnsi="Times New Roman" w:cs="Times New Roman"/>
        </w:rPr>
        <w:t>ві</w:t>
      </w:r>
      <w:proofErr w:type="spellEnd"/>
      <w:r w:rsidRPr="00F72DA2">
        <w:rPr>
          <w:rFonts w:ascii="Times New Roman" w:hAnsi="Times New Roman" w:cs="Times New Roman"/>
        </w:rPr>
        <w:t xml:space="preserve"> де Марк) виготовляється з ферментованої виноградної м'якоті, кісточок і стебел, які залишаються після вичавлювання соку з винограду. Прикладом такого виду бренді є італійська </w:t>
      </w:r>
      <w:proofErr w:type="spellStart"/>
      <w:r w:rsidRPr="00F72DA2">
        <w:rPr>
          <w:rFonts w:ascii="Times New Roman" w:hAnsi="Times New Roman" w:cs="Times New Roman"/>
        </w:rPr>
        <w:t>граппа</w:t>
      </w:r>
      <w:proofErr w:type="spellEnd"/>
      <w:r w:rsidRPr="00F72DA2">
        <w:rPr>
          <w:rFonts w:ascii="Times New Roman" w:hAnsi="Times New Roman" w:cs="Times New Roman"/>
        </w:rPr>
        <w:t>, південнослов'янська ракія і грузинська чача.</w:t>
      </w:r>
    </w:p>
    <w:p w14:paraId="0955039F" w14:textId="77777777" w:rsidR="003A6C45" w:rsidRPr="00F72DA2" w:rsidRDefault="003A6C45" w:rsidP="00471BC9">
      <w:pPr>
        <w:spacing w:after="0"/>
        <w:jc w:val="both"/>
        <w:rPr>
          <w:rFonts w:ascii="Times New Roman" w:hAnsi="Times New Roman" w:cs="Times New Roman"/>
        </w:rPr>
      </w:pPr>
      <w:r w:rsidRPr="00F72DA2">
        <w:rPr>
          <w:rFonts w:ascii="Times New Roman" w:hAnsi="Times New Roman" w:cs="Times New Roman"/>
          <w:b/>
          <w:bCs/>
          <w:i/>
          <w:iCs/>
        </w:rPr>
        <w:t>Фруктовий бренді</w:t>
      </w:r>
      <w:r w:rsidRPr="00F72DA2">
        <w:rPr>
          <w:rFonts w:ascii="Times New Roman" w:hAnsi="Times New Roman" w:cs="Times New Roman"/>
        </w:rPr>
        <w:t xml:space="preserve"> (коньяк-де-фрукти) отримують шляхом перегонки з інших фруктів і ягід (крім винограду). Найчастіше використовують яблука, сливи, персики, вишню, малину, чорницю та абрикос. Фруктовий бренді зазвичай прозорий, міцністю від 36 до 60 градусів зазвичай вживається </w:t>
      </w:r>
      <w:r w:rsidRPr="00F72DA2">
        <w:rPr>
          <w:rFonts w:ascii="Times New Roman" w:hAnsi="Times New Roman" w:cs="Times New Roman"/>
        </w:rPr>
        <w:lastRenderedPageBreak/>
        <w:t>охолодженим або з льодом. У цю групу входить відома сливовиця і кальвадос. Якщо на бренді не вказано, з якої сировини воно виготовлене, то це означає, що воно відноситься до виноградного бренді. В іншому випадку обов'язково вказується сировина. У приготуванні змішаних напоїв виноградні бренді використовують як основу.</w:t>
      </w:r>
    </w:p>
    <w:p w14:paraId="1D7892DA" w14:textId="00A12909" w:rsidR="003A6C45" w:rsidRPr="00F72DA2" w:rsidRDefault="003A6C45" w:rsidP="00471BC9">
      <w:pPr>
        <w:spacing w:after="0"/>
        <w:jc w:val="both"/>
        <w:rPr>
          <w:rFonts w:ascii="Times New Roman" w:hAnsi="Times New Roman" w:cs="Times New Roman"/>
        </w:rPr>
      </w:pPr>
      <w:r w:rsidRPr="00F72DA2">
        <w:rPr>
          <w:rFonts w:ascii="Times New Roman" w:hAnsi="Times New Roman" w:cs="Times New Roman"/>
          <w:b/>
          <w:bCs/>
        </w:rPr>
        <w:t> </w:t>
      </w:r>
      <w:r w:rsidR="00F72DA2">
        <w:rPr>
          <w:rFonts w:ascii="Times New Roman" w:hAnsi="Times New Roman" w:cs="Times New Roman"/>
          <w:b/>
          <w:bCs/>
          <w:noProof/>
        </w:rPr>
        <w:drawing>
          <wp:inline distT="0" distB="0" distL="0" distR="0" wp14:anchorId="5059A2B3" wp14:editId="6EB714AD">
            <wp:extent cx="3209925" cy="22860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9925" cy="2286000"/>
                    </a:xfrm>
                    <a:prstGeom prst="rect">
                      <a:avLst/>
                    </a:prstGeom>
                    <a:noFill/>
                  </pic:spPr>
                </pic:pic>
              </a:graphicData>
            </a:graphic>
          </wp:inline>
        </w:drawing>
      </w:r>
    </w:p>
    <w:p w14:paraId="35A66F7E" w14:textId="758FA9DF" w:rsidR="003A6C45" w:rsidRPr="003A6C45" w:rsidRDefault="003A6C45" w:rsidP="00471BC9">
      <w:pPr>
        <w:spacing w:after="0"/>
        <w:rPr>
          <w:rFonts w:ascii="Times New Roman" w:hAnsi="Times New Roman" w:cs="Times New Roman"/>
        </w:rPr>
      </w:pPr>
    </w:p>
    <w:p w14:paraId="4D0FF463" w14:textId="77777777" w:rsidR="003A6C45" w:rsidRPr="003A6C45" w:rsidRDefault="003A6C45" w:rsidP="00471BC9">
      <w:pPr>
        <w:spacing w:after="0"/>
        <w:rPr>
          <w:rFonts w:ascii="Times New Roman" w:hAnsi="Times New Roman" w:cs="Times New Roman"/>
        </w:rPr>
      </w:pPr>
      <w:r w:rsidRPr="003A6C45">
        <w:rPr>
          <w:rFonts w:ascii="Times New Roman" w:hAnsi="Times New Roman" w:cs="Times New Roman"/>
        </w:rPr>
        <w:t> </w:t>
      </w:r>
    </w:p>
    <w:p w14:paraId="781F5BF8" w14:textId="77777777"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rPr>
        <w:t>Термін </w:t>
      </w:r>
      <w:r w:rsidRPr="00471BC9">
        <w:rPr>
          <w:rFonts w:ascii="Times New Roman" w:hAnsi="Times New Roman" w:cs="Times New Roman"/>
          <w:i/>
          <w:iCs/>
        </w:rPr>
        <w:t>«бренді»</w:t>
      </w:r>
      <w:r w:rsidRPr="00471BC9">
        <w:rPr>
          <w:rFonts w:ascii="Times New Roman" w:hAnsi="Times New Roman" w:cs="Times New Roman"/>
        </w:rPr>
        <w:t> застосовується до коньяків, призначених для експорту. За регламентом ЄС, бренді ‒ це напій, отриманий з винного спирту і витриманий у дубовій тарі не менше року.</w:t>
      </w:r>
    </w:p>
    <w:p w14:paraId="66182969" w14:textId="77777777"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rPr>
        <w:t xml:space="preserve">Вживати бренді можна нерозбавленим, кімнатної температури в коньячному бокалі на </w:t>
      </w:r>
      <w:proofErr w:type="spellStart"/>
      <w:r w:rsidRPr="00471BC9">
        <w:rPr>
          <w:rFonts w:ascii="Times New Roman" w:hAnsi="Times New Roman" w:cs="Times New Roman"/>
        </w:rPr>
        <w:t>дижестив</w:t>
      </w:r>
      <w:proofErr w:type="spellEnd"/>
      <w:r w:rsidRPr="00471BC9">
        <w:rPr>
          <w:rFonts w:ascii="Times New Roman" w:hAnsi="Times New Roman" w:cs="Times New Roman"/>
        </w:rPr>
        <w:t>. Бренді п’ють з льодом в бокалі </w:t>
      </w:r>
      <w:proofErr w:type="spellStart"/>
      <w:r w:rsidRPr="00471BC9">
        <w:rPr>
          <w:rFonts w:ascii="Times New Roman" w:hAnsi="Times New Roman" w:cs="Times New Roman"/>
          <w:i/>
          <w:iCs/>
        </w:rPr>
        <w:t>tumbler</w:t>
      </w:r>
      <w:proofErr w:type="spellEnd"/>
      <w:r w:rsidRPr="00471BC9">
        <w:rPr>
          <w:rFonts w:ascii="Times New Roman" w:hAnsi="Times New Roman" w:cs="Times New Roman"/>
        </w:rPr>
        <w:t xml:space="preserve"> як аперитив. Цей напій входить до складу багатьох коктейлів, добре поєднується з розбавленими лікерами, сиропами, соками, содовою і </w:t>
      </w:r>
      <w:proofErr w:type="spellStart"/>
      <w:r w:rsidRPr="00471BC9">
        <w:rPr>
          <w:rFonts w:ascii="Times New Roman" w:hAnsi="Times New Roman" w:cs="Times New Roman"/>
        </w:rPr>
        <w:t>тоніком</w:t>
      </w:r>
      <w:proofErr w:type="spellEnd"/>
      <w:r w:rsidRPr="00471BC9">
        <w:rPr>
          <w:rFonts w:ascii="Times New Roman" w:hAnsi="Times New Roman" w:cs="Times New Roman"/>
        </w:rPr>
        <w:t>.</w:t>
      </w:r>
    </w:p>
    <w:p w14:paraId="47F985C6" w14:textId="77777777"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rPr>
        <w:t>Розрізняють три різновиди бренді залежно від міцності і способу приготування.</w:t>
      </w:r>
    </w:p>
    <w:p w14:paraId="4A8DD498" w14:textId="051246FF"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rPr>
        <mc:AlternateContent>
          <mc:Choice Requires="wps">
            <w:drawing>
              <wp:inline distT="0" distB="0" distL="0" distR="0" wp14:anchorId="754E037B" wp14:editId="7447E467">
                <wp:extent cx="76200" cy="76200"/>
                <wp:effectExtent l="0" t="0" r="0" b="0"/>
                <wp:docPr id="29" name="Прямоугольник 29"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D178C2" id="Прямоугольник 29" o:spid="_x0000_s1026" alt="*"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" filled="f" stroked="f">
                <o:lock v:ext="edit" aspectratio="t"/>
                <w10:anchorlock/>
              </v:rect>
            </w:pict>
          </mc:Fallback>
        </mc:AlternateContent>
      </w:r>
      <w:r w:rsidRPr="00471BC9">
        <w:rPr>
          <w:rFonts w:ascii="Times New Roman" w:hAnsi="Times New Roman" w:cs="Times New Roman"/>
        </w:rPr>
        <w:t>        </w:t>
      </w:r>
      <w:r w:rsidRPr="00471BC9">
        <w:rPr>
          <w:rFonts w:ascii="Times New Roman" w:hAnsi="Times New Roman" w:cs="Times New Roman"/>
          <w:b/>
          <w:bCs/>
          <w:i/>
          <w:iCs/>
        </w:rPr>
        <w:t>Міцний бренді</w:t>
      </w:r>
      <w:r w:rsidRPr="00471BC9">
        <w:rPr>
          <w:rFonts w:ascii="Times New Roman" w:hAnsi="Times New Roman" w:cs="Times New Roman"/>
        </w:rPr>
        <w:t xml:space="preserve"> – містить 80–90% об. спирту. Його отримують перегонкою </w:t>
      </w:r>
      <w:proofErr w:type="spellStart"/>
      <w:r w:rsidRPr="00471BC9">
        <w:rPr>
          <w:rFonts w:ascii="Times New Roman" w:hAnsi="Times New Roman" w:cs="Times New Roman"/>
        </w:rPr>
        <w:t>зброджених</w:t>
      </w:r>
      <w:proofErr w:type="spellEnd"/>
      <w:r w:rsidRPr="00471BC9">
        <w:rPr>
          <w:rFonts w:ascii="Times New Roman" w:hAnsi="Times New Roman" w:cs="Times New Roman"/>
        </w:rPr>
        <w:t xml:space="preserve"> соків, використовують для приготування кріплених вин, а також розбавляють і витримують.</w:t>
      </w:r>
    </w:p>
    <w:p w14:paraId="3E21B8FD" w14:textId="7267792E"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rPr>
        <mc:AlternateContent>
          <mc:Choice Requires="wps">
            <w:drawing>
              <wp:inline distT="0" distB="0" distL="0" distR="0" wp14:anchorId="4CE86D16" wp14:editId="79169538">
                <wp:extent cx="76200" cy="76200"/>
                <wp:effectExtent l="0" t="0" r="0" b="0"/>
                <wp:docPr id="28" name="Прямоугольник 2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291E55" id="Прямоугольник 28" o:spid="_x0000_s1026" alt="*"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" filled="f" stroked="f">
                <o:lock v:ext="edit" aspectratio="t"/>
                <w10:anchorlock/>
              </v:rect>
            </w:pict>
          </mc:Fallback>
        </mc:AlternateContent>
      </w:r>
      <w:r w:rsidRPr="00471BC9">
        <w:rPr>
          <w:rFonts w:ascii="Times New Roman" w:hAnsi="Times New Roman" w:cs="Times New Roman"/>
        </w:rPr>
        <w:t>        </w:t>
      </w:r>
      <w:r w:rsidRPr="00471BC9">
        <w:rPr>
          <w:rFonts w:ascii="Times New Roman" w:hAnsi="Times New Roman" w:cs="Times New Roman"/>
          <w:b/>
          <w:bCs/>
          <w:i/>
          <w:iCs/>
        </w:rPr>
        <w:t xml:space="preserve">Бренді </w:t>
      </w:r>
      <w:proofErr w:type="spellStart"/>
      <w:r w:rsidRPr="00471BC9">
        <w:rPr>
          <w:rFonts w:ascii="Times New Roman" w:hAnsi="Times New Roman" w:cs="Times New Roman"/>
          <w:b/>
          <w:bCs/>
          <w:i/>
          <w:iCs/>
        </w:rPr>
        <w:t>граппа</w:t>
      </w:r>
      <w:proofErr w:type="spellEnd"/>
      <w:r w:rsidRPr="00471BC9">
        <w:rPr>
          <w:rFonts w:ascii="Times New Roman" w:hAnsi="Times New Roman" w:cs="Times New Roman"/>
          <w:b/>
          <w:bCs/>
          <w:i/>
          <w:iCs/>
        </w:rPr>
        <w:t> </w:t>
      </w:r>
      <w:r w:rsidRPr="00471BC9">
        <w:rPr>
          <w:rFonts w:ascii="Times New Roman" w:hAnsi="Times New Roman" w:cs="Times New Roman"/>
        </w:rPr>
        <w:t xml:space="preserve">– містить 70–80% об. спирту. Воно виробляється з пресованої мезги, яку спочатку зброджують, а потім піддають дворазовій перегонці. </w:t>
      </w:r>
      <w:proofErr w:type="spellStart"/>
      <w:r w:rsidRPr="00471BC9">
        <w:rPr>
          <w:rFonts w:ascii="Times New Roman" w:hAnsi="Times New Roman" w:cs="Times New Roman"/>
        </w:rPr>
        <w:t>Граппу</w:t>
      </w:r>
      <w:proofErr w:type="spellEnd"/>
      <w:r w:rsidRPr="00471BC9">
        <w:rPr>
          <w:rFonts w:ascii="Times New Roman" w:hAnsi="Times New Roman" w:cs="Times New Roman"/>
        </w:rPr>
        <w:t xml:space="preserve"> не витримують, а розбавляють дистильованою водою і споживають як готовий алкогольний напій.</w:t>
      </w:r>
    </w:p>
    <w:p w14:paraId="2EC29FB9" w14:textId="1A66CB04"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rPr>
        <mc:AlternateContent>
          <mc:Choice Requires="wps">
            <w:drawing>
              <wp:inline distT="0" distB="0" distL="0" distR="0" wp14:anchorId="0BADB1F2" wp14:editId="24638EB7">
                <wp:extent cx="76200" cy="76200"/>
                <wp:effectExtent l="0" t="0" r="0" b="0"/>
                <wp:docPr id="27" name="Прямоугольник 2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B86C95" id="Прямоугольник 27" o:spid="_x0000_s1026" alt="*"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" filled="f" stroked="f">
                <o:lock v:ext="edit" aspectratio="t"/>
                <w10:anchorlock/>
              </v:rect>
            </w:pict>
          </mc:Fallback>
        </mc:AlternateContent>
      </w:r>
      <w:r w:rsidRPr="00471BC9">
        <w:rPr>
          <w:rFonts w:ascii="Times New Roman" w:hAnsi="Times New Roman" w:cs="Times New Roman"/>
        </w:rPr>
        <w:t>        </w:t>
      </w:r>
      <w:r w:rsidRPr="00471BC9">
        <w:rPr>
          <w:rFonts w:ascii="Times New Roman" w:hAnsi="Times New Roman" w:cs="Times New Roman"/>
          <w:b/>
          <w:bCs/>
          <w:i/>
          <w:iCs/>
        </w:rPr>
        <w:t>Власне бренді </w:t>
      </w:r>
      <w:r w:rsidRPr="00471BC9">
        <w:rPr>
          <w:rFonts w:ascii="Times New Roman" w:hAnsi="Times New Roman" w:cs="Times New Roman"/>
        </w:rPr>
        <w:t xml:space="preserve">– містить 57–72% об. спирту. Готується шляхом дистиляції вина або </w:t>
      </w:r>
      <w:proofErr w:type="spellStart"/>
      <w:r w:rsidRPr="00471BC9">
        <w:rPr>
          <w:rFonts w:ascii="Times New Roman" w:hAnsi="Times New Roman" w:cs="Times New Roman"/>
        </w:rPr>
        <w:t>зброджених</w:t>
      </w:r>
      <w:proofErr w:type="spellEnd"/>
      <w:r w:rsidRPr="00471BC9">
        <w:rPr>
          <w:rFonts w:ascii="Times New Roman" w:hAnsi="Times New Roman" w:cs="Times New Roman"/>
        </w:rPr>
        <w:t xml:space="preserve"> соків з наступною витримкою. Саме цей різновид широко відомий в усьому світі. Існують різні національні технології виробництва цього напою, які залежать від вихідної сировини, способу дистиляції, умов витримки тощо. Має різні специфічні національні назви.</w:t>
      </w:r>
    </w:p>
    <w:p w14:paraId="7B763F90" w14:textId="77777777" w:rsidR="003A6C45" w:rsidRPr="003A6C45" w:rsidRDefault="003A6C45" w:rsidP="003A6C45">
      <w:pPr>
        <w:rPr>
          <w:rFonts w:ascii="Times New Roman" w:hAnsi="Times New Roman" w:cs="Times New Roman"/>
        </w:rPr>
      </w:pPr>
      <w:r w:rsidRPr="003A6C45">
        <w:rPr>
          <w:rFonts w:ascii="Times New Roman" w:hAnsi="Times New Roman" w:cs="Times New Roman"/>
          <w:b/>
          <w:bCs/>
        </w:rPr>
        <w:t> </w:t>
      </w:r>
    </w:p>
    <w:p w14:paraId="027182D5" w14:textId="56998A30" w:rsidR="003A6C45" w:rsidRPr="003A6C45" w:rsidRDefault="00471BC9" w:rsidP="00471BC9">
      <w:pPr>
        <w:jc w:val="center"/>
        <w:rPr>
          <w:rFonts w:ascii="Times New Roman" w:hAnsi="Times New Roman" w:cs="Times New Roman"/>
        </w:rPr>
      </w:pPr>
      <w:r>
        <w:rPr>
          <w:rFonts w:ascii="Times New Roman" w:hAnsi="Times New Roman" w:cs="Times New Roman"/>
          <w:noProof/>
        </w:rPr>
        <w:drawing>
          <wp:inline distT="0" distB="0" distL="0" distR="0" wp14:anchorId="0EE8D620" wp14:editId="0CD15AEA">
            <wp:extent cx="2914650" cy="22860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4650" cy="2286000"/>
                    </a:xfrm>
                    <a:prstGeom prst="rect">
                      <a:avLst/>
                    </a:prstGeom>
                    <a:noFill/>
                  </pic:spPr>
                </pic:pic>
              </a:graphicData>
            </a:graphic>
          </wp:inline>
        </w:drawing>
      </w:r>
    </w:p>
    <w:p w14:paraId="57B4E13F" w14:textId="77777777" w:rsidR="003A6C45" w:rsidRPr="00471BC9" w:rsidRDefault="003A6C45" w:rsidP="00471BC9">
      <w:pPr>
        <w:jc w:val="both"/>
        <w:rPr>
          <w:rFonts w:ascii="Times New Roman" w:hAnsi="Times New Roman" w:cs="Times New Roman"/>
        </w:rPr>
      </w:pPr>
      <w:r w:rsidRPr="00471BC9">
        <w:rPr>
          <w:rFonts w:ascii="Times New Roman" w:hAnsi="Times New Roman" w:cs="Times New Roman"/>
          <w:b/>
          <w:bCs/>
        </w:rPr>
        <w:t> </w:t>
      </w:r>
    </w:p>
    <w:p w14:paraId="51320CBF" w14:textId="77777777"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b/>
          <w:bCs/>
          <w:i/>
          <w:iCs/>
        </w:rPr>
        <w:lastRenderedPageBreak/>
        <w:t>Бренді Болгарії </w:t>
      </w:r>
      <w:r w:rsidRPr="00471BC9">
        <w:rPr>
          <w:rFonts w:ascii="Times New Roman" w:hAnsi="Times New Roman" w:cs="Times New Roman"/>
          <w:i/>
          <w:iCs/>
        </w:rPr>
        <w:t>«</w:t>
      </w:r>
      <w:proofErr w:type="spellStart"/>
      <w:r w:rsidRPr="00471BC9">
        <w:rPr>
          <w:rFonts w:ascii="Times New Roman" w:hAnsi="Times New Roman" w:cs="Times New Roman"/>
          <w:i/>
          <w:iCs/>
        </w:rPr>
        <w:t>Пліска</w:t>
      </w:r>
      <w:proofErr w:type="spellEnd"/>
      <w:r w:rsidRPr="00471BC9">
        <w:rPr>
          <w:rFonts w:ascii="Times New Roman" w:hAnsi="Times New Roman" w:cs="Times New Roman"/>
          <w:i/>
          <w:iCs/>
        </w:rPr>
        <w:t>»</w:t>
      </w:r>
      <w:r w:rsidRPr="00471BC9">
        <w:rPr>
          <w:rFonts w:ascii="Times New Roman" w:hAnsi="Times New Roman" w:cs="Times New Roman"/>
        </w:rPr>
        <w:t> – коньячний напій, що виготовляють із винного дистиляту, витриманого 3–5 років. Має приємний смак та аромат, вміст спирту – 40%, цукру – 10%. Виготовляють також «</w:t>
      </w:r>
      <w:proofErr w:type="spellStart"/>
      <w:r w:rsidRPr="00471BC9">
        <w:rPr>
          <w:rFonts w:ascii="Times New Roman" w:hAnsi="Times New Roman" w:cs="Times New Roman"/>
        </w:rPr>
        <w:t>Пліс</w:t>
      </w:r>
      <w:r w:rsidRPr="00471BC9">
        <w:rPr>
          <w:rFonts w:ascii="Times New Roman" w:hAnsi="Times New Roman" w:cs="Times New Roman"/>
        </w:rPr>
        <w:softHyphen/>
        <w:t>ка</w:t>
      </w:r>
      <w:proofErr w:type="spellEnd"/>
      <w:r w:rsidRPr="00471BC9">
        <w:rPr>
          <w:rFonts w:ascii="Times New Roman" w:hAnsi="Times New Roman" w:cs="Times New Roman"/>
        </w:rPr>
        <w:t xml:space="preserve"> </w:t>
      </w:r>
      <w:proofErr w:type="spellStart"/>
      <w:r w:rsidRPr="00471BC9">
        <w:rPr>
          <w:rFonts w:ascii="Times New Roman" w:hAnsi="Times New Roman" w:cs="Times New Roman"/>
        </w:rPr>
        <w:t>Ахелой</w:t>
      </w:r>
      <w:proofErr w:type="spellEnd"/>
      <w:r w:rsidRPr="00471BC9">
        <w:rPr>
          <w:rFonts w:ascii="Times New Roman" w:hAnsi="Times New Roman" w:cs="Times New Roman"/>
        </w:rPr>
        <w:t>» (витримка ‒ 10–12 років, спирту – 8–12%, цукру ‒ 3–5%), «</w:t>
      </w:r>
      <w:proofErr w:type="spellStart"/>
      <w:r w:rsidRPr="00471BC9">
        <w:rPr>
          <w:rFonts w:ascii="Times New Roman" w:hAnsi="Times New Roman" w:cs="Times New Roman"/>
        </w:rPr>
        <w:t>Поморіс</w:t>
      </w:r>
      <w:proofErr w:type="spellEnd"/>
      <w:r w:rsidRPr="00471BC9">
        <w:rPr>
          <w:rFonts w:ascii="Times New Roman" w:hAnsi="Times New Roman" w:cs="Times New Roman"/>
        </w:rPr>
        <w:t>» (витримка ‒ 5 років, спирту – 42%, цукру ‒  8–12%), «</w:t>
      </w:r>
      <w:proofErr w:type="spellStart"/>
      <w:r w:rsidRPr="00471BC9">
        <w:rPr>
          <w:rFonts w:ascii="Times New Roman" w:hAnsi="Times New Roman" w:cs="Times New Roman"/>
        </w:rPr>
        <w:t>Сланчев</w:t>
      </w:r>
      <w:proofErr w:type="spellEnd"/>
      <w:r w:rsidRPr="00471BC9">
        <w:rPr>
          <w:rFonts w:ascii="Times New Roman" w:hAnsi="Times New Roman" w:cs="Times New Roman"/>
        </w:rPr>
        <w:t xml:space="preserve"> </w:t>
      </w:r>
      <w:proofErr w:type="spellStart"/>
      <w:r w:rsidRPr="00471BC9">
        <w:rPr>
          <w:rFonts w:ascii="Times New Roman" w:hAnsi="Times New Roman" w:cs="Times New Roman"/>
        </w:rPr>
        <w:t>брег</w:t>
      </w:r>
      <w:proofErr w:type="spellEnd"/>
      <w:r w:rsidRPr="00471BC9">
        <w:rPr>
          <w:rFonts w:ascii="Times New Roman" w:hAnsi="Times New Roman" w:cs="Times New Roman"/>
        </w:rPr>
        <w:t>» (витримка ‒ 2 роки, спирту ‒ 40%, цукру ‒ 9–11%).</w:t>
      </w:r>
    </w:p>
    <w:p w14:paraId="081FEA96" w14:textId="77777777"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b/>
          <w:bCs/>
          <w:i/>
          <w:iCs/>
        </w:rPr>
        <w:t>Бренді Франції. </w:t>
      </w:r>
      <w:r w:rsidRPr="00471BC9">
        <w:rPr>
          <w:rFonts w:ascii="Times New Roman" w:hAnsi="Times New Roman" w:cs="Times New Roman"/>
        </w:rPr>
        <w:t xml:space="preserve">Франція – незаперечний світовий лідер у виробництві бренді, виробляє значну кількість напоїв, що не мають права називатися коньяками, </w:t>
      </w:r>
      <w:proofErr w:type="spellStart"/>
      <w:r w:rsidRPr="00471BC9">
        <w:rPr>
          <w:rFonts w:ascii="Times New Roman" w:hAnsi="Times New Roman" w:cs="Times New Roman"/>
        </w:rPr>
        <w:t>арманьяками</w:t>
      </w:r>
      <w:proofErr w:type="spellEnd"/>
      <w:r w:rsidRPr="00471BC9">
        <w:rPr>
          <w:rFonts w:ascii="Times New Roman" w:hAnsi="Times New Roman" w:cs="Times New Roman"/>
        </w:rPr>
        <w:t>, марками. Вони позначаються як фран</w:t>
      </w:r>
      <w:r w:rsidRPr="00471BC9">
        <w:rPr>
          <w:rFonts w:ascii="Times New Roman" w:hAnsi="Times New Roman" w:cs="Times New Roman"/>
        </w:rPr>
        <w:softHyphen/>
        <w:t>цузький бренді. До них відносять: «</w:t>
      </w:r>
      <w:proofErr w:type="spellStart"/>
      <w:r w:rsidRPr="00471BC9">
        <w:rPr>
          <w:rFonts w:ascii="Times New Roman" w:hAnsi="Times New Roman" w:cs="Times New Roman"/>
        </w:rPr>
        <w:t>Бардине</w:t>
      </w:r>
      <w:proofErr w:type="spellEnd"/>
      <w:r w:rsidRPr="00471BC9">
        <w:rPr>
          <w:rFonts w:ascii="Times New Roman" w:hAnsi="Times New Roman" w:cs="Times New Roman"/>
        </w:rPr>
        <w:t xml:space="preserve"> Наполеон V.S.О.Р», «</w:t>
      </w:r>
      <w:proofErr w:type="spellStart"/>
      <w:r w:rsidRPr="00471BC9">
        <w:rPr>
          <w:rFonts w:ascii="Times New Roman" w:hAnsi="Times New Roman" w:cs="Times New Roman"/>
        </w:rPr>
        <w:t>Дорвіль</w:t>
      </w:r>
      <w:proofErr w:type="spellEnd"/>
      <w:r w:rsidRPr="00471BC9">
        <w:rPr>
          <w:rFonts w:ascii="Times New Roman" w:hAnsi="Times New Roman" w:cs="Times New Roman"/>
        </w:rPr>
        <w:t> V.S.О.Р.», «</w:t>
      </w:r>
      <w:proofErr w:type="spellStart"/>
      <w:r w:rsidRPr="00471BC9">
        <w:rPr>
          <w:rFonts w:ascii="Times New Roman" w:hAnsi="Times New Roman" w:cs="Times New Roman"/>
        </w:rPr>
        <w:t>Дюрон</w:t>
      </w:r>
      <w:proofErr w:type="spellEnd"/>
      <w:r w:rsidRPr="00471BC9">
        <w:rPr>
          <w:rFonts w:ascii="Times New Roman" w:hAnsi="Times New Roman" w:cs="Times New Roman"/>
        </w:rPr>
        <w:t xml:space="preserve"> Наполеон V.S.О.Р» та ін.</w:t>
      </w:r>
    </w:p>
    <w:p w14:paraId="4B771EE2" w14:textId="77777777" w:rsidR="003A6C45" w:rsidRPr="00471BC9" w:rsidRDefault="003A6C45" w:rsidP="00471BC9">
      <w:pPr>
        <w:spacing w:after="0"/>
        <w:jc w:val="both"/>
        <w:rPr>
          <w:rFonts w:ascii="Times New Roman" w:hAnsi="Times New Roman" w:cs="Times New Roman"/>
        </w:rPr>
      </w:pPr>
      <w:proofErr w:type="spellStart"/>
      <w:r w:rsidRPr="00471BC9">
        <w:rPr>
          <w:rFonts w:ascii="Times New Roman" w:hAnsi="Times New Roman" w:cs="Times New Roman"/>
          <w:b/>
          <w:bCs/>
          <w:i/>
          <w:iCs/>
        </w:rPr>
        <w:t>Арманьяк</w:t>
      </w:r>
      <w:proofErr w:type="spellEnd"/>
      <w:r w:rsidRPr="00471BC9">
        <w:rPr>
          <w:rFonts w:ascii="Times New Roman" w:hAnsi="Times New Roman" w:cs="Times New Roman"/>
          <w:b/>
          <w:bCs/>
          <w:i/>
          <w:iCs/>
        </w:rPr>
        <w:t> </w:t>
      </w:r>
      <w:r w:rsidRPr="00471BC9">
        <w:rPr>
          <w:rFonts w:ascii="Times New Roman" w:hAnsi="Times New Roman" w:cs="Times New Roman"/>
          <w:i/>
          <w:iCs/>
        </w:rPr>
        <w:t>(</w:t>
      </w:r>
      <w:proofErr w:type="spellStart"/>
      <w:r w:rsidRPr="00471BC9">
        <w:rPr>
          <w:rFonts w:ascii="Times New Roman" w:hAnsi="Times New Roman" w:cs="Times New Roman"/>
          <w:i/>
          <w:iCs/>
        </w:rPr>
        <w:t>Armagnac</w:t>
      </w:r>
      <w:proofErr w:type="spellEnd"/>
      <w:r w:rsidRPr="00471BC9">
        <w:rPr>
          <w:rFonts w:ascii="Times New Roman" w:hAnsi="Times New Roman" w:cs="Times New Roman"/>
          <w:i/>
          <w:iCs/>
        </w:rPr>
        <w:t>) </w:t>
      </w:r>
      <w:r w:rsidRPr="00471BC9">
        <w:rPr>
          <w:rFonts w:ascii="Times New Roman" w:hAnsi="Times New Roman" w:cs="Times New Roman"/>
        </w:rPr>
        <w:t xml:space="preserve">виробляється у певному регіоні провінції </w:t>
      </w:r>
      <w:proofErr w:type="spellStart"/>
      <w:r w:rsidRPr="00471BC9">
        <w:rPr>
          <w:rFonts w:ascii="Times New Roman" w:hAnsi="Times New Roman" w:cs="Times New Roman"/>
        </w:rPr>
        <w:t>Гасконь</w:t>
      </w:r>
      <w:proofErr w:type="spellEnd"/>
      <w:r w:rsidRPr="00471BC9">
        <w:rPr>
          <w:rFonts w:ascii="Times New Roman" w:hAnsi="Times New Roman" w:cs="Times New Roman"/>
        </w:rPr>
        <w:t xml:space="preserve">. Суворо контрольована зона виробництва </w:t>
      </w:r>
      <w:proofErr w:type="spellStart"/>
      <w:r w:rsidRPr="00471BC9">
        <w:rPr>
          <w:rFonts w:ascii="Times New Roman" w:hAnsi="Times New Roman" w:cs="Times New Roman"/>
        </w:rPr>
        <w:t>арманьяку</w:t>
      </w:r>
      <w:proofErr w:type="spellEnd"/>
      <w:r w:rsidRPr="00471BC9">
        <w:rPr>
          <w:rFonts w:ascii="Times New Roman" w:hAnsi="Times New Roman" w:cs="Times New Roman"/>
        </w:rPr>
        <w:t xml:space="preserve"> поділяється на три регіони:</w:t>
      </w:r>
    </w:p>
    <w:p w14:paraId="33E8AC41" w14:textId="77777777"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rPr>
        <w:t xml:space="preserve">-    на заході – Ба </w:t>
      </w:r>
      <w:proofErr w:type="spellStart"/>
      <w:r w:rsidRPr="00471BC9">
        <w:rPr>
          <w:rFonts w:ascii="Times New Roman" w:hAnsi="Times New Roman" w:cs="Times New Roman"/>
        </w:rPr>
        <w:t>Арманьяк</w:t>
      </w:r>
      <w:proofErr w:type="spellEnd"/>
      <w:r w:rsidRPr="00471BC9">
        <w:rPr>
          <w:rFonts w:ascii="Times New Roman" w:hAnsi="Times New Roman" w:cs="Times New Roman"/>
        </w:rPr>
        <w:t xml:space="preserve"> – Нижній </w:t>
      </w:r>
      <w:proofErr w:type="spellStart"/>
      <w:r w:rsidRPr="00471BC9">
        <w:rPr>
          <w:rFonts w:ascii="Times New Roman" w:hAnsi="Times New Roman" w:cs="Times New Roman"/>
        </w:rPr>
        <w:t>Арманьяк</w:t>
      </w:r>
      <w:proofErr w:type="spellEnd"/>
      <w:r w:rsidRPr="00471BC9">
        <w:rPr>
          <w:rFonts w:ascii="Times New Roman" w:hAnsi="Times New Roman" w:cs="Times New Roman"/>
        </w:rPr>
        <w:t>. Місцеві спиртні напої мають переважно тонкий смак;</w:t>
      </w:r>
    </w:p>
    <w:p w14:paraId="0024FF87" w14:textId="77777777"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rPr>
        <w:t xml:space="preserve">-    у центрі – </w:t>
      </w:r>
      <w:proofErr w:type="spellStart"/>
      <w:r w:rsidRPr="00471BC9">
        <w:rPr>
          <w:rFonts w:ascii="Times New Roman" w:hAnsi="Times New Roman" w:cs="Times New Roman"/>
        </w:rPr>
        <w:t>Тенераз</w:t>
      </w:r>
      <w:proofErr w:type="spellEnd"/>
      <w:r w:rsidRPr="00471BC9">
        <w:rPr>
          <w:rFonts w:ascii="Times New Roman" w:hAnsi="Times New Roman" w:cs="Times New Roman"/>
        </w:rPr>
        <w:t>;</w:t>
      </w:r>
    </w:p>
    <w:p w14:paraId="266B7D37" w14:textId="77777777"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rPr>
        <w:t xml:space="preserve">-    на півдні і сході – </w:t>
      </w:r>
      <w:proofErr w:type="spellStart"/>
      <w:r w:rsidRPr="00471BC9">
        <w:rPr>
          <w:rFonts w:ascii="Times New Roman" w:hAnsi="Times New Roman" w:cs="Times New Roman"/>
        </w:rPr>
        <w:t>О’Арманьяк</w:t>
      </w:r>
      <w:proofErr w:type="spellEnd"/>
      <w:r w:rsidRPr="00471BC9">
        <w:rPr>
          <w:rFonts w:ascii="Times New Roman" w:hAnsi="Times New Roman" w:cs="Times New Roman"/>
        </w:rPr>
        <w:t>.</w:t>
      </w:r>
    </w:p>
    <w:p w14:paraId="04AF700A" w14:textId="77777777"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rPr>
        <w:t xml:space="preserve">Найкращі </w:t>
      </w:r>
      <w:proofErr w:type="spellStart"/>
      <w:r w:rsidRPr="00471BC9">
        <w:rPr>
          <w:rFonts w:ascii="Times New Roman" w:hAnsi="Times New Roman" w:cs="Times New Roman"/>
        </w:rPr>
        <w:t>арманьяки</w:t>
      </w:r>
      <w:proofErr w:type="spellEnd"/>
      <w:r w:rsidRPr="00471BC9">
        <w:rPr>
          <w:rFonts w:ascii="Times New Roman" w:hAnsi="Times New Roman" w:cs="Times New Roman"/>
        </w:rPr>
        <w:t xml:space="preserve"> виробляють у двох останніх зонах. Сировина для </w:t>
      </w:r>
      <w:proofErr w:type="spellStart"/>
      <w:r w:rsidRPr="00471BC9">
        <w:rPr>
          <w:rFonts w:ascii="Times New Roman" w:hAnsi="Times New Roman" w:cs="Times New Roman"/>
        </w:rPr>
        <w:t>арманьяку</w:t>
      </w:r>
      <w:proofErr w:type="spellEnd"/>
      <w:r w:rsidRPr="00471BC9">
        <w:rPr>
          <w:rFonts w:ascii="Times New Roman" w:hAnsi="Times New Roman" w:cs="Times New Roman"/>
        </w:rPr>
        <w:t xml:space="preserve"> ‒ вина білих сортів винограду: </w:t>
      </w:r>
      <w:proofErr w:type="spellStart"/>
      <w:r w:rsidRPr="00471BC9">
        <w:rPr>
          <w:rFonts w:ascii="Times New Roman" w:hAnsi="Times New Roman" w:cs="Times New Roman"/>
        </w:rPr>
        <w:t>Фоль</w:t>
      </w:r>
      <w:proofErr w:type="spellEnd"/>
      <w:r w:rsidRPr="00471BC9">
        <w:rPr>
          <w:rFonts w:ascii="Times New Roman" w:hAnsi="Times New Roman" w:cs="Times New Roman"/>
        </w:rPr>
        <w:t xml:space="preserve"> Бланш, </w:t>
      </w:r>
      <w:proofErr w:type="spellStart"/>
      <w:r w:rsidRPr="00471BC9">
        <w:rPr>
          <w:rFonts w:ascii="Times New Roman" w:hAnsi="Times New Roman" w:cs="Times New Roman"/>
        </w:rPr>
        <w:t>Уні</w:t>
      </w:r>
      <w:proofErr w:type="spellEnd"/>
      <w:r w:rsidRPr="00471BC9">
        <w:rPr>
          <w:rFonts w:ascii="Times New Roman" w:hAnsi="Times New Roman" w:cs="Times New Roman"/>
        </w:rPr>
        <w:t xml:space="preserve"> Блан і </w:t>
      </w:r>
      <w:proofErr w:type="spellStart"/>
      <w:r w:rsidRPr="00471BC9">
        <w:rPr>
          <w:rFonts w:ascii="Times New Roman" w:hAnsi="Times New Roman" w:cs="Times New Roman"/>
        </w:rPr>
        <w:t>Коломбар</w:t>
      </w:r>
      <w:proofErr w:type="spellEnd"/>
      <w:r w:rsidRPr="00471BC9">
        <w:rPr>
          <w:rFonts w:ascii="Times New Roman" w:hAnsi="Times New Roman" w:cs="Times New Roman"/>
        </w:rPr>
        <w:t xml:space="preserve">, а також вина з осадом. Одержаний дистилят з вмістом спирту 52–70% об. поміщають у дубові бочки на витримку. Потім проводять купажування </w:t>
      </w:r>
      <w:proofErr w:type="spellStart"/>
      <w:r w:rsidRPr="00471BC9">
        <w:rPr>
          <w:rFonts w:ascii="Times New Roman" w:hAnsi="Times New Roman" w:cs="Times New Roman"/>
        </w:rPr>
        <w:t>арманьячних</w:t>
      </w:r>
      <w:proofErr w:type="spellEnd"/>
      <w:r w:rsidRPr="00471BC9">
        <w:rPr>
          <w:rFonts w:ascii="Times New Roman" w:hAnsi="Times New Roman" w:cs="Times New Roman"/>
        </w:rPr>
        <w:t xml:space="preserve"> спиртів різного походження та віку, купаж розбавляють до міцності 40% об. </w:t>
      </w:r>
      <w:proofErr w:type="spellStart"/>
      <w:r w:rsidRPr="00471BC9">
        <w:rPr>
          <w:rFonts w:ascii="Times New Roman" w:hAnsi="Times New Roman" w:cs="Times New Roman"/>
        </w:rPr>
        <w:t>Арманьяк</w:t>
      </w:r>
      <w:proofErr w:type="spellEnd"/>
      <w:r w:rsidRPr="00471BC9">
        <w:rPr>
          <w:rFonts w:ascii="Times New Roman" w:hAnsi="Times New Roman" w:cs="Times New Roman"/>
        </w:rPr>
        <w:t xml:space="preserve"> має особливий смак і аромат (горіхів, фіалки, чорносливу). На етикетка </w:t>
      </w:r>
      <w:proofErr w:type="spellStart"/>
      <w:r w:rsidRPr="00471BC9">
        <w:rPr>
          <w:rFonts w:ascii="Times New Roman" w:hAnsi="Times New Roman" w:cs="Times New Roman"/>
        </w:rPr>
        <w:t>арманьяку</w:t>
      </w:r>
      <w:proofErr w:type="spellEnd"/>
      <w:r w:rsidRPr="00471BC9">
        <w:rPr>
          <w:rFonts w:ascii="Times New Roman" w:hAnsi="Times New Roman" w:cs="Times New Roman"/>
        </w:rPr>
        <w:t xml:space="preserve"> проставляють строк витримки найбільш молодого </w:t>
      </w:r>
      <w:proofErr w:type="spellStart"/>
      <w:r w:rsidRPr="00471BC9">
        <w:rPr>
          <w:rFonts w:ascii="Times New Roman" w:hAnsi="Times New Roman" w:cs="Times New Roman"/>
        </w:rPr>
        <w:t>арманьячного</w:t>
      </w:r>
      <w:proofErr w:type="spellEnd"/>
      <w:r w:rsidRPr="00471BC9">
        <w:rPr>
          <w:rFonts w:ascii="Times New Roman" w:hAnsi="Times New Roman" w:cs="Times New Roman"/>
        </w:rPr>
        <w:t xml:space="preserve"> спирту, що входить в купаж напою. До найбільш відомих у світі </w:t>
      </w:r>
      <w:proofErr w:type="spellStart"/>
      <w:r w:rsidRPr="00471BC9">
        <w:rPr>
          <w:rFonts w:ascii="Times New Roman" w:hAnsi="Times New Roman" w:cs="Times New Roman"/>
        </w:rPr>
        <w:t>арманьяків</w:t>
      </w:r>
      <w:proofErr w:type="spellEnd"/>
      <w:r w:rsidRPr="00471BC9">
        <w:rPr>
          <w:rFonts w:ascii="Times New Roman" w:hAnsi="Times New Roman" w:cs="Times New Roman"/>
        </w:rPr>
        <w:t xml:space="preserve"> належать: «Шевальє де ла </w:t>
      </w:r>
      <w:proofErr w:type="spellStart"/>
      <w:r w:rsidRPr="00471BC9">
        <w:rPr>
          <w:rFonts w:ascii="Times New Roman" w:hAnsi="Times New Roman" w:cs="Times New Roman"/>
        </w:rPr>
        <w:t>Прад</w:t>
      </w:r>
      <w:proofErr w:type="spellEnd"/>
      <w:r w:rsidRPr="00471BC9">
        <w:rPr>
          <w:rFonts w:ascii="Times New Roman" w:hAnsi="Times New Roman" w:cs="Times New Roman"/>
        </w:rPr>
        <w:t xml:space="preserve">», «Принц де </w:t>
      </w:r>
      <w:proofErr w:type="spellStart"/>
      <w:r w:rsidRPr="00471BC9">
        <w:rPr>
          <w:rFonts w:ascii="Times New Roman" w:hAnsi="Times New Roman" w:cs="Times New Roman"/>
        </w:rPr>
        <w:t>Гранлак</w:t>
      </w:r>
      <w:proofErr w:type="spellEnd"/>
      <w:r w:rsidRPr="00471BC9">
        <w:rPr>
          <w:rFonts w:ascii="Times New Roman" w:hAnsi="Times New Roman" w:cs="Times New Roman"/>
        </w:rPr>
        <w:t>», «</w:t>
      </w:r>
      <w:proofErr w:type="spellStart"/>
      <w:r w:rsidRPr="00471BC9">
        <w:rPr>
          <w:rFonts w:ascii="Times New Roman" w:hAnsi="Times New Roman" w:cs="Times New Roman"/>
        </w:rPr>
        <w:t>Самален</w:t>
      </w:r>
      <w:proofErr w:type="spellEnd"/>
      <w:r w:rsidRPr="00471BC9">
        <w:rPr>
          <w:rFonts w:ascii="Times New Roman" w:hAnsi="Times New Roman" w:cs="Times New Roman"/>
        </w:rPr>
        <w:t>», «</w:t>
      </w:r>
      <w:proofErr w:type="spellStart"/>
      <w:r w:rsidRPr="00471BC9">
        <w:rPr>
          <w:rFonts w:ascii="Times New Roman" w:hAnsi="Times New Roman" w:cs="Times New Roman"/>
        </w:rPr>
        <w:t>Лафонтан</w:t>
      </w:r>
      <w:proofErr w:type="spellEnd"/>
      <w:r w:rsidRPr="00471BC9">
        <w:rPr>
          <w:rFonts w:ascii="Times New Roman" w:hAnsi="Times New Roman" w:cs="Times New Roman"/>
        </w:rPr>
        <w:t>», «</w:t>
      </w:r>
      <w:proofErr w:type="spellStart"/>
      <w:r w:rsidRPr="00471BC9">
        <w:rPr>
          <w:rFonts w:ascii="Times New Roman" w:hAnsi="Times New Roman" w:cs="Times New Roman"/>
        </w:rPr>
        <w:t>Жерлан</w:t>
      </w:r>
      <w:proofErr w:type="spellEnd"/>
      <w:r w:rsidRPr="00471BC9">
        <w:rPr>
          <w:rFonts w:ascii="Times New Roman" w:hAnsi="Times New Roman" w:cs="Times New Roman"/>
        </w:rPr>
        <w:t>» та ін.</w:t>
      </w:r>
    </w:p>
    <w:p w14:paraId="5969F551" w14:textId="77777777"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b/>
          <w:bCs/>
          <w:i/>
          <w:iCs/>
        </w:rPr>
        <w:t>Марк </w:t>
      </w:r>
      <w:r w:rsidRPr="00471BC9">
        <w:rPr>
          <w:rFonts w:ascii="Times New Roman" w:hAnsi="Times New Roman" w:cs="Times New Roman"/>
          <w:i/>
          <w:iCs/>
        </w:rPr>
        <w:t>(</w:t>
      </w:r>
      <w:proofErr w:type="spellStart"/>
      <w:r w:rsidRPr="00471BC9">
        <w:rPr>
          <w:rFonts w:ascii="Times New Roman" w:hAnsi="Times New Roman" w:cs="Times New Roman"/>
          <w:i/>
          <w:iCs/>
        </w:rPr>
        <w:t>Marc</w:t>
      </w:r>
      <w:proofErr w:type="spellEnd"/>
      <w:r w:rsidRPr="00471BC9">
        <w:rPr>
          <w:rFonts w:ascii="Times New Roman" w:hAnsi="Times New Roman" w:cs="Times New Roman"/>
          <w:i/>
          <w:iCs/>
        </w:rPr>
        <w:t>) </w:t>
      </w:r>
      <w:r w:rsidRPr="00471BC9">
        <w:rPr>
          <w:rFonts w:ascii="Times New Roman" w:hAnsi="Times New Roman" w:cs="Times New Roman"/>
        </w:rPr>
        <w:t xml:space="preserve">отримують з виноградних </w:t>
      </w:r>
      <w:proofErr w:type="spellStart"/>
      <w:r w:rsidRPr="00471BC9">
        <w:rPr>
          <w:rFonts w:ascii="Times New Roman" w:hAnsi="Times New Roman" w:cs="Times New Roman"/>
        </w:rPr>
        <w:t>вичавок</w:t>
      </w:r>
      <w:proofErr w:type="spellEnd"/>
      <w:r w:rsidRPr="00471BC9">
        <w:rPr>
          <w:rFonts w:ascii="Times New Roman" w:hAnsi="Times New Roman" w:cs="Times New Roman"/>
        </w:rPr>
        <w:t xml:space="preserve">, які щільно уминають у чані і тримають там протягом декількох діб без доступу повітря. Після зброджування проводять дистиляцію, а спирт, насичений ароматичними і дубильними речовинами </w:t>
      </w:r>
      <w:proofErr w:type="spellStart"/>
      <w:r w:rsidRPr="00471BC9">
        <w:rPr>
          <w:rFonts w:ascii="Times New Roman" w:hAnsi="Times New Roman" w:cs="Times New Roman"/>
        </w:rPr>
        <w:t>вичавок</w:t>
      </w:r>
      <w:proofErr w:type="spellEnd"/>
      <w:r w:rsidRPr="00471BC9">
        <w:rPr>
          <w:rFonts w:ascii="Times New Roman" w:hAnsi="Times New Roman" w:cs="Times New Roman"/>
        </w:rPr>
        <w:t>, розбавляють до міцності 40% об. або відправляють на витримку.</w:t>
      </w:r>
    </w:p>
    <w:p w14:paraId="50F4FB6B" w14:textId="77777777"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b/>
          <w:bCs/>
          <w:i/>
          <w:iCs/>
        </w:rPr>
        <w:t>Кальвадос – </w:t>
      </w:r>
      <w:r w:rsidRPr="00471BC9">
        <w:rPr>
          <w:rFonts w:ascii="Times New Roman" w:hAnsi="Times New Roman" w:cs="Times New Roman"/>
        </w:rPr>
        <w:t>міцний спиртний напій, виготовлений подвійною дистиляцією яблучного сидру. Виготовляють цей бренді в Нормандії департаменту Кальвадос. Кальвадос витримують у дубових бочках не менш 2 років, його міцність 40% об. спирту. Відомі марки: «</w:t>
      </w:r>
      <w:proofErr w:type="spellStart"/>
      <w:r w:rsidRPr="00471BC9">
        <w:rPr>
          <w:rFonts w:ascii="Times New Roman" w:hAnsi="Times New Roman" w:cs="Times New Roman"/>
        </w:rPr>
        <w:t>Бюнель</w:t>
      </w:r>
      <w:proofErr w:type="spellEnd"/>
      <w:r w:rsidRPr="00471BC9">
        <w:rPr>
          <w:rFonts w:ascii="Times New Roman" w:hAnsi="Times New Roman" w:cs="Times New Roman"/>
        </w:rPr>
        <w:t>», «</w:t>
      </w:r>
      <w:proofErr w:type="spellStart"/>
      <w:r w:rsidRPr="00471BC9">
        <w:rPr>
          <w:rFonts w:ascii="Times New Roman" w:hAnsi="Times New Roman" w:cs="Times New Roman"/>
        </w:rPr>
        <w:t>Булар</w:t>
      </w:r>
      <w:proofErr w:type="spellEnd"/>
      <w:r w:rsidRPr="00471BC9">
        <w:rPr>
          <w:rFonts w:ascii="Times New Roman" w:hAnsi="Times New Roman" w:cs="Times New Roman"/>
        </w:rPr>
        <w:t>».</w:t>
      </w:r>
    </w:p>
    <w:p w14:paraId="615E0D4A" w14:textId="77777777"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b/>
          <w:bCs/>
          <w:i/>
          <w:iCs/>
        </w:rPr>
        <w:t>Бренді Іспанії. </w:t>
      </w:r>
      <w:r w:rsidRPr="00471BC9">
        <w:rPr>
          <w:rFonts w:ascii="Times New Roman" w:hAnsi="Times New Roman" w:cs="Times New Roman"/>
        </w:rPr>
        <w:t>Цей бренді отримують від залишків, що утворилися в резуль</w:t>
      </w:r>
      <w:r w:rsidRPr="00471BC9">
        <w:rPr>
          <w:rFonts w:ascii="Times New Roman" w:hAnsi="Times New Roman" w:cs="Times New Roman"/>
        </w:rPr>
        <w:softHyphen/>
        <w:t>таті першого пресування винограду. Вино використовується для дистиляції і так отримують краще з іспанського бренді, відоме у світі як «</w:t>
      </w:r>
      <w:proofErr w:type="spellStart"/>
      <w:r w:rsidRPr="00471BC9">
        <w:rPr>
          <w:rFonts w:ascii="Times New Roman" w:hAnsi="Times New Roman" w:cs="Times New Roman"/>
        </w:rPr>
        <w:t>шеррі</w:t>
      </w:r>
      <w:proofErr w:type="spellEnd"/>
      <w:r w:rsidRPr="00471BC9">
        <w:rPr>
          <w:rFonts w:ascii="Times New Roman" w:hAnsi="Times New Roman" w:cs="Times New Roman"/>
        </w:rPr>
        <w:t xml:space="preserve">-бренді» (не плутати з </w:t>
      </w:r>
      <w:proofErr w:type="spellStart"/>
      <w:r w:rsidRPr="00471BC9">
        <w:rPr>
          <w:rFonts w:ascii="Times New Roman" w:hAnsi="Times New Roman" w:cs="Times New Roman"/>
        </w:rPr>
        <w:t>черрі</w:t>
      </w:r>
      <w:proofErr w:type="spellEnd"/>
      <w:r w:rsidRPr="00471BC9">
        <w:rPr>
          <w:rFonts w:ascii="Times New Roman" w:hAnsi="Times New Roman" w:cs="Times New Roman"/>
        </w:rPr>
        <w:t>-бренді, що означає вишневий бренді). Відомі марки іспанського бренді: «</w:t>
      </w:r>
      <w:proofErr w:type="spellStart"/>
      <w:r w:rsidRPr="00471BC9">
        <w:rPr>
          <w:rFonts w:ascii="Times New Roman" w:hAnsi="Times New Roman" w:cs="Times New Roman"/>
        </w:rPr>
        <w:t>Осборн</w:t>
      </w:r>
      <w:proofErr w:type="spellEnd"/>
      <w:r w:rsidRPr="00471BC9">
        <w:rPr>
          <w:rFonts w:ascii="Times New Roman" w:hAnsi="Times New Roman" w:cs="Times New Roman"/>
        </w:rPr>
        <w:t xml:space="preserve"> </w:t>
      </w:r>
      <w:proofErr w:type="spellStart"/>
      <w:r w:rsidRPr="00471BC9">
        <w:rPr>
          <w:rFonts w:ascii="Times New Roman" w:hAnsi="Times New Roman" w:cs="Times New Roman"/>
        </w:rPr>
        <w:t>Магно</w:t>
      </w:r>
      <w:proofErr w:type="spellEnd"/>
      <w:r w:rsidRPr="00471BC9">
        <w:rPr>
          <w:rFonts w:ascii="Times New Roman" w:hAnsi="Times New Roman" w:cs="Times New Roman"/>
        </w:rPr>
        <w:t xml:space="preserve">», «Конде де </w:t>
      </w:r>
      <w:proofErr w:type="spellStart"/>
      <w:r w:rsidRPr="00471BC9">
        <w:rPr>
          <w:rFonts w:ascii="Times New Roman" w:hAnsi="Times New Roman" w:cs="Times New Roman"/>
        </w:rPr>
        <w:t>Осборн</w:t>
      </w:r>
      <w:proofErr w:type="spellEnd"/>
      <w:r w:rsidRPr="00471BC9">
        <w:rPr>
          <w:rFonts w:ascii="Times New Roman" w:hAnsi="Times New Roman" w:cs="Times New Roman"/>
        </w:rPr>
        <w:t xml:space="preserve">», «Кардинал </w:t>
      </w:r>
      <w:proofErr w:type="spellStart"/>
      <w:r w:rsidRPr="00471BC9">
        <w:rPr>
          <w:rFonts w:ascii="Times New Roman" w:hAnsi="Times New Roman" w:cs="Times New Roman"/>
        </w:rPr>
        <w:t>Мендоза</w:t>
      </w:r>
      <w:proofErr w:type="spellEnd"/>
      <w:r w:rsidRPr="00471BC9">
        <w:rPr>
          <w:rFonts w:ascii="Times New Roman" w:hAnsi="Times New Roman" w:cs="Times New Roman"/>
        </w:rPr>
        <w:t xml:space="preserve"> Гран </w:t>
      </w:r>
      <w:proofErr w:type="spellStart"/>
      <w:r w:rsidRPr="00471BC9">
        <w:rPr>
          <w:rFonts w:ascii="Times New Roman" w:hAnsi="Times New Roman" w:cs="Times New Roman"/>
        </w:rPr>
        <w:t>Резерва</w:t>
      </w:r>
      <w:proofErr w:type="spellEnd"/>
      <w:r w:rsidRPr="00471BC9">
        <w:rPr>
          <w:rFonts w:ascii="Times New Roman" w:hAnsi="Times New Roman" w:cs="Times New Roman"/>
        </w:rPr>
        <w:t>» та ін.</w:t>
      </w:r>
    </w:p>
    <w:p w14:paraId="7030AC6B" w14:textId="77777777" w:rsidR="003A6C45" w:rsidRPr="00471BC9" w:rsidRDefault="003A6C45" w:rsidP="00471BC9">
      <w:pPr>
        <w:jc w:val="both"/>
        <w:rPr>
          <w:rFonts w:ascii="Times New Roman" w:hAnsi="Times New Roman" w:cs="Times New Roman"/>
        </w:rPr>
      </w:pPr>
      <w:r w:rsidRPr="00471BC9">
        <w:rPr>
          <w:rFonts w:ascii="Times New Roman" w:hAnsi="Times New Roman" w:cs="Times New Roman"/>
          <w:b/>
          <w:bCs/>
        </w:rPr>
        <w:t> </w:t>
      </w:r>
    </w:p>
    <w:p w14:paraId="19454858" w14:textId="4757D159" w:rsidR="003A6C45" w:rsidRPr="00471BC9" w:rsidRDefault="003A6C45" w:rsidP="00471BC9">
      <w:pPr>
        <w:jc w:val="center"/>
        <w:rPr>
          <w:rFonts w:ascii="Times New Roman" w:hAnsi="Times New Roman" w:cs="Times New Roman"/>
        </w:rPr>
      </w:pPr>
      <w:r w:rsidRPr="00471BC9">
        <w:rPr>
          <w:rFonts w:ascii="Times New Roman" w:hAnsi="Times New Roman" w:cs="Times New Roman"/>
          <w:b/>
          <w:bCs/>
        </w:rPr>
        <w:t>Бренді з інших плодів та ягід</w:t>
      </w:r>
    </w:p>
    <w:p w14:paraId="11F51B42" w14:textId="77777777"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b/>
          <w:bCs/>
          <w:i/>
          <w:iCs/>
        </w:rPr>
        <w:t>Вишневий бренді </w:t>
      </w:r>
      <w:r w:rsidRPr="00471BC9">
        <w:rPr>
          <w:rFonts w:ascii="Times New Roman" w:hAnsi="Times New Roman" w:cs="Times New Roman"/>
          <w:i/>
          <w:iCs/>
        </w:rPr>
        <w:t>(</w:t>
      </w:r>
      <w:proofErr w:type="spellStart"/>
      <w:r w:rsidRPr="00471BC9">
        <w:rPr>
          <w:rFonts w:ascii="Times New Roman" w:hAnsi="Times New Roman" w:cs="Times New Roman"/>
          <w:i/>
          <w:iCs/>
        </w:rPr>
        <w:t>cherry</w:t>
      </w:r>
      <w:proofErr w:type="spellEnd"/>
      <w:r w:rsidRPr="00471BC9">
        <w:rPr>
          <w:rFonts w:ascii="Times New Roman" w:hAnsi="Times New Roman" w:cs="Times New Roman"/>
          <w:i/>
          <w:iCs/>
        </w:rPr>
        <w:t> – </w:t>
      </w:r>
      <w:proofErr w:type="spellStart"/>
      <w:r w:rsidRPr="00471BC9">
        <w:rPr>
          <w:rFonts w:ascii="Times New Roman" w:hAnsi="Times New Roman" w:cs="Times New Roman"/>
          <w:i/>
          <w:iCs/>
        </w:rPr>
        <w:t>Brendy</w:t>
      </w:r>
      <w:proofErr w:type="spellEnd"/>
      <w:r w:rsidRPr="00471BC9">
        <w:rPr>
          <w:rFonts w:ascii="Times New Roman" w:hAnsi="Times New Roman" w:cs="Times New Roman"/>
          <w:i/>
          <w:iCs/>
        </w:rPr>
        <w:t>),</w:t>
      </w:r>
      <w:r w:rsidRPr="00471BC9">
        <w:rPr>
          <w:rFonts w:ascii="Times New Roman" w:hAnsi="Times New Roman" w:cs="Times New Roman"/>
        </w:rPr>
        <w:t> «</w:t>
      </w:r>
      <w:proofErr w:type="spellStart"/>
      <w:r w:rsidRPr="00471BC9">
        <w:rPr>
          <w:rFonts w:ascii="Times New Roman" w:hAnsi="Times New Roman" w:cs="Times New Roman"/>
        </w:rPr>
        <w:t>Кірш</w:t>
      </w:r>
      <w:proofErr w:type="spellEnd"/>
      <w:r w:rsidRPr="00471BC9">
        <w:rPr>
          <w:rFonts w:ascii="Times New Roman" w:hAnsi="Times New Roman" w:cs="Times New Roman"/>
        </w:rPr>
        <w:t>».Отримують у деяких країнах перегонкою вишневого вина. Він називається по-німецьки (</w:t>
      </w:r>
      <w:proofErr w:type="spellStart"/>
      <w:r w:rsidRPr="00471BC9">
        <w:rPr>
          <w:rFonts w:ascii="Times New Roman" w:hAnsi="Times New Roman" w:cs="Times New Roman"/>
        </w:rPr>
        <w:t>Кirsch</w:t>
      </w:r>
      <w:proofErr w:type="spellEnd"/>
      <w:r w:rsidRPr="00471BC9">
        <w:rPr>
          <w:rFonts w:ascii="Times New Roman" w:hAnsi="Times New Roman" w:cs="Times New Roman"/>
        </w:rPr>
        <w:t xml:space="preserve">) </w:t>
      </w:r>
      <w:proofErr w:type="spellStart"/>
      <w:r w:rsidRPr="00471BC9">
        <w:rPr>
          <w:rFonts w:ascii="Times New Roman" w:hAnsi="Times New Roman" w:cs="Times New Roman"/>
        </w:rPr>
        <w:t>кірш</w:t>
      </w:r>
      <w:proofErr w:type="spellEnd"/>
      <w:r w:rsidRPr="00471BC9">
        <w:rPr>
          <w:rFonts w:ascii="Times New Roman" w:hAnsi="Times New Roman" w:cs="Times New Roman"/>
        </w:rPr>
        <w:t xml:space="preserve">, або </w:t>
      </w:r>
      <w:proofErr w:type="spellStart"/>
      <w:r w:rsidRPr="00471BC9">
        <w:rPr>
          <w:rFonts w:ascii="Times New Roman" w:hAnsi="Times New Roman" w:cs="Times New Roman"/>
        </w:rPr>
        <w:t>Кіршвасер</w:t>
      </w:r>
      <w:proofErr w:type="spellEnd"/>
      <w:r w:rsidRPr="00471BC9">
        <w:rPr>
          <w:rFonts w:ascii="Times New Roman" w:hAnsi="Times New Roman" w:cs="Times New Roman"/>
        </w:rPr>
        <w:t xml:space="preserve">, і </w:t>
      </w:r>
      <w:proofErr w:type="spellStart"/>
      <w:r w:rsidRPr="00471BC9">
        <w:rPr>
          <w:rFonts w:ascii="Times New Roman" w:hAnsi="Times New Roman" w:cs="Times New Roman"/>
        </w:rPr>
        <w:t>ві</w:t>
      </w:r>
      <w:r w:rsidRPr="00471BC9">
        <w:rPr>
          <w:rFonts w:ascii="Times New Roman" w:hAnsi="Times New Roman" w:cs="Times New Roman"/>
        </w:rPr>
        <w:softHyphen/>
        <w:t>дий</w:t>
      </w:r>
      <w:proofErr w:type="spellEnd"/>
      <w:r w:rsidRPr="00471BC9">
        <w:rPr>
          <w:rFonts w:ascii="Times New Roman" w:hAnsi="Times New Roman" w:cs="Times New Roman"/>
        </w:rPr>
        <w:t xml:space="preserve"> з XV століття. Виробляється в Німеччині, Франції, Швейца</w:t>
      </w:r>
      <w:r w:rsidRPr="00471BC9">
        <w:rPr>
          <w:rFonts w:ascii="Times New Roman" w:hAnsi="Times New Roman" w:cs="Times New Roman"/>
        </w:rPr>
        <w:softHyphen/>
        <w:t xml:space="preserve">рії і Австрії. </w:t>
      </w:r>
      <w:proofErr w:type="spellStart"/>
      <w:r w:rsidRPr="00471BC9">
        <w:rPr>
          <w:rFonts w:ascii="Times New Roman" w:hAnsi="Times New Roman" w:cs="Times New Roman"/>
        </w:rPr>
        <w:t>Кірш</w:t>
      </w:r>
      <w:proofErr w:type="spellEnd"/>
      <w:r w:rsidRPr="00471BC9">
        <w:rPr>
          <w:rFonts w:ascii="Times New Roman" w:hAnsi="Times New Roman" w:cs="Times New Roman"/>
        </w:rPr>
        <w:t xml:space="preserve"> використовують у кулінарії для приготування коктейлів.</w:t>
      </w:r>
    </w:p>
    <w:p w14:paraId="03236ACD" w14:textId="77777777"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b/>
          <w:bCs/>
          <w:i/>
          <w:iCs/>
        </w:rPr>
        <w:t>Грушевий бренді </w:t>
      </w:r>
      <w:r w:rsidRPr="00471BC9">
        <w:rPr>
          <w:rFonts w:ascii="Times New Roman" w:hAnsi="Times New Roman" w:cs="Times New Roman"/>
        </w:rPr>
        <w:t>«</w:t>
      </w:r>
      <w:proofErr w:type="spellStart"/>
      <w:r w:rsidRPr="00471BC9">
        <w:rPr>
          <w:rFonts w:ascii="Times New Roman" w:hAnsi="Times New Roman" w:cs="Times New Roman"/>
        </w:rPr>
        <w:t>Вільямc</w:t>
      </w:r>
      <w:proofErr w:type="spellEnd"/>
      <w:r w:rsidRPr="00471BC9">
        <w:rPr>
          <w:rFonts w:ascii="Times New Roman" w:hAnsi="Times New Roman" w:cs="Times New Roman"/>
        </w:rPr>
        <w:t xml:space="preserve">».Назва цього бренді походить від сорту жовтих груш </w:t>
      </w:r>
      <w:proofErr w:type="spellStart"/>
      <w:r w:rsidRPr="00471BC9">
        <w:rPr>
          <w:rFonts w:ascii="Times New Roman" w:hAnsi="Times New Roman" w:cs="Times New Roman"/>
        </w:rPr>
        <w:t>Уiльямс</w:t>
      </w:r>
      <w:proofErr w:type="spellEnd"/>
      <w:r w:rsidRPr="00471BC9">
        <w:rPr>
          <w:rFonts w:ascii="Times New Roman" w:hAnsi="Times New Roman" w:cs="Times New Roman"/>
        </w:rPr>
        <w:t>. Бренді дозріває близько 21 місяця, його міцність – 45% об. спирту.</w:t>
      </w:r>
    </w:p>
    <w:p w14:paraId="00C4FA51" w14:textId="77777777"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b/>
          <w:bCs/>
          <w:i/>
          <w:iCs/>
        </w:rPr>
        <w:t>Бренді зі слив </w:t>
      </w:r>
      <w:r w:rsidRPr="00471BC9">
        <w:rPr>
          <w:rFonts w:ascii="Times New Roman" w:hAnsi="Times New Roman" w:cs="Times New Roman"/>
        </w:rPr>
        <w:t>«Сливовиця». Це національний напій таких країн, як Угорщина, Словаччина, Румунія, Чехія, Польща та деяких інших. Сливу зав'ялюють, а по</w:t>
      </w:r>
      <w:r w:rsidRPr="00471BC9">
        <w:rPr>
          <w:rFonts w:ascii="Times New Roman" w:hAnsi="Times New Roman" w:cs="Times New Roman"/>
        </w:rPr>
        <w:softHyphen/>
        <w:t>тім піддають подвійній дистиляції. Існують різні варіанти напою, які відрізняються технологією виготовлення. Її витримують 5–8 років, міцність коливається від 45 до 75% спирту. Найкращу сливовицю виробляють у Боснії та Сербії.</w:t>
      </w:r>
    </w:p>
    <w:p w14:paraId="1FC39F9D" w14:textId="77777777"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b/>
          <w:bCs/>
          <w:i/>
          <w:iCs/>
        </w:rPr>
        <w:t>Бренді з абрикосів </w:t>
      </w:r>
      <w:r w:rsidRPr="00471BC9">
        <w:rPr>
          <w:rFonts w:ascii="Times New Roman" w:hAnsi="Times New Roman" w:cs="Times New Roman"/>
        </w:rPr>
        <w:t>«</w:t>
      </w:r>
      <w:proofErr w:type="spellStart"/>
      <w:r w:rsidRPr="00471BC9">
        <w:rPr>
          <w:rFonts w:ascii="Times New Roman" w:hAnsi="Times New Roman" w:cs="Times New Roman"/>
        </w:rPr>
        <w:t>Апрікот</w:t>
      </w:r>
      <w:proofErr w:type="spellEnd"/>
      <w:r w:rsidRPr="00471BC9">
        <w:rPr>
          <w:rFonts w:ascii="Times New Roman" w:hAnsi="Times New Roman" w:cs="Times New Roman"/>
        </w:rPr>
        <w:t xml:space="preserve"> бренді». Цей бренді часто використовують для виготовлення змішаних напоїв. В Угорщині, Австрії, Румунії абрикосовий бренді відомий під на</w:t>
      </w:r>
      <w:r w:rsidRPr="00471BC9">
        <w:rPr>
          <w:rFonts w:ascii="Times New Roman" w:hAnsi="Times New Roman" w:cs="Times New Roman"/>
        </w:rPr>
        <w:softHyphen/>
        <w:t xml:space="preserve">звою </w:t>
      </w:r>
      <w:proofErr w:type="spellStart"/>
      <w:r w:rsidRPr="00471BC9">
        <w:rPr>
          <w:rFonts w:ascii="Times New Roman" w:hAnsi="Times New Roman" w:cs="Times New Roman"/>
        </w:rPr>
        <w:t>палінка</w:t>
      </w:r>
      <w:proofErr w:type="spellEnd"/>
      <w:r w:rsidRPr="00471BC9">
        <w:rPr>
          <w:rFonts w:ascii="Times New Roman" w:hAnsi="Times New Roman" w:cs="Times New Roman"/>
        </w:rPr>
        <w:t>.</w:t>
      </w:r>
    </w:p>
    <w:p w14:paraId="2ECF1EA0" w14:textId="77777777"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b/>
          <w:bCs/>
          <w:i/>
          <w:iCs/>
        </w:rPr>
        <w:t>Бренді з персиків </w:t>
      </w:r>
      <w:r w:rsidRPr="00471BC9">
        <w:rPr>
          <w:rFonts w:ascii="Times New Roman" w:hAnsi="Times New Roman" w:cs="Times New Roman"/>
        </w:rPr>
        <w:t>«Піч бренді». Цей бренді отримують із персиків, прозорий і безколірний на</w:t>
      </w:r>
      <w:r w:rsidRPr="00471BC9">
        <w:rPr>
          <w:rFonts w:ascii="Times New Roman" w:hAnsi="Times New Roman" w:cs="Times New Roman"/>
        </w:rPr>
        <w:softHyphen/>
        <w:t>пій міцністю 35% об. спирту</w:t>
      </w:r>
    </w:p>
    <w:p w14:paraId="5AD6A997" w14:textId="77777777"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b/>
          <w:bCs/>
          <w:i/>
          <w:iCs/>
        </w:rPr>
        <w:lastRenderedPageBreak/>
        <w:t>Бренді з артишоків </w:t>
      </w:r>
      <w:r w:rsidRPr="00471BC9">
        <w:rPr>
          <w:rFonts w:ascii="Times New Roman" w:hAnsi="Times New Roman" w:cs="Times New Roman"/>
        </w:rPr>
        <w:t>«</w:t>
      </w:r>
      <w:proofErr w:type="spellStart"/>
      <w:r w:rsidRPr="00471BC9">
        <w:rPr>
          <w:rFonts w:ascii="Times New Roman" w:hAnsi="Times New Roman" w:cs="Times New Roman"/>
        </w:rPr>
        <w:t>Синар</w:t>
      </w:r>
      <w:proofErr w:type="spellEnd"/>
      <w:r w:rsidRPr="00471BC9">
        <w:rPr>
          <w:rFonts w:ascii="Times New Roman" w:hAnsi="Times New Roman" w:cs="Times New Roman"/>
        </w:rPr>
        <w:t xml:space="preserve">». </w:t>
      </w:r>
      <w:proofErr w:type="spellStart"/>
      <w:r w:rsidRPr="00471BC9">
        <w:rPr>
          <w:rFonts w:ascii="Times New Roman" w:hAnsi="Times New Roman" w:cs="Times New Roman"/>
        </w:rPr>
        <w:t>Синар</w:t>
      </w:r>
      <w:proofErr w:type="spellEnd"/>
      <w:r w:rsidRPr="00471BC9">
        <w:rPr>
          <w:rFonts w:ascii="Times New Roman" w:hAnsi="Times New Roman" w:cs="Times New Roman"/>
        </w:rPr>
        <w:t xml:space="preserve"> виробляють у невеликій кількості в Італії. Його арома</w:t>
      </w:r>
      <w:r w:rsidRPr="00471BC9">
        <w:rPr>
          <w:rFonts w:ascii="Times New Roman" w:hAnsi="Times New Roman" w:cs="Times New Roman"/>
        </w:rPr>
        <w:softHyphen/>
        <w:t xml:space="preserve">тизують різними травами, з нього виходить відмінний аперитив міцністю 16,5% спирту. П'ють до італійських ковбасних виробів. На півдні Німеччини </w:t>
      </w:r>
      <w:proofErr w:type="spellStart"/>
      <w:r w:rsidRPr="00471BC9">
        <w:rPr>
          <w:rFonts w:ascii="Times New Roman" w:hAnsi="Times New Roman" w:cs="Times New Roman"/>
        </w:rPr>
        <w:t>синар</w:t>
      </w:r>
      <w:proofErr w:type="spellEnd"/>
      <w:r w:rsidRPr="00471BC9">
        <w:rPr>
          <w:rFonts w:ascii="Times New Roman" w:hAnsi="Times New Roman" w:cs="Times New Roman"/>
        </w:rPr>
        <w:t xml:space="preserve"> люблять вживати разом із пивом.</w:t>
      </w:r>
    </w:p>
    <w:p w14:paraId="7834F6A8" w14:textId="77777777"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b/>
          <w:bCs/>
          <w:i/>
          <w:iCs/>
        </w:rPr>
        <w:t>Бренді зі суниць </w:t>
      </w:r>
      <w:r w:rsidRPr="00471BC9">
        <w:rPr>
          <w:rFonts w:ascii="Times New Roman" w:hAnsi="Times New Roman" w:cs="Times New Roman"/>
        </w:rPr>
        <w:t xml:space="preserve">«Фрез Резерв». У 1913 році француз </w:t>
      </w:r>
      <w:proofErr w:type="spellStart"/>
      <w:r w:rsidRPr="00471BC9">
        <w:rPr>
          <w:rFonts w:ascii="Times New Roman" w:hAnsi="Times New Roman" w:cs="Times New Roman"/>
        </w:rPr>
        <w:t>Єже</w:t>
      </w:r>
      <w:proofErr w:type="spellEnd"/>
      <w:r w:rsidRPr="00471BC9">
        <w:rPr>
          <w:rFonts w:ascii="Times New Roman" w:hAnsi="Times New Roman" w:cs="Times New Roman"/>
        </w:rPr>
        <w:t xml:space="preserve"> </w:t>
      </w:r>
      <w:proofErr w:type="spellStart"/>
      <w:r w:rsidRPr="00471BC9">
        <w:rPr>
          <w:rFonts w:ascii="Times New Roman" w:hAnsi="Times New Roman" w:cs="Times New Roman"/>
        </w:rPr>
        <w:t>Массене</w:t>
      </w:r>
      <w:proofErr w:type="spellEnd"/>
      <w:r w:rsidRPr="00471BC9">
        <w:rPr>
          <w:rFonts w:ascii="Times New Roman" w:hAnsi="Times New Roman" w:cs="Times New Roman"/>
        </w:rPr>
        <w:t xml:space="preserve"> зумів здійснити дистиляцію суниці. Ця технологія зберігається в таємниці. Виробляють бренді «Фрез Резерв» в Ельзасі. Напій витримують 1,5–4 роки в </w:t>
      </w:r>
      <w:proofErr w:type="spellStart"/>
      <w:r w:rsidRPr="00471BC9">
        <w:rPr>
          <w:rFonts w:ascii="Times New Roman" w:hAnsi="Times New Roman" w:cs="Times New Roman"/>
        </w:rPr>
        <w:t>ємкостях</w:t>
      </w:r>
      <w:proofErr w:type="spellEnd"/>
      <w:r w:rsidRPr="00471BC9">
        <w:rPr>
          <w:rFonts w:ascii="Times New Roman" w:hAnsi="Times New Roman" w:cs="Times New Roman"/>
        </w:rPr>
        <w:t xml:space="preserve"> із нержавіючої сталі.</w:t>
      </w:r>
    </w:p>
    <w:p w14:paraId="22E789AA" w14:textId="77777777"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rPr>
        <w:t>Витриманий спирт міцністю 65–70% розводять дистильова</w:t>
      </w:r>
      <w:r w:rsidRPr="00471BC9">
        <w:rPr>
          <w:rFonts w:ascii="Times New Roman" w:hAnsi="Times New Roman" w:cs="Times New Roman"/>
        </w:rPr>
        <w:softHyphen/>
        <w:t>ною водою до 45% спирту. Саме за цієї міцності найкраще про</w:t>
      </w:r>
      <w:r w:rsidRPr="00471BC9">
        <w:rPr>
          <w:rFonts w:ascii="Times New Roman" w:hAnsi="Times New Roman" w:cs="Times New Roman"/>
        </w:rPr>
        <w:softHyphen/>
        <w:t>являється смак і аромат ягід.</w:t>
      </w:r>
    </w:p>
    <w:p w14:paraId="2798F156" w14:textId="77777777"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b/>
          <w:bCs/>
          <w:i/>
          <w:iCs/>
        </w:rPr>
        <w:t xml:space="preserve">Різниця між коньяком і </w:t>
      </w:r>
      <w:proofErr w:type="spellStart"/>
      <w:r w:rsidRPr="00471BC9">
        <w:rPr>
          <w:rFonts w:ascii="Times New Roman" w:hAnsi="Times New Roman" w:cs="Times New Roman"/>
          <w:b/>
          <w:bCs/>
          <w:i/>
          <w:iCs/>
        </w:rPr>
        <w:t>арманьяком</w:t>
      </w:r>
      <w:proofErr w:type="spellEnd"/>
      <w:r w:rsidRPr="00471BC9">
        <w:rPr>
          <w:rFonts w:ascii="Times New Roman" w:hAnsi="Times New Roman" w:cs="Times New Roman"/>
          <w:b/>
          <w:bCs/>
          <w:i/>
          <w:iCs/>
        </w:rPr>
        <w:t>.</w:t>
      </w:r>
      <w:r w:rsidRPr="00471BC9">
        <w:rPr>
          <w:rFonts w:ascii="Times New Roman" w:hAnsi="Times New Roman" w:cs="Times New Roman"/>
        </w:rPr>
        <w:t> </w:t>
      </w:r>
      <w:proofErr w:type="spellStart"/>
      <w:r w:rsidRPr="00471BC9">
        <w:rPr>
          <w:rFonts w:ascii="Times New Roman" w:hAnsi="Times New Roman" w:cs="Times New Roman"/>
        </w:rPr>
        <w:t>Арманьяк</w:t>
      </w:r>
      <w:proofErr w:type="spellEnd"/>
      <w:r w:rsidRPr="00471BC9">
        <w:rPr>
          <w:rFonts w:ascii="Times New Roman" w:hAnsi="Times New Roman" w:cs="Times New Roman"/>
        </w:rPr>
        <w:t xml:space="preserve"> виготовляють у провінції </w:t>
      </w:r>
      <w:proofErr w:type="spellStart"/>
      <w:r w:rsidRPr="00471BC9">
        <w:rPr>
          <w:rFonts w:ascii="Times New Roman" w:hAnsi="Times New Roman" w:cs="Times New Roman"/>
        </w:rPr>
        <w:t>Арманьяк</w:t>
      </w:r>
      <w:proofErr w:type="spellEnd"/>
      <w:r w:rsidRPr="00471BC9">
        <w:rPr>
          <w:rFonts w:ascii="Times New Roman" w:hAnsi="Times New Roman" w:cs="Times New Roman"/>
        </w:rPr>
        <w:t xml:space="preserve">, а коньяк ‒ у провінції </w:t>
      </w:r>
      <w:proofErr w:type="spellStart"/>
      <w:r w:rsidRPr="00471BC9">
        <w:rPr>
          <w:rFonts w:ascii="Times New Roman" w:hAnsi="Times New Roman" w:cs="Times New Roman"/>
        </w:rPr>
        <w:t>Шаранта</w:t>
      </w:r>
      <w:proofErr w:type="spellEnd"/>
      <w:r w:rsidRPr="00471BC9">
        <w:rPr>
          <w:rFonts w:ascii="Times New Roman" w:hAnsi="Times New Roman" w:cs="Times New Roman"/>
        </w:rPr>
        <w:t xml:space="preserve"> м. Коньяк. У виробництві коньяку використовують подвійну перегонку, </w:t>
      </w:r>
      <w:proofErr w:type="spellStart"/>
      <w:r w:rsidRPr="00471BC9">
        <w:rPr>
          <w:rFonts w:ascii="Times New Roman" w:hAnsi="Times New Roman" w:cs="Times New Roman"/>
        </w:rPr>
        <w:t>арманьяку</w:t>
      </w:r>
      <w:proofErr w:type="spellEnd"/>
      <w:r w:rsidRPr="00471BC9">
        <w:rPr>
          <w:rFonts w:ascii="Times New Roman" w:hAnsi="Times New Roman" w:cs="Times New Roman"/>
        </w:rPr>
        <w:t xml:space="preserve"> – понад дві. Пі час виготовленні купажу виробники </w:t>
      </w:r>
      <w:proofErr w:type="spellStart"/>
      <w:r w:rsidRPr="00471BC9">
        <w:rPr>
          <w:rFonts w:ascii="Times New Roman" w:hAnsi="Times New Roman" w:cs="Times New Roman"/>
        </w:rPr>
        <w:t>арманьяку</w:t>
      </w:r>
      <w:proofErr w:type="spellEnd"/>
      <w:r w:rsidRPr="00471BC9">
        <w:rPr>
          <w:rFonts w:ascii="Times New Roman" w:hAnsi="Times New Roman" w:cs="Times New Roman"/>
        </w:rPr>
        <w:t xml:space="preserve"> дистилюють та витримують спирти з різних субрегіонів; різних сортів винограду окремо, а </w:t>
      </w:r>
      <w:proofErr w:type="spellStart"/>
      <w:r w:rsidRPr="00471BC9">
        <w:rPr>
          <w:rFonts w:ascii="Times New Roman" w:hAnsi="Times New Roman" w:cs="Times New Roman"/>
        </w:rPr>
        <w:t>купажують</w:t>
      </w:r>
      <w:proofErr w:type="spellEnd"/>
      <w:r w:rsidRPr="00471BC9">
        <w:rPr>
          <w:rFonts w:ascii="Times New Roman" w:hAnsi="Times New Roman" w:cs="Times New Roman"/>
        </w:rPr>
        <w:t xml:space="preserve"> їх після витримування; у виробництві коньяку використовують спирти одного регіону.</w:t>
      </w:r>
    </w:p>
    <w:p w14:paraId="316F3B06" w14:textId="77777777"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rPr>
        <w:t xml:space="preserve">Деякі фахівці вважають, що </w:t>
      </w:r>
      <w:proofErr w:type="spellStart"/>
      <w:r w:rsidRPr="00471BC9">
        <w:rPr>
          <w:rFonts w:ascii="Times New Roman" w:hAnsi="Times New Roman" w:cs="Times New Roman"/>
        </w:rPr>
        <w:t>арманьяк</w:t>
      </w:r>
      <w:proofErr w:type="spellEnd"/>
      <w:r w:rsidRPr="00471BC9">
        <w:rPr>
          <w:rFonts w:ascii="Times New Roman" w:hAnsi="Times New Roman" w:cs="Times New Roman"/>
        </w:rPr>
        <w:t xml:space="preserve"> має більш інтенсивний і багатший смаковий та ароматичний букет, ніж коньяк.</w:t>
      </w:r>
    </w:p>
    <w:p w14:paraId="1338134C" w14:textId="77777777"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rPr>
        <w:t> </w:t>
      </w:r>
    </w:p>
    <w:p w14:paraId="69491456" w14:textId="77777777"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b/>
          <w:bCs/>
          <w:i/>
          <w:iCs/>
        </w:rPr>
        <w:t>Питання для самоперевірки</w:t>
      </w:r>
    </w:p>
    <w:p w14:paraId="339E1D41" w14:textId="77777777"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b/>
          <w:bCs/>
          <w:i/>
          <w:iCs/>
        </w:rPr>
        <w:t> </w:t>
      </w:r>
    </w:p>
    <w:p w14:paraId="53D523AC" w14:textId="77777777"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rPr>
        <w:t>1. Дайте визначення коньяку.</w:t>
      </w:r>
    </w:p>
    <w:p w14:paraId="32C66E41" w14:textId="77777777"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rPr>
        <w:t>2. Які існують версії походження коньяку?</w:t>
      </w:r>
    </w:p>
    <w:p w14:paraId="01807541" w14:textId="77777777"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rPr>
        <w:t>3. З якої провінції Франції виноградний бренді може називатися конь</w:t>
      </w:r>
      <w:r w:rsidRPr="00471BC9">
        <w:rPr>
          <w:rFonts w:ascii="Times New Roman" w:hAnsi="Times New Roman" w:cs="Times New Roman"/>
        </w:rPr>
        <w:softHyphen/>
        <w:t>яком?</w:t>
      </w:r>
    </w:p>
    <w:p w14:paraId="381EF696" w14:textId="77777777"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rPr>
        <w:t>4. Яка технологія виробництва коньяку?</w:t>
      </w:r>
    </w:p>
    <w:p w14:paraId="16E6A646" w14:textId="77777777"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rPr>
        <w:t>5. Що таке прискорений спосіб виготовлення коньяку?</w:t>
      </w:r>
    </w:p>
    <w:p w14:paraId="298578D7" w14:textId="77777777"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rPr>
        <w:t>6. За якими показниками класифікують коньяк?</w:t>
      </w:r>
    </w:p>
    <w:p w14:paraId="0079866F" w14:textId="77777777"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rPr>
        <w:t>7. Як маркують коньяк у нас і за кордоном?</w:t>
      </w:r>
    </w:p>
    <w:p w14:paraId="5126F7E3" w14:textId="77777777"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rPr>
        <w:t>8. З якими напоями поєднується коньяк?</w:t>
      </w:r>
    </w:p>
    <w:p w14:paraId="5F0095B5" w14:textId="77777777"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rPr>
        <w:t>9. Як підбирається гарнір до напоїв з коньяком?</w:t>
      </w:r>
    </w:p>
    <w:p w14:paraId="347C28AE" w14:textId="77777777"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rPr>
        <w:t>10. Дайте визначення бренді.</w:t>
      </w:r>
    </w:p>
    <w:p w14:paraId="1A317294" w14:textId="77777777"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rPr>
        <w:t>11. Що є сировиною для виробництва бренді?</w:t>
      </w:r>
    </w:p>
    <w:p w14:paraId="760569A9" w14:textId="77777777"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rPr>
        <w:t>12. Як отримують бренді?</w:t>
      </w:r>
    </w:p>
    <w:p w14:paraId="48B366B0" w14:textId="77777777"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rPr>
        <w:t>13. Дайте характеристику бренді з: яблук, слив, вишні, абрикоса.</w:t>
      </w:r>
    </w:p>
    <w:p w14:paraId="2577562A" w14:textId="77777777"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rPr>
        <w:t>14. Які особливості застосування бренді у змішаних напоях?</w:t>
      </w:r>
    </w:p>
    <w:p w14:paraId="6E315622" w14:textId="77777777"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rPr>
        <w:t>15. Як підбираються компоненти змішаних напоїв, де базою є бренді?</w:t>
      </w:r>
    </w:p>
    <w:p w14:paraId="75C23E20" w14:textId="77777777"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rPr>
        <w:t> </w:t>
      </w:r>
    </w:p>
    <w:p w14:paraId="37D6417E" w14:textId="5B5742B4"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b/>
          <w:bCs/>
          <w:i/>
          <w:iCs/>
        </w:rPr>
        <w:t>Теми повідомлень</w:t>
      </w:r>
    </w:p>
    <w:p w14:paraId="319B5FF5" w14:textId="77777777"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rPr>
        <w:t> </w:t>
      </w:r>
    </w:p>
    <w:p w14:paraId="30BD0409" w14:textId="77777777"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rPr>
        <w:t>1.  Яка історія виробництва російських коньяків?</w:t>
      </w:r>
    </w:p>
    <w:p w14:paraId="5E50926D" w14:textId="77777777"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rPr>
        <w:t xml:space="preserve">2.  Як можна використовувати коньяк в </w:t>
      </w:r>
      <w:proofErr w:type="spellStart"/>
      <w:r w:rsidRPr="00471BC9">
        <w:rPr>
          <w:rFonts w:ascii="Times New Roman" w:hAnsi="Times New Roman" w:cs="Times New Roman"/>
        </w:rPr>
        <w:t>міксології</w:t>
      </w:r>
      <w:proofErr w:type="spellEnd"/>
      <w:r w:rsidRPr="00471BC9">
        <w:rPr>
          <w:rFonts w:ascii="Times New Roman" w:hAnsi="Times New Roman" w:cs="Times New Roman"/>
        </w:rPr>
        <w:t>?</w:t>
      </w:r>
    </w:p>
    <w:p w14:paraId="540E5289" w14:textId="77777777"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rPr>
        <w:t>3.  Історія коньячних виробництв нашого регіону.</w:t>
      </w:r>
    </w:p>
    <w:p w14:paraId="44814409" w14:textId="77777777" w:rsidR="003A6C45" w:rsidRPr="00471BC9" w:rsidRDefault="003A6C45" w:rsidP="00471BC9">
      <w:pPr>
        <w:spacing w:after="0"/>
        <w:jc w:val="both"/>
        <w:rPr>
          <w:rFonts w:ascii="Times New Roman" w:hAnsi="Times New Roman" w:cs="Times New Roman"/>
        </w:rPr>
      </w:pPr>
      <w:r w:rsidRPr="00471BC9">
        <w:rPr>
          <w:rFonts w:ascii="Times New Roman" w:hAnsi="Times New Roman" w:cs="Times New Roman"/>
        </w:rPr>
        <w:t>4. Всесвітньо відомі «ексклюзивні» коньяки та бренді.</w:t>
      </w:r>
    </w:p>
    <w:p w14:paraId="2E1BE72F" w14:textId="77777777" w:rsidR="003A6C45" w:rsidRPr="003A6C45" w:rsidRDefault="003A6C45" w:rsidP="00471BC9">
      <w:pPr>
        <w:spacing w:after="0"/>
        <w:rPr>
          <w:rFonts w:ascii="Times New Roman" w:hAnsi="Times New Roman" w:cs="Times New Roman"/>
        </w:rPr>
      </w:pPr>
      <w:r w:rsidRPr="003A6C45">
        <w:rPr>
          <w:rFonts w:ascii="Times New Roman" w:hAnsi="Times New Roman" w:cs="Times New Roman"/>
          <w:b/>
          <w:bCs/>
          <w:lang w:val="ru-RU"/>
        </w:rPr>
        <w:t> </w:t>
      </w:r>
    </w:p>
    <w:p w14:paraId="7F80CEB6" w14:textId="77777777" w:rsidR="003A6C45" w:rsidRPr="00471BC9" w:rsidRDefault="003A6C45" w:rsidP="00471BC9">
      <w:pPr>
        <w:jc w:val="center"/>
        <w:rPr>
          <w:rFonts w:ascii="Times New Roman" w:hAnsi="Times New Roman" w:cs="Times New Roman"/>
          <w:sz w:val="32"/>
          <w:szCs w:val="32"/>
        </w:rPr>
      </w:pPr>
      <w:bookmarkStart w:id="4" w:name="віскі"/>
      <w:r w:rsidRPr="00471BC9">
        <w:rPr>
          <w:rFonts w:ascii="Times New Roman" w:hAnsi="Times New Roman" w:cs="Times New Roman"/>
          <w:b/>
          <w:bCs/>
          <w:sz w:val="32"/>
          <w:szCs w:val="32"/>
        </w:rPr>
        <w:t>5.4. ХАРАКТЕРИСТИКА ВІСКІ</w:t>
      </w:r>
      <w:bookmarkEnd w:id="4"/>
    </w:p>
    <w:p w14:paraId="0B8717C1" w14:textId="77777777" w:rsidR="003A6C45" w:rsidRPr="003A6C45" w:rsidRDefault="003A6C45" w:rsidP="003A6C45">
      <w:pPr>
        <w:rPr>
          <w:rFonts w:ascii="Times New Roman" w:hAnsi="Times New Roman" w:cs="Times New Roman"/>
        </w:rPr>
      </w:pPr>
      <w:r w:rsidRPr="003A6C45">
        <w:rPr>
          <w:rFonts w:ascii="Times New Roman" w:hAnsi="Times New Roman" w:cs="Times New Roman"/>
          <w:b/>
          <w:bCs/>
        </w:rPr>
        <w:t> </w:t>
      </w:r>
    </w:p>
    <w:p w14:paraId="173ED7AC" w14:textId="37B26198" w:rsidR="003A6C45" w:rsidRPr="00471BC9" w:rsidRDefault="00471BC9" w:rsidP="003A6C45">
      <w:pPr>
        <w:rPr>
          <w:rFonts w:ascii="Times New Roman" w:hAnsi="Times New Roman" w:cs="Times New Roman"/>
        </w:rPr>
      </w:pPr>
      <w:r>
        <w:rPr>
          <w:rFonts w:ascii="Times New Roman" w:hAnsi="Times New Roman" w:cs="Times New Roman"/>
          <w:noProof/>
        </w:rPr>
        <w:drawing>
          <wp:inline distT="0" distB="0" distL="0" distR="0" wp14:anchorId="544F2E7D" wp14:editId="5FFBD11E">
            <wp:extent cx="3981450" cy="12763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81450" cy="1276350"/>
                    </a:xfrm>
                    <a:prstGeom prst="rect">
                      <a:avLst/>
                    </a:prstGeom>
                    <a:noFill/>
                  </pic:spPr>
                </pic:pic>
              </a:graphicData>
            </a:graphic>
          </wp:inline>
        </w:drawing>
      </w:r>
    </w:p>
    <w:p w14:paraId="60E4909D" w14:textId="77777777" w:rsidR="003A6C45" w:rsidRPr="00471BC9" w:rsidRDefault="003A6C45" w:rsidP="00471BC9">
      <w:pPr>
        <w:spacing w:after="0" w:line="240" w:lineRule="auto"/>
        <w:jc w:val="both"/>
        <w:rPr>
          <w:rFonts w:ascii="Times New Roman" w:hAnsi="Times New Roman" w:cs="Times New Roman"/>
        </w:rPr>
      </w:pPr>
      <w:hyperlink r:id="rId35" w:anchor="%D0%B2%D1%96%D1%81%D0%BA%D1%96" w:history="1">
        <w:r w:rsidRPr="00471BC9">
          <w:rPr>
            <w:rStyle w:val="a4"/>
            <w:rFonts w:ascii="Times New Roman" w:hAnsi="Times New Roman" w:cs="Times New Roman"/>
            <w:b/>
            <w:bCs/>
            <w:i/>
            <w:iCs/>
          </w:rPr>
          <w:t>Віскі</w:t>
        </w:r>
        <w:r w:rsidRPr="00471BC9">
          <w:rPr>
            <w:rStyle w:val="a4"/>
            <w:rFonts w:ascii="Times New Roman" w:hAnsi="Times New Roman" w:cs="Times New Roman"/>
            <w:b/>
            <w:bCs/>
          </w:rPr>
          <w:t> </w:t>
        </w:r>
        <w:r w:rsidRPr="00471BC9">
          <w:rPr>
            <w:rStyle w:val="a4"/>
            <w:rFonts w:ascii="Times New Roman" w:hAnsi="Times New Roman" w:cs="Times New Roman"/>
          </w:rPr>
          <w:t xml:space="preserve">(від </w:t>
        </w:r>
        <w:proofErr w:type="spellStart"/>
        <w:r w:rsidRPr="00471BC9">
          <w:rPr>
            <w:rStyle w:val="a4"/>
            <w:rFonts w:ascii="Times New Roman" w:hAnsi="Times New Roman" w:cs="Times New Roman"/>
          </w:rPr>
          <w:t>англ</w:t>
        </w:r>
        <w:proofErr w:type="spellEnd"/>
        <w:r w:rsidRPr="00471BC9">
          <w:rPr>
            <w:rStyle w:val="a4"/>
            <w:rFonts w:ascii="Times New Roman" w:hAnsi="Times New Roman" w:cs="Times New Roman"/>
          </w:rPr>
          <w:t>. </w:t>
        </w:r>
        <w:proofErr w:type="spellStart"/>
        <w:r w:rsidRPr="00471BC9">
          <w:rPr>
            <w:rStyle w:val="a4"/>
            <w:rFonts w:ascii="Times New Roman" w:hAnsi="Times New Roman" w:cs="Times New Roman"/>
            <w:i/>
            <w:iCs/>
          </w:rPr>
          <w:t>whiskey</w:t>
        </w:r>
        <w:proofErr w:type="spellEnd"/>
        <w:r w:rsidRPr="00471BC9">
          <w:rPr>
            <w:rStyle w:val="a4"/>
            <w:rFonts w:ascii="Times New Roman" w:hAnsi="Times New Roman" w:cs="Times New Roman"/>
            <w:i/>
            <w:iCs/>
          </w:rPr>
          <w:t xml:space="preserve">, </w:t>
        </w:r>
        <w:proofErr w:type="spellStart"/>
        <w:r w:rsidRPr="00471BC9">
          <w:rPr>
            <w:rStyle w:val="a4"/>
            <w:rFonts w:ascii="Times New Roman" w:hAnsi="Times New Roman" w:cs="Times New Roman"/>
            <w:i/>
            <w:iCs/>
          </w:rPr>
          <w:t>whisky</w:t>
        </w:r>
        <w:proofErr w:type="spellEnd"/>
        <w:r w:rsidRPr="00471BC9">
          <w:rPr>
            <w:rStyle w:val="a4"/>
            <w:rFonts w:ascii="Times New Roman" w:hAnsi="Times New Roman" w:cs="Times New Roman"/>
            <w:i/>
            <w:iCs/>
          </w:rPr>
          <w:t>)</w:t>
        </w:r>
      </w:hyperlink>
      <w:r w:rsidRPr="00471BC9">
        <w:rPr>
          <w:rFonts w:ascii="Times New Roman" w:hAnsi="Times New Roman" w:cs="Times New Roman"/>
          <w:i/>
          <w:iCs/>
        </w:rPr>
        <w:t> –  </w:t>
      </w:r>
      <w:r w:rsidRPr="00471BC9">
        <w:rPr>
          <w:rFonts w:ascii="Times New Roman" w:hAnsi="Times New Roman" w:cs="Times New Roman"/>
        </w:rPr>
        <w:t xml:space="preserve">ароматний </w:t>
      </w:r>
      <w:proofErr w:type="spellStart"/>
      <w:r w:rsidRPr="00471BC9">
        <w:rPr>
          <w:rFonts w:ascii="Times New Roman" w:hAnsi="Times New Roman" w:cs="Times New Roman"/>
        </w:rPr>
        <w:t>міцноалкогольний</w:t>
      </w:r>
      <w:proofErr w:type="spellEnd"/>
      <w:r w:rsidRPr="00471BC9">
        <w:rPr>
          <w:rFonts w:ascii="Times New Roman" w:hAnsi="Times New Roman" w:cs="Times New Roman"/>
        </w:rPr>
        <w:t xml:space="preserve"> напій, отриманий шляхом перегонки (дистиляції) зернового сусла, що перебродило, виробленого з сухого ячмінного солоду, жита або кукурудзи, з подальшою витримкою в дубових бочках. Основні країни, що виробляють віскі: Шотландія, Ірландія, США, Канада.</w:t>
      </w:r>
    </w:p>
    <w:p w14:paraId="3B8CBA8A" w14:textId="77777777" w:rsidR="003A6C45" w:rsidRPr="00471BC9" w:rsidRDefault="003A6C45" w:rsidP="00471BC9">
      <w:pPr>
        <w:spacing w:after="0" w:line="240" w:lineRule="auto"/>
        <w:jc w:val="both"/>
        <w:rPr>
          <w:rFonts w:ascii="Times New Roman" w:hAnsi="Times New Roman" w:cs="Times New Roman"/>
        </w:rPr>
      </w:pPr>
      <w:r w:rsidRPr="00471BC9">
        <w:rPr>
          <w:rFonts w:ascii="Times New Roman" w:hAnsi="Times New Roman" w:cs="Times New Roman"/>
          <w:b/>
          <w:bCs/>
        </w:rPr>
        <w:t> </w:t>
      </w:r>
    </w:p>
    <w:p w14:paraId="20DD225E" w14:textId="6DD7F8C0" w:rsidR="003A6C45" w:rsidRPr="00471BC9" w:rsidRDefault="00471BC9" w:rsidP="00471BC9">
      <w:pPr>
        <w:spacing w:after="0" w:line="240" w:lineRule="auto"/>
        <w:jc w:val="both"/>
        <w:rPr>
          <w:rFonts w:ascii="Times New Roman" w:hAnsi="Times New Roman" w:cs="Times New Roman"/>
        </w:rPr>
      </w:pPr>
      <w:r>
        <w:rPr>
          <w:rFonts w:ascii="Times New Roman" w:hAnsi="Times New Roman" w:cs="Times New Roman"/>
          <w:noProof/>
        </w:rPr>
        <w:drawing>
          <wp:inline distT="0" distB="0" distL="0" distR="0" wp14:anchorId="29799338" wp14:editId="7B510273">
            <wp:extent cx="4048125" cy="21717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48125" cy="2171700"/>
                    </a:xfrm>
                    <a:prstGeom prst="rect">
                      <a:avLst/>
                    </a:prstGeom>
                    <a:noFill/>
                  </pic:spPr>
                </pic:pic>
              </a:graphicData>
            </a:graphic>
          </wp:inline>
        </w:drawing>
      </w:r>
    </w:p>
    <w:p w14:paraId="5E7C28A5" w14:textId="77777777" w:rsidR="003A6C45" w:rsidRPr="00471BC9" w:rsidRDefault="003A6C45" w:rsidP="00471BC9">
      <w:pPr>
        <w:spacing w:after="0" w:line="240" w:lineRule="auto"/>
        <w:jc w:val="both"/>
        <w:rPr>
          <w:rFonts w:ascii="Times New Roman" w:hAnsi="Times New Roman" w:cs="Times New Roman"/>
        </w:rPr>
      </w:pPr>
      <w:r w:rsidRPr="00471BC9">
        <w:rPr>
          <w:rFonts w:ascii="Times New Roman" w:hAnsi="Times New Roman" w:cs="Times New Roman"/>
          <w:b/>
          <w:bCs/>
        </w:rPr>
        <w:t> </w:t>
      </w:r>
    </w:p>
    <w:p w14:paraId="5C301A21" w14:textId="77777777" w:rsidR="003A6C45" w:rsidRPr="00471BC9" w:rsidRDefault="003A6C45" w:rsidP="00471BC9">
      <w:pPr>
        <w:spacing w:after="0" w:line="240" w:lineRule="auto"/>
        <w:jc w:val="both"/>
        <w:rPr>
          <w:rFonts w:ascii="Times New Roman" w:hAnsi="Times New Roman" w:cs="Times New Roman"/>
        </w:rPr>
      </w:pPr>
      <w:r w:rsidRPr="00471BC9">
        <w:rPr>
          <w:rFonts w:ascii="Times New Roman" w:hAnsi="Times New Roman" w:cs="Times New Roman"/>
        </w:rPr>
        <w:t>Сировина для приготування: у Шотландії – ячмінний солод та ячмінь, у Голландії до ячмінного солоду додають жито, у США – кукурудзу, жито, пшеницю, в Японії – рис, пшоно та інші злаки.</w:t>
      </w:r>
    </w:p>
    <w:p w14:paraId="3C675C2C" w14:textId="77777777" w:rsidR="003A6C45" w:rsidRPr="00471BC9" w:rsidRDefault="003A6C45" w:rsidP="00471BC9">
      <w:pPr>
        <w:spacing w:after="0" w:line="240" w:lineRule="auto"/>
        <w:jc w:val="both"/>
        <w:rPr>
          <w:rFonts w:ascii="Times New Roman" w:hAnsi="Times New Roman" w:cs="Times New Roman"/>
        </w:rPr>
      </w:pPr>
      <w:r w:rsidRPr="00471BC9">
        <w:rPr>
          <w:rFonts w:ascii="Times New Roman" w:hAnsi="Times New Roman" w:cs="Times New Roman"/>
        </w:rPr>
        <w:t>Класичним вважається шотландське віскі </w:t>
      </w:r>
      <w:r w:rsidRPr="00471BC9">
        <w:rPr>
          <w:rFonts w:ascii="Times New Roman" w:hAnsi="Times New Roman" w:cs="Times New Roman"/>
          <w:i/>
          <w:iCs/>
        </w:rPr>
        <w:t>(</w:t>
      </w:r>
      <w:proofErr w:type="spellStart"/>
      <w:r w:rsidRPr="00471BC9">
        <w:rPr>
          <w:rFonts w:ascii="Times New Roman" w:hAnsi="Times New Roman" w:cs="Times New Roman"/>
          <w:i/>
          <w:iCs/>
        </w:rPr>
        <w:t>Whisky</w:t>
      </w:r>
      <w:proofErr w:type="spellEnd"/>
      <w:r w:rsidRPr="00471BC9">
        <w:rPr>
          <w:rFonts w:ascii="Times New Roman" w:hAnsi="Times New Roman" w:cs="Times New Roman"/>
          <w:i/>
          <w:iCs/>
        </w:rPr>
        <w:t>), </w:t>
      </w:r>
      <w:r w:rsidRPr="00471BC9">
        <w:rPr>
          <w:rFonts w:ascii="Times New Roman" w:hAnsi="Times New Roman" w:cs="Times New Roman"/>
        </w:rPr>
        <w:t>яке готують з ячмінного солоду, борошна зернових культур, м’якої води і дріжджів. Пророслі зерна ячменю після видалення ростків сушать і коптять над вогнем з букових трісок, деревного вугілля і торфу. Завдяки цьому формується характерний смак і аромат напою. Приготування сусла і бродіння близькі до процесу пивоваріння (схема 5.4.1.).</w:t>
      </w:r>
    </w:p>
    <w:p w14:paraId="6447EB4F" w14:textId="77777777" w:rsidR="003A6C45" w:rsidRPr="00471BC9" w:rsidRDefault="003A6C45" w:rsidP="00471BC9">
      <w:pPr>
        <w:spacing w:after="0" w:line="240" w:lineRule="auto"/>
        <w:jc w:val="both"/>
        <w:rPr>
          <w:rFonts w:ascii="Times New Roman" w:hAnsi="Times New Roman" w:cs="Times New Roman"/>
        </w:rPr>
      </w:pPr>
      <w:r w:rsidRPr="00471BC9">
        <w:rPr>
          <w:rFonts w:ascii="Times New Roman" w:hAnsi="Times New Roman" w:cs="Times New Roman"/>
          <w:b/>
          <w:bCs/>
        </w:rPr>
        <w:t> </w:t>
      </w:r>
    </w:p>
    <w:p w14:paraId="361B220C" w14:textId="5742A9D7" w:rsidR="003A6C45" w:rsidRPr="00471BC9" w:rsidRDefault="00471BC9" w:rsidP="00471BC9">
      <w:pPr>
        <w:spacing w:after="0" w:line="240" w:lineRule="auto"/>
        <w:jc w:val="center"/>
        <w:rPr>
          <w:rFonts w:ascii="Times New Roman" w:hAnsi="Times New Roman" w:cs="Times New Roman"/>
        </w:rPr>
      </w:pPr>
      <w:r>
        <w:rPr>
          <w:rFonts w:ascii="Times New Roman" w:hAnsi="Times New Roman" w:cs="Times New Roman"/>
          <w:b/>
          <w:bCs/>
          <w:noProof/>
        </w:rPr>
        <w:drawing>
          <wp:inline distT="0" distB="0" distL="0" distR="0" wp14:anchorId="337A9212" wp14:editId="004284C6">
            <wp:extent cx="2759825" cy="1828800"/>
            <wp:effectExtent l="0" t="0" r="254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4079" cy="1831619"/>
                    </a:xfrm>
                    <a:prstGeom prst="rect">
                      <a:avLst/>
                    </a:prstGeom>
                    <a:noFill/>
                  </pic:spPr>
                </pic:pic>
              </a:graphicData>
            </a:graphic>
          </wp:inline>
        </w:drawing>
      </w:r>
    </w:p>
    <w:p w14:paraId="49F5F2DC" w14:textId="0BAAEE4D" w:rsidR="003A6C45" w:rsidRPr="00471BC9" w:rsidRDefault="00471BC9" w:rsidP="00471BC9">
      <w:pPr>
        <w:spacing w:after="0" w:line="240" w:lineRule="auto"/>
        <w:jc w:val="center"/>
        <w:rPr>
          <w:rFonts w:ascii="Times New Roman" w:hAnsi="Times New Roman" w:cs="Times New Roman"/>
        </w:rPr>
      </w:pPr>
      <w:r>
        <w:rPr>
          <w:rFonts w:ascii="Times New Roman" w:hAnsi="Times New Roman" w:cs="Times New Roman"/>
          <w:b/>
          <w:bCs/>
          <w:noProof/>
        </w:rPr>
        <w:drawing>
          <wp:inline distT="0" distB="0" distL="0" distR="0" wp14:anchorId="02793F05" wp14:editId="7BEA5587">
            <wp:extent cx="3752215" cy="2914417"/>
            <wp:effectExtent l="0" t="0" r="635" b="63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68980" cy="2927439"/>
                    </a:xfrm>
                    <a:prstGeom prst="rect">
                      <a:avLst/>
                    </a:prstGeom>
                    <a:noFill/>
                  </pic:spPr>
                </pic:pic>
              </a:graphicData>
            </a:graphic>
          </wp:inline>
        </w:drawing>
      </w:r>
    </w:p>
    <w:p w14:paraId="7B72CD37" w14:textId="3B8D9B37" w:rsidR="003A6C45" w:rsidRPr="00471BC9" w:rsidRDefault="003A6C45" w:rsidP="00471BC9">
      <w:pPr>
        <w:spacing w:after="0" w:line="240" w:lineRule="auto"/>
        <w:jc w:val="both"/>
        <w:rPr>
          <w:rFonts w:ascii="Times New Roman" w:hAnsi="Times New Roman" w:cs="Times New Roman"/>
        </w:rPr>
      </w:pPr>
    </w:p>
    <w:p w14:paraId="7E37BB60" w14:textId="77777777" w:rsidR="003A6C45" w:rsidRPr="00471BC9" w:rsidRDefault="003A6C45" w:rsidP="00471BC9">
      <w:pPr>
        <w:spacing w:after="0" w:line="240" w:lineRule="auto"/>
        <w:jc w:val="both"/>
        <w:rPr>
          <w:rFonts w:ascii="Times New Roman" w:hAnsi="Times New Roman" w:cs="Times New Roman"/>
        </w:rPr>
      </w:pPr>
      <w:r w:rsidRPr="00471BC9">
        <w:rPr>
          <w:rFonts w:ascii="Times New Roman" w:hAnsi="Times New Roman" w:cs="Times New Roman"/>
          <w:b/>
          <w:bCs/>
        </w:rPr>
        <w:t> </w:t>
      </w:r>
    </w:p>
    <w:p w14:paraId="3B1C5094" w14:textId="77777777" w:rsidR="003A6C45" w:rsidRPr="00471BC9" w:rsidRDefault="003A6C45" w:rsidP="00471BC9">
      <w:pPr>
        <w:spacing w:after="0" w:line="240" w:lineRule="auto"/>
        <w:jc w:val="both"/>
        <w:rPr>
          <w:rFonts w:ascii="Times New Roman" w:hAnsi="Times New Roman" w:cs="Times New Roman"/>
        </w:rPr>
      </w:pPr>
      <w:r w:rsidRPr="00471BC9">
        <w:rPr>
          <w:rFonts w:ascii="Times New Roman" w:hAnsi="Times New Roman" w:cs="Times New Roman"/>
        </w:rPr>
        <w:t>Віскі, безперечно, найпопулярніший в світі алкогольний напій. Найбільш відомі види віскі: Scotch Whisky (шотландське), Irish Whiskey (ірландське), Bourbon (американське) і </w:t>
      </w:r>
      <w:proofErr w:type="spellStart"/>
      <w:r w:rsidRPr="00471BC9">
        <w:rPr>
          <w:rFonts w:ascii="Times New Roman" w:hAnsi="Times New Roman" w:cs="Times New Roman"/>
        </w:rPr>
        <w:t>Canadian</w:t>
      </w:r>
      <w:proofErr w:type="spellEnd"/>
      <w:r w:rsidRPr="00471BC9">
        <w:rPr>
          <w:rFonts w:ascii="Times New Roman" w:hAnsi="Times New Roman" w:cs="Times New Roman"/>
        </w:rPr>
        <w:t> </w:t>
      </w:r>
      <w:proofErr w:type="spellStart"/>
      <w:r w:rsidRPr="00471BC9">
        <w:rPr>
          <w:rFonts w:ascii="Times New Roman" w:hAnsi="Times New Roman" w:cs="Times New Roman"/>
        </w:rPr>
        <w:t>Whisky</w:t>
      </w:r>
      <w:proofErr w:type="spellEnd"/>
      <w:r w:rsidRPr="00471BC9">
        <w:rPr>
          <w:rFonts w:ascii="Times New Roman" w:hAnsi="Times New Roman" w:cs="Times New Roman"/>
        </w:rPr>
        <w:t> (канадське).</w:t>
      </w:r>
    </w:p>
    <w:p w14:paraId="484C1D99" w14:textId="77777777" w:rsidR="003A6C45" w:rsidRPr="00471BC9" w:rsidRDefault="003A6C45" w:rsidP="00471BC9">
      <w:pPr>
        <w:spacing w:after="0" w:line="240" w:lineRule="auto"/>
        <w:jc w:val="both"/>
        <w:rPr>
          <w:rFonts w:ascii="Times New Roman" w:hAnsi="Times New Roman" w:cs="Times New Roman"/>
        </w:rPr>
      </w:pPr>
      <w:r w:rsidRPr="00471BC9">
        <w:rPr>
          <w:rFonts w:ascii="Times New Roman" w:hAnsi="Times New Roman" w:cs="Times New Roman"/>
          <w:b/>
          <w:bCs/>
        </w:rPr>
        <w:t> </w:t>
      </w:r>
    </w:p>
    <w:p w14:paraId="2B185CA3" w14:textId="53002683" w:rsidR="003A6C45" w:rsidRPr="00471BC9" w:rsidRDefault="00471BC9" w:rsidP="00471BC9">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474E814D" wp14:editId="4FBAF970">
            <wp:extent cx="3724275" cy="24765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24275" cy="2476500"/>
                    </a:xfrm>
                    <a:prstGeom prst="rect">
                      <a:avLst/>
                    </a:prstGeom>
                    <a:noFill/>
                  </pic:spPr>
                </pic:pic>
              </a:graphicData>
            </a:graphic>
          </wp:inline>
        </w:drawing>
      </w:r>
    </w:p>
    <w:p w14:paraId="60A69BD3" w14:textId="77777777" w:rsidR="003A6C45" w:rsidRPr="00471BC9" w:rsidRDefault="003A6C45" w:rsidP="00471BC9">
      <w:pPr>
        <w:spacing w:after="0" w:line="240" w:lineRule="auto"/>
        <w:jc w:val="both"/>
        <w:rPr>
          <w:rFonts w:ascii="Times New Roman" w:hAnsi="Times New Roman" w:cs="Times New Roman"/>
        </w:rPr>
      </w:pPr>
      <w:r w:rsidRPr="00471BC9">
        <w:rPr>
          <w:rFonts w:ascii="Times New Roman" w:hAnsi="Times New Roman" w:cs="Times New Roman"/>
          <w:b/>
          <w:bCs/>
        </w:rPr>
        <w:t> </w:t>
      </w:r>
    </w:p>
    <w:p w14:paraId="72B4D9D9" w14:textId="77777777" w:rsidR="003A6C45" w:rsidRPr="00471BC9" w:rsidRDefault="003A6C45" w:rsidP="00471BC9">
      <w:pPr>
        <w:spacing w:after="0" w:line="240" w:lineRule="auto"/>
        <w:jc w:val="both"/>
        <w:rPr>
          <w:rFonts w:ascii="Times New Roman" w:hAnsi="Times New Roman" w:cs="Times New Roman"/>
        </w:rPr>
      </w:pPr>
      <w:r w:rsidRPr="00471BC9">
        <w:rPr>
          <w:rFonts w:ascii="Times New Roman" w:hAnsi="Times New Roman" w:cs="Times New Roman"/>
          <w:b/>
          <w:bCs/>
          <w:i/>
          <w:iCs/>
        </w:rPr>
        <w:t>Шотландське віскі </w:t>
      </w:r>
      <w:r w:rsidRPr="00471BC9">
        <w:rPr>
          <w:rFonts w:ascii="Times New Roman" w:hAnsi="Times New Roman" w:cs="Times New Roman"/>
        </w:rPr>
        <w:t>розпізнають за типовим присмаком диму, який з'являється із-за підсушування ячмінного солоду біля торф'яних багать (Шотландія багата торфом).</w:t>
      </w:r>
    </w:p>
    <w:p w14:paraId="1F163EC3" w14:textId="77777777" w:rsidR="003A6C45" w:rsidRPr="00471BC9" w:rsidRDefault="003A6C45" w:rsidP="00471BC9">
      <w:pPr>
        <w:spacing w:after="0" w:line="240" w:lineRule="auto"/>
        <w:jc w:val="both"/>
        <w:rPr>
          <w:rFonts w:ascii="Times New Roman" w:hAnsi="Times New Roman" w:cs="Times New Roman"/>
        </w:rPr>
      </w:pPr>
      <w:r w:rsidRPr="00471BC9">
        <w:rPr>
          <w:rFonts w:ascii="Times New Roman" w:hAnsi="Times New Roman" w:cs="Times New Roman"/>
          <w:i/>
          <w:iCs/>
        </w:rPr>
        <w:t>Торф </w:t>
      </w:r>
      <w:r w:rsidRPr="00471BC9">
        <w:rPr>
          <w:rFonts w:ascii="Times New Roman" w:hAnsi="Times New Roman" w:cs="Times New Roman"/>
        </w:rPr>
        <w:t xml:space="preserve">– це горючий матеріал темного кольору з низькою температурою горіння, він складається з накопичених роками рослинних </w:t>
      </w:r>
      <w:proofErr w:type="spellStart"/>
      <w:r w:rsidRPr="00471BC9">
        <w:rPr>
          <w:rFonts w:ascii="Times New Roman" w:hAnsi="Times New Roman" w:cs="Times New Roman"/>
        </w:rPr>
        <w:t>відкладень</w:t>
      </w:r>
      <w:proofErr w:type="spellEnd"/>
      <w:r w:rsidRPr="00471BC9">
        <w:rPr>
          <w:rFonts w:ascii="Times New Roman" w:hAnsi="Times New Roman" w:cs="Times New Roman"/>
        </w:rPr>
        <w:t xml:space="preserve"> – вересу, моху або трави. Залежно від походження торф може бути більш або менш насиченим фенолами ‒ речовинами, які додають характерного аромату солоду під час сушки, а значить і віскі.</w:t>
      </w:r>
    </w:p>
    <w:p w14:paraId="33728C18" w14:textId="0999D339" w:rsidR="003A6C45" w:rsidRPr="00471BC9" w:rsidRDefault="003A6C45" w:rsidP="00471BC9">
      <w:pPr>
        <w:spacing w:after="0" w:line="240" w:lineRule="auto"/>
        <w:jc w:val="both"/>
        <w:rPr>
          <w:rFonts w:ascii="Times New Roman" w:hAnsi="Times New Roman" w:cs="Times New Roman"/>
        </w:rPr>
      </w:pPr>
      <w:proofErr w:type="spellStart"/>
      <w:r w:rsidRPr="00471BC9">
        <w:rPr>
          <w:rFonts w:ascii="Times New Roman" w:hAnsi="Times New Roman" w:cs="Times New Roman"/>
        </w:rPr>
        <w:t>Malt</w:t>
      </w:r>
      <w:proofErr w:type="spellEnd"/>
      <w:r w:rsidRPr="00471BC9">
        <w:rPr>
          <w:rFonts w:ascii="Times New Roman" w:hAnsi="Times New Roman" w:cs="Times New Roman"/>
        </w:rPr>
        <w:t> </w:t>
      </w:r>
      <w:proofErr w:type="spellStart"/>
      <w:r w:rsidRPr="00471BC9">
        <w:rPr>
          <w:rFonts w:ascii="Times New Roman" w:hAnsi="Times New Roman" w:cs="Times New Roman"/>
        </w:rPr>
        <w:t>Whisky</w:t>
      </w:r>
      <w:proofErr w:type="spellEnd"/>
      <w:r w:rsidRPr="00471BC9">
        <w:rPr>
          <w:rFonts w:ascii="Times New Roman" w:hAnsi="Times New Roman" w:cs="Times New Roman"/>
        </w:rPr>
        <w:t>, </w:t>
      </w:r>
      <w:proofErr w:type="spellStart"/>
      <w:r w:rsidRPr="00471BC9">
        <w:rPr>
          <w:rFonts w:ascii="Times New Roman" w:hAnsi="Times New Roman" w:cs="Times New Roman"/>
        </w:rPr>
        <w:t>Urscotch</w:t>
      </w:r>
      <w:proofErr w:type="spellEnd"/>
      <w:r w:rsidRPr="00471BC9">
        <w:rPr>
          <w:rFonts w:ascii="Times New Roman" w:hAnsi="Times New Roman" w:cs="Times New Roman"/>
        </w:rPr>
        <w:t> вважаються серед знавців винятковими видами віскі. Лише невелике число виробників випускають на ринок свій </w:t>
      </w:r>
      <w:proofErr w:type="spellStart"/>
      <w:r w:rsidRPr="00471BC9">
        <w:rPr>
          <w:rFonts w:ascii="Times New Roman" w:hAnsi="Times New Roman" w:cs="Times New Roman"/>
        </w:rPr>
        <w:t>Malt</w:t>
      </w:r>
      <w:proofErr w:type="spellEnd"/>
      <w:r w:rsidRPr="00471BC9">
        <w:rPr>
          <w:rFonts w:ascii="Times New Roman" w:hAnsi="Times New Roman" w:cs="Times New Roman"/>
        </w:rPr>
        <w:t> в чистому вигляді, тобто чисте ячмінне віскі (</w:t>
      </w:r>
      <w:proofErr w:type="spellStart"/>
      <w:r w:rsidRPr="00471BC9">
        <w:rPr>
          <w:rFonts w:ascii="Times New Roman" w:hAnsi="Times New Roman" w:cs="Times New Roman"/>
        </w:rPr>
        <w:t>англ</w:t>
      </w:r>
      <w:proofErr w:type="spellEnd"/>
      <w:r w:rsidRPr="00471BC9">
        <w:rPr>
          <w:rFonts w:ascii="Times New Roman" w:hAnsi="Times New Roman" w:cs="Times New Roman"/>
        </w:rPr>
        <w:t>. </w:t>
      </w:r>
      <w:proofErr w:type="spellStart"/>
      <w:r w:rsidRPr="00471BC9">
        <w:rPr>
          <w:rFonts w:ascii="Times New Roman" w:hAnsi="Times New Roman" w:cs="Times New Roman"/>
          <w:i/>
          <w:iCs/>
        </w:rPr>
        <w:t>malt</w:t>
      </w:r>
      <w:proofErr w:type="spellEnd"/>
      <w:r w:rsidRPr="00471BC9">
        <w:rPr>
          <w:rFonts w:ascii="Times New Roman" w:hAnsi="Times New Roman" w:cs="Times New Roman"/>
          <w:i/>
          <w:iCs/>
        </w:rPr>
        <w:t>  –  </w:t>
      </w:r>
      <w:r w:rsidRPr="00471BC9">
        <w:rPr>
          <w:rFonts w:ascii="Times New Roman" w:hAnsi="Times New Roman" w:cs="Times New Roman"/>
        </w:rPr>
        <w:t>ячмінь).</w:t>
      </w:r>
    </w:p>
    <w:p w14:paraId="4C75329C" w14:textId="77777777" w:rsidR="003A6C45" w:rsidRPr="00471BC9" w:rsidRDefault="003A6C45" w:rsidP="00471BC9">
      <w:pPr>
        <w:spacing w:after="0" w:line="240" w:lineRule="auto"/>
        <w:jc w:val="both"/>
        <w:rPr>
          <w:rFonts w:ascii="Times New Roman" w:hAnsi="Times New Roman" w:cs="Times New Roman"/>
        </w:rPr>
      </w:pPr>
      <w:r w:rsidRPr="00471BC9">
        <w:rPr>
          <w:rFonts w:ascii="Times New Roman" w:hAnsi="Times New Roman" w:cs="Times New Roman"/>
        </w:rPr>
        <w:t>Разом з </w:t>
      </w:r>
      <w:proofErr w:type="spellStart"/>
      <w:r w:rsidRPr="00471BC9">
        <w:rPr>
          <w:rFonts w:ascii="Times New Roman" w:hAnsi="Times New Roman" w:cs="Times New Roman"/>
        </w:rPr>
        <w:t>Malt</w:t>
      </w:r>
      <w:proofErr w:type="spellEnd"/>
      <w:r w:rsidRPr="00471BC9">
        <w:rPr>
          <w:rFonts w:ascii="Times New Roman" w:hAnsi="Times New Roman" w:cs="Times New Roman"/>
        </w:rPr>
        <w:t> в Шотландії виготовляється також </w:t>
      </w:r>
      <w:proofErr w:type="spellStart"/>
      <w:r w:rsidRPr="00471BC9">
        <w:rPr>
          <w:rFonts w:ascii="Times New Roman" w:hAnsi="Times New Roman" w:cs="Times New Roman"/>
        </w:rPr>
        <w:t>Grain</w:t>
      </w:r>
      <w:proofErr w:type="spellEnd"/>
      <w:r w:rsidRPr="00471BC9">
        <w:rPr>
          <w:rFonts w:ascii="Times New Roman" w:hAnsi="Times New Roman" w:cs="Times New Roman"/>
        </w:rPr>
        <w:t> </w:t>
      </w:r>
      <w:proofErr w:type="spellStart"/>
      <w:r w:rsidRPr="00471BC9">
        <w:rPr>
          <w:rFonts w:ascii="Times New Roman" w:hAnsi="Times New Roman" w:cs="Times New Roman"/>
        </w:rPr>
        <w:t>Whisky</w:t>
      </w:r>
      <w:proofErr w:type="spellEnd"/>
      <w:r w:rsidRPr="00471BC9">
        <w:rPr>
          <w:rFonts w:ascii="Times New Roman" w:hAnsi="Times New Roman" w:cs="Times New Roman"/>
        </w:rPr>
        <w:t>. Це м'якший напій, у ньому менше відчувається запах диму, він виготовляється з солодового та несолодового ячменю, кукурудзи та інших сортів зерна, а потім використовується для змішування. Майже всі види шотландського віскі є сумішшю сортів </w:t>
      </w:r>
      <w:proofErr w:type="spellStart"/>
      <w:r w:rsidRPr="00471BC9">
        <w:rPr>
          <w:rFonts w:ascii="Times New Roman" w:hAnsi="Times New Roman" w:cs="Times New Roman"/>
        </w:rPr>
        <w:t>Malt</w:t>
      </w:r>
      <w:proofErr w:type="spellEnd"/>
      <w:r w:rsidRPr="00471BC9">
        <w:rPr>
          <w:rFonts w:ascii="Times New Roman" w:hAnsi="Times New Roman" w:cs="Times New Roman"/>
        </w:rPr>
        <w:t> і </w:t>
      </w:r>
      <w:proofErr w:type="spellStart"/>
      <w:r w:rsidRPr="00471BC9">
        <w:rPr>
          <w:rFonts w:ascii="Times New Roman" w:hAnsi="Times New Roman" w:cs="Times New Roman"/>
        </w:rPr>
        <w:t>Grain</w:t>
      </w:r>
      <w:proofErr w:type="spellEnd"/>
      <w:r w:rsidRPr="00471BC9">
        <w:rPr>
          <w:rFonts w:ascii="Times New Roman" w:hAnsi="Times New Roman" w:cs="Times New Roman"/>
        </w:rPr>
        <w:t>. Після змішування спиртів для виготовлення віскі суміш знову переливають в дубові бочки і піддають витримці. Перед наповненням пляшок спиртна суміш розбавляється на 55% природною водою.</w:t>
      </w:r>
    </w:p>
    <w:p w14:paraId="472365DC" w14:textId="77777777" w:rsidR="003A6C45" w:rsidRPr="00471BC9" w:rsidRDefault="003A6C45" w:rsidP="00471BC9">
      <w:pPr>
        <w:spacing w:after="0" w:line="240" w:lineRule="auto"/>
        <w:jc w:val="both"/>
        <w:rPr>
          <w:rFonts w:ascii="Times New Roman" w:hAnsi="Times New Roman" w:cs="Times New Roman"/>
        </w:rPr>
      </w:pPr>
      <w:r w:rsidRPr="00471BC9">
        <w:rPr>
          <w:rFonts w:ascii="Times New Roman" w:hAnsi="Times New Roman" w:cs="Times New Roman"/>
        </w:rPr>
        <w:t>Деякі марки: The Glen livet, Glen Eagle, Johnie Walker, Passport Scotch.</w:t>
      </w:r>
    </w:p>
    <w:p w14:paraId="340784EF" w14:textId="5DEBD106" w:rsidR="003A6C45" w:rsidRPr="00471BC9" w:rsidRDefault="003A6C45" w:rsidP="00471BC9">
      <w:pPr>
        <w:spacing w:after="0" w:line="240" w:lineRule="auto"/>
        <w:jc w:val="both"/>
        <w:rPr>
          <w:rFonts w:ascii="Times New Roman" w:hAnsi="Times New Roman" w:cs="Times New Roman"/>
        </w:rPr>
      </w:pPr>
      <w:r w:rsidRPr="00471BC9">
        <w:rPr>
          <w:rFonts w:ascii="Times New Roman" w:hAnsi="Times New Roman" w:cs="Times New Roman"/>
          <w:b/>
          <w:bCs/>
          <w:i/>
          <w:iCs/>
        </w:rPr>
        <w:t>Ірландське віскі </w:t>
      </w:r>
      <w:r w:rsidRPr="00471BC9">
        <w:rPr>
          <w:rFonts w:ascii="Times New Roman" w:hAnsi="Times New Roman" w:cs="Times New Roman"/>
        </w:rPr>
        <w:t xml:space="preserve">виготовляють з ячменю, пшениці і жита. Після перегонки спирт розбавляється прозорою ірландською водою до об'ємного вмісту 40–43%. У виготовленні ірландського віскі важливу роль грають бочки, в яких напій витримується 3 роки, а в більшості випадків протягом 5–12 років. Частина бочок використовується після зберігання в них </w:t>
      </w:r>
      <w:proofErr w:type="spellStart"/>
      <w:r w:rsidRPr="00471BC9">
        <w:rPr>
          <w:rFonts w:ascii="Times New Roman" w:hAnsi="Times New Roman" w:cs="Times New Roman"/>
        </w:rPr>
        <w:t>хереса</w:t>
      </w:r>
      <w:proofErr w:type="spellEnd"/>
      <w:r w:rsidRPr="00471BC9">
        <w:rPr>
          <w:rFonts w:ascii="Times New Roman" w:hAnsi="Times New Roman" w:cs="Times New Roman"/>
        </w:rPr>
        <w:t>, рому або віскі бурбон, в результаті вони додають ірландському віскі своєрідного маслянистого і солодкуватого присмаку. Саме звідси мистецтво дистиляції розповсюдилося по всій Ірландії.</w:t>
      </w:r>
    </w:p>
    <w:p w14:paraId="17BB2DD0" w14:textId="42FA2838" w:rsidR="003A6C45" w:rsidRPr="00471BC9" w:rsidRDefault="003A6C45" w:rsidP="00471BC9">
      <w:pPr>
        <w:spacing w:after="0" w:line="240" w:lineRule="auto"/>
        <w:jc w:val="both"/>
        <w:rPr>
          <w:rFonts w:ascii="Times New Roman" w:hAnsi="Times New Roman" w:cs="Times New Roman"/>
        </w:rPr>
      </w:pPr>
      <w:r w:rsidRPr="00471BC9">
        <w:rPr>
          <w:rFonts w:ascii="Times New Roman" w:hAnsi="Times New Roman" w:cs="Times New Roman"/>
          <w:b/>
          <w:bCs/>
        </w:rPr>
        <w:t> </w:t>
      </w:r>
    </w:p>
    <w:p w14:paraId="02D9374B" w14:textId="77777777" w:rsidR="003A6C45" w:rsidRPr="00471BC9" w:rsidRDefault="003A6C45" w:rsidP="00471BC9">
      <w:pPr>
        <w:spacing w:after="0" w:line="240" w:lineRule="auto"/>
        <w:jc w:val="both"/>
        <w:rPr>
          <w:rFonts w:ascii="Times New Roman" w:hAnsi="Times New Roman" w:cs="Times New Roman"/>
        </w:rPr>
      </w:pPr>
      <w:r w:rsidRPr="00471BC9">
        <w:rPr>
          <w:rFonts w:ascii="Times New Roman" w:hAnsi="Times New Roman" w:cs="Times New Roman"/>
        </w:rPr>
        <w:t>Основні марки: </w:t>
      </w:r>
      <w:proofErr w:type="spellStart"/>
      <w:r w:rsidRPr="00471BC9">
        <w:rPr>
          <w:rFonts w:ascii="Times New Roman" w:hAnsi="Times New Roman" w:cs="Times New Roman"/>
        </w:rPr>
        <w:t>Jameson</w:t>
      </w:r>
      <w:proofErr w:type="spellEnd"/>
      <w:r w:rsidRPr="00471BC9">
        <w:rPr>
          <w:rFonts w:ascii="Times New Roman" w:hAnsi="Times New Roman" w:cs="Times New Roman"/>
        </w:rPr>
        <w:t>, </w:t>
      </w:r>
      <w:proofErr w:type="spellStart"/>
      <w:r w:rsidRPr="00471BC9">
        <w:rPr>
          <w:rFonts w:ascii="Times New Roman" w:hAnsi="Times New Roman" w:cs="Times New Roman"/>
        </w:rPr>
        <w:t>Old</w:t>
      </w:r>
      <w:proofErr w:type="spellEnd"/>
      <w:r w:rsidRPr="00471BC9">
        <w:rPr>
          <w:rFonts w:ascii="Times New Roman" w:hAnsi="Times New Roman" w:cs="Times New Roman"/>
        </w:rPr>
        <w:t> </w:t>
      </w:r>
      <w:proofErr w:type="spellStart"/>
      <w:r w:rsidRPr="00471BC9">
        <w:rPr>
          <w:rFonts w:ascii="Times New Roman" w:hAnsi="Times New Roman" w:cs="Times New Roman"/>
        </w:rPr>
        <w:t>Bushmills</w:t>
      </w:r>
      <w:proofErr w:type="spellEnd"/>
      <w:r w:rsidRPr="00471BC9">
        <w:rPr>
          <w:rFonts w:ascii="Times New Roman" w:hAnsi="Times New Roman" w:cs="Times New Roman"/>
        </w:rPr>
        <w:t>, </w:t>
      </w:r>
      <w:proofErr w:type="spellStart"/>
      <w:r w:rsidRPr="00471BC9">
        <w:rPr>
          <w:rFonts w:ascii="Times New Roman" w:hAnsi="Times New Roman" w:cs="Times New Roman"/>
        </w:rPr>
        <w:t>Tullamore</w:t>
      </w:r>
      <w:proofErr w:type="spellEnd"/>
      <w:r w:rsidRPr="00471BC9">
        <w:rPr>
          <w:rFonts w:ascii="Times New Roman" w:hAnsi="Times New Roman" w:cs="Times New Roman"/>
        </w:rPr>
        <w:t> </w:t>
      </w:r>
      <w:proofErr w:type="spellStart"/>
      <w:r w:rsidRPr="00471BC9">
        <w:rPr>
          <w:rFonts w:ascii="Times New Roman" w:hAnsi="Times New Roman" w:cs="Times New Roman"/>
        </w:rPr>
        <w:t>Dew</w:t>
      </w:r>
      <w:proofErr w:type="spellEnd"/>
      <w:r w:rsidRPr="00471BC9">
        <w:rPr>
          <w:rFonts w:ascii="Times New Roman" w:hAnsi="Times New Roman" w:cs="Times New Roman"/>
        </w:rPr>
        <w:t>.</w:t>
      </w:r>
    </w:p>
    <w:p w14:paraId="622AEA99" w14:textId="3BD8ACFE" w:rsidR="003A6C45" w:rsidRPr="00471BC9" w:rsidRDefault="003A6C45" w:rsidP="00471BC9">
      <w:pPr>
        <w:spacing w:after="0" w:line="240" w:lineRule="auto"/>
        <w:jc w:val="both"/>
        <w:rPr>
          <w:rFonts w:ascii="Times New Roman" w:hAnsi="Times New Roman" w:cs="Times New Roman"/>
        </w:rPr>
      </w:pPr>
      <w:r w:rsidRPr="00471BC9">
        <w:rPr>
          <w:rFonts w:ascii="Times New Roman" w:hAnsi="Times New Roman" w:cs="Times New Roman"/>
          <w:b/>
          <w:bCs/>
          <w:i/>
          <w:iCs/>
        </w:rPr>
        <w:t>Американське віскі </w:t>
      </w:r>
      <w:r w:rsidRPr="00471BC9">
        <w:rPr>
          <w:rFonts w:ascii="Times New Roman" w:hAnsi="Times New Roman" w:cs="Times New Roman"/>
        </w:rPr>
        <w:t xml:space="preserve">відоме під найменуванням «бурбон» </w:t>
      </w:r>
      <w:proofErr w:type="spellStart"/>
      <w:r w:rsidRPr="00471BC9">
        <w:rPr>
          <w:rFonts w:ascii="Times New Roman" w:hAnsi="Times New Roman" w:cs="Times New Roman"/>
        </w:rPr>
        <w:t>Bourbon</w:t>
      </w:r>
      <w:proofErr w:type="spellEnd"/>
      <w:r w:rsidRPr="00471BC9">
        <w:rPr>
          <w:rFonts w:ascii="Times New Roman" w:hAnsi="Times New Roman" w:cs="Times New Roman"/>
        </w:rPr>
        <w:t>). Мінімум на 51% та максимум на 79% воно виробляється з кукурудзи. Іншу частину складають жито і невелика кількість ячмінного солоду. Що вище вміст кукурудзяного спирту, то м'якше смак віскі.</w:t>
      </w:r>
    </w:p>
    <w:p w14:paraId="2376CBD3" w14:textId="77777777" w:rsidR="003A6C45" w:rsidRPr="00471BC9" w:rsidRDefault="003A6C45" w:rsidP="00471BC9">
      <w:pPr>
        <w:spacing w:after="0" w:line="240" w:lineRule="auto"/>
        <w:jc w:val="both"/>
        <w:rPr>
          <w:rFonts w:ascii="Times New Roman" w:hAnsi="Times New Roman" w:cs="Times New Roman"/>
        </w:rPr>
      </w:pPr>
      <w:r w:rsidRPr="00471BC9">
        <w:rPr>
          <w:rFonts w:ascii="Times New Roman" w:hAnsi="Times New Roman" w:cs="Times New Roman"/>
        </w:rPr>
        <w:t xml:space="preserve">Після перегонки спирт для віскі протягом двох років витримується в бочках з білого </w:t>
      </w:r>
      <w:proofErr w:type="spellStart"/>
      <w:r w:rsidRPr="00471BC9">
        <w:rPr>
          <w:rFonts w:ascii="Times New Roman" w:hAnsi="Times New Roman" w:cs="Times New Roman"/>
        </w:rPr>
        <w:t>дуба</w:t>
      </w:r>
      <w:proofErr w:type="spellEnd"/>
      <w:r w:rsidRPr="00471BC9">
        <w:rPr>
          <w:rFonts w:ascii="Times New Roman" w:hAnsi="Times New Roman" w:cs="Times New Roman"/>
        </w:rPr>
        <w:t>. Їх заздалегідь з середини обпалюють вугіллям, що прискорює фарбування і додає солодкуватого присмаку і легкого ванільного аромату. Якісне віскі «бурбон» витримується в бочці від 4 до 6, а іноді і до 8 років.</w:t>
      </w:r>
    </w:p>
    <w:p w14:paraId="1F7618C6" w14:textId="77777777" w:rsidR="003A6C45" w:rsidRPr="00471BC9" w:rsidRDefault="003A6C45" w:rsidP="00471BC9">
      <w:pPr>
        <w:spacing w:after="0" w:line="240" w:lineRule="auto"/>
        <w:jc w:val="both"/>
        <w:rPr>
          <w:rFonts w:ascii="Times New Roman" w:hAnsi="Times New Roman" w:cs="Times New Roman"/>
        </w:rPr>
      </w:pPr>
      <w:r w:rsidRPr="00471BC9">
        <w:rPr>
          <w:rFonts w:ascii="Times New Roman" w:hAnsi="Times New Roman" w:cs="Times New Roman"/>
        </w:rPr>
        <w:t>Віскі </w:t>
      </w:r>
      <w:proofErr w:type="spellStart"/>
      <w:r w:rsidRPr="00471BC9">
        <w:rPr>
          <w:rFonts w:ascii="Times New Roman" w:hAnsi="Times New Roman" w:cs="Times New Roman"/>
        </w:rPr>
        <w:t>Tennessee</w:t>
      </w:r>
      <w:proofErr w:type="spellEnd"/>
      <w:r w:rsidRPr="00471BC9">
        <w:rPr>
          <w:rFonts w:ascii="Times New Roman" w:hAnsi="Times New Roman" w:cs="Times New Roman"/>
        </w:rPr>
        <w:t> виробляється тільки в штаті Теннессі. Головна його відмінність від «бурбону» полягає в тому, що спирт витримують не в нових бочках, а в тих, що вже містили «бурбон». Крім того, віскі Теннессі перед розливом в пляшки фільтрують через три-чотириметровий шар кленового листя.</w:t>
      </w:r>
    </w:p>
    <w:p w14:paraId="10A12379" w14:textId="77777777" w:rsidR="003A6C45" w:rsidRPr="00471BC9" w:rsidRDefault="003A6C45" w:rsidP="00471BC9">
      <w:pPr>
        <w:spacing w:after="0" w:line="240" w:lineRule="auto"/>
        <w:jc w:val="both"/>
        <w:rPr>
          <w:rFonts w:ascii="Times New Roman" w:hAnsi="Times New Roman" w:cs="Times New Roman"/>
        </w:rPr>
      </w:pPr>
      <w:r w:rsidRPr="00471BC9">
        <w:rPr>
          <w:rFonts w:ascii="Times New Roman" w:hAnsi="Times New Roman" w:cs="Times New Roman"/>
          <w:b/>
          <w:bCs/>
        </w:rPr>
        <w:lastRenderedPageBreak/>
        <w:t>Основні марки</w:t>
      </w:r>
      <w:r w:rsidRPr="00471BC9">
        <w:rPr>
          <w:rFonts w:ascii="Times New Roman" w:hAnsi="Times New Roman" w:cs="Times New Roman"/>
        </w:rPr>
        <w:t>: </w:t>
      </w:r>
      <w:proofErr w:type="spellStart"/>
      <w:r w:rsidRPr="00471BC9">
        <w:rPr>
          <w:rFonts w:ascii="Times New Roman" w:hAnsi="Times New Roman" w:cs="Times New Roman"/>
        </w:rPr>
        <w:t>Bourbon</w:t>
      </w:r>
      <w:proofErr w:type="spellEnd"/>
      <w:r w:rsidRPr="00471BC9">
        <w:rPr>
          <w:rFonts w:ascii="Times New Roman" w:hAnsi="Times New Roman" w:cs="Times New Roman"/>
        </w:rPr>
        <w:t xml:space="preserve"> – «</w:t>
      </w:r>
      <w:proofErr w:type="spellStart"/>
      <w:r w:rsidRPr="00471BC9">
        <w:rPr>
          <w:rFonts w:ascii="Times New Roman" w:hAnsi="Times New Roman" w:cs="Times New Roman"/>
        </w:rPr>
        <w:t>Four</w:t>
      </w:r>
      <w:proofErr w:type="spellEnd"/>
      <w:r w:rsidRPr="00471BC9">
        <w:rPr>
          <w:rFonts w:ascii="Times New Roman" w:hAnsi="Times New Roman" w:cs="Times New Roman"/>
        </w:rPr>
        <w:t xml:space="preserve"> </w:t>
      </w:r>
      <w:proofErr w:type="spellStart"/>
      <w:r w:rsidRPr="00471BC9">
        <w:rPr>
          <w:rFonts w:ascii="Times New Roman" w:hAnsi="Times New Roman" w:cs="Times New Roman"/>
        </w:rPr>
        <w:t>Roses</w:t>
      </w:r>
      <w:proofErr w:type="spellEnd"/>
      <w:r w:rsidRPr="00471BC9">
        <w:rPr>
          <w:rFonts w:ascii="Times New Roman" w:hAnsi="Times New Roman" w:cs="Times New Roman"/>
        </w:rPr>
        <w:t>», «</w:t>
      </w:r>
      <w:proofErr w:type="spellStart"/>
      <w:r w:rsidRPr="00471BC9">
        <w:rPr>
          <w:rFonts w:ascii="Times New Roman" w:hAnsi="Times New Roman" w:cs="Times New Roman"/>
        </w:rPr>
        <w:t>Jim</w:t>
      </w:r>
      <w:proofErr w:type="spellEnd"/>
      <w:r w:rsidRPr="00471BC9">
        <w:rPr>
          <w:rFonts w:ascii="Times New Roman" w:hAnsi="Times New Roman" w:cs="Times New Roman"/>
        </w:rPr>
        <w:t xml:space="preserve"> </w:t>
      </w:r>
      <w:proofErr w:type="spellStart"/>
      <w:r w:rsidRPr="00471BC9">
        <w:rPr>
          <w:rFonts w:ascii="Times New Roman" w:hAnsi="Times New Roman" w:cs="Times New Roman"/>
        </w:rPr>
        <w:t>Beam</w:t>
      </w:r>
      <w:proofErr w:type="spellEnd"/>
      <w:r w:rsidRPr="00471BC9">
        <w:rPr>
          <w:rFonts w:ascii="Times New Roman" w:hAnsi="Times New Roman" w:cs="Times New Roman"/>
        </w:rPr>
        <w:t xml:space="preserve">» і </w:t>
      </w:r>
      <w:proofErr w:type="spellStart"/>
      <w:r w:rsidRPr="00471BC9">
        <w:rPr>
          <w:rFonts w:ascii="Times New Roman" w:hAnsi="Times New Roman" w:cs="Times New Roman"/>
        </w:rPr>
        <w:t>Tennessee</w:t>
      </w:r>
      <w:proofErr w:type="spellEnd"/>
      <w:r w:rsidRPr="00471BC9">
        <w:rPr>
          <w:rFonts w:ascii="Times New Roman" w:hAnsi="Times New Roman" w:cs="Times New Roman"/>
        </w:rPr>
        <w:t xml:space="preserve"> – «</w:t>
      </w:r>
      <w:proofErr w:type="spellStart"/>
      <w:r w:rsidRPr="00471BC9">
        <w:rPr>
          <w:rFonts w:ascii="Times New Roman" w:hAnsi="Times New Roman" w:cs="Times New Roman"/>
        </w:rPr>
        <w:t>Jack</w:t>
      </w:r>
      <w:proofErr w:type="spellEnd"/>
      <w:r w:rsidRPr="00471BC9">
        <w:rPr>
          <w:rFonts w:ascii="Times New Roman" w:hAnsi="Times New Roman" w:cs="Times New Roman"/>
        </w:rPr>
        <w:t xml:space="preserve"> </w:t>
      </w:r>
      <w:proofErr w:type="spellStart"/>
      <w:r w:rsidRPr="00471BC9">
        <w:rPr>
          <w:rFonts w:ascii="Times New Roman" w:hAnsi="Times New Roman" w:cs="Times New Roman"/>
        </w:rPr>
        <w:t>Deniel's</w:t>
      </w:r>
      <w:proofErr w:type="spellEnd"/>
      <w:r w:rsidRPr="00471BC9">
        <w:rPr>
          <w:rFonts w:ascii="Times New Roman" w:hAnsi="Times New Roman" w:cs="Times New Roman"/>
        </w:rPr>
        <w:t>».</w:t>
      </w:r>
    </w:p>
    <w:p w14:paraId="10DA8DA3" w14:textId="77777777" w:rsidR="003A6C45" w:rsidRPr="00471BC9" w:rsidRDefault="003A6C45" w:rsidP="00471BC9">
      <w:pPr>
        <w:spacing w:after="0" w:line="240" w:lineRule="auto"/>
        <w:jc w:val="both"/>
        <w:rPr>
          <w:rFonts w:ascii="Times New Roman" w:hAnsi="Times New Roman" w:cs="Times New Roman"/>
        </w:rPr>
      </w:pPr>
      <w:r w:rsidRPr="00471BC9">
        <w:rPr>
          <w:rFonts w:ascii="Times New Roman" w:hAnsi="Times New Roman" w:cs="Times New Roman"/>
          <w:b/>
          <w:bCs/>
          <w:i/>
          <w:iCs/>
        </w:rPr>
        <w:t>Канадське віскі </w:t>
      </w:r>
      <w:r w:rsidRPr="00471BC9">
        <w:rPr>
          <w:rFonts w:ascii="Times New Roman" w:hAnsi="Times New Roman" w:cs="Times New Roman"/>
        </w:rPr>
        <w:t xml:space="preserve">виготовляється в основному з жита із додаванням ячменю і кукурудзи. Технологічною особливістю є те, що зернове сусло кожного із злаків </w:t>
      </w:r>
      <w:proofErr w:type="spellStart"/>
      <w:r w:rsidRPr="00471BC9">
        <w:rPr>
          <w:rFonts w:ascii="Times New Roman" w:hAnsi="Times New Roman" w:cs="Times New Roman"/>
        </w:rPr>
        <w:t>перегоняється</w:t>
      </w:r>
      <w:proofErr w:type="spellEnd"/>
      <w:r w:rsidRPr="00471BC9">
        <w:rPr>
          <w:rFonts w:ascii="Times New Roman" w:hAnsi="Times New Roman" w:cs="Times New Roman"/>
        </w:rPr>
        <w:t xml:space="preserve"> окремо. Отриманий спирт змішують і витримують в дубових бочках з-під </w:t>
      </w:r>
      <w:proofErr w:type="spellStart"/>
      <w:r w:rsidRPr="00471BC9">
        <w:rPr>
          <w:rFonts w:ascii="Times New Roman" w:hAnsi="Times New Roman" w:cs="Times New Roman"/>
        </w:rPr>
        <w:t>хереса</w:t>
      </w:r>
      <w:proofErr w:type="spellEnd"/>
      <w:r w:rsidRPr="00471BC9">
        <w:rPr>
          <w:rFonts w:ascii="Times New Roman" w:hAnsi="Times New Roman" w:cs="Times New Roman"/>
        </w:rPr>
        <w:t xml:space="preserve"> або «бурбону».</w:t>
      </w:r>
    </w:p>
    <w:p w14:paraId="2B784DEE" w14:textId="0271721B" w:rsidR="003A6C45" w:rsidRPr="00471BC9" w:rsidRDefault="003A6C45" w:rsidP="00471BC9">
      <w:pPr>
        <w:spacing w:after="0" w:line="240" w:lineRule="auto"/>
        <w:jc w:val="both"/>
        <w:rPr>
          <w:rFonts w:ascii="Times New Roman" w:hAnsi="Times New Roman" w:cs="Times New Roman"/>
        </w:rPr>
      </w:pPr>
      <w:r w:rsidRPr="00471BC9">
        <w:rPr>
          <w:rFonts w:ascii="Times New Roman" w:hAnsi="Times New Roman" w:cs="Times New Roman"/>
        </w:rPr>
        <w:t>Саме тому канадське віскі відрізняється тонким і легким ароматом, фруктовим і дещо гіркуватим смаком. Це легший і світліший напій, ніж американське віскі. Виробництво контролюється державою.</w:t>
      </w:r>
    </w:p>
    <w:p w14:paraId="1FA7AA46" w14:textId="1BF1BAA3" w:rsidR="003A6C45" w:rsidRPr="00471BC9" w:rsidRDefault="003A6C45" w:rsidP="00471BC9">
      <w:pPr>
        <w:spacing w:after="0" w:line="240" w:lineRule="auto"/>
        <w:jc w:val="both"/>
        <w:rPr>
          <w:rFonts w:ascii="Times New Roman" w:hAnsi="Times New Roman" w:cs="Times New Roman"/>
        </w:rPr>
      </w:pPr>
    </w:p>
    <w:p w14:paraId="7E3BF18E" w14:textId="77777777" w:rsidR="003A6C45" w:rsidRPr="00471BC9" w:rsidRDefault="003A6C45" w:rsidP="00471BC9">
      <w:pPr>
        <w:spacing w:after="0" w:line="240" w:lineRule="auto"/>
        <w:jc w:val="both"/>
        <w:rPr>
          <w:rFonts w:ascii="Times New Roman" w:hAnsi="Times New Roman" w:cs="Times New Roman"/>
        </w:rPr>
      </w:pPr>
      <w:r w:rsidRPr="00471BC9">
        <w:rPr>
          <w:rFonts w:ascii="Times New Roman" w:hAnsi="Times New Roman" w:cs="Times New Roman"/>
          <w:b/>
          <w:bCs/>
        </w:rPr>
        <w:t>Деякі марк</w:t>
      </w:r>
      <w:r w:rsidRPr="00471BC9">
        <w:rPr>
          <w:rFonts w:ascii="Times New Roman" w:hAnsi="Times New Roman" w:cs="Times New Roman"/>
        </w:rPr>
        <w:t>и: </w:t>
      </w:r>
      <w:proofErr w:type="spellStart"/>
      <w:r w:rsidRPr="00471BC9">
        <w:rPr>
          <w:rFonts w:ascii="Times New Roman" w:hAnsi="Times New Roman" w:cs="Times New Roman"/>
        </w:rPr>
        <w:t>Canadian</w:t>
      </w:r>
      <w:proofErr w:type="spellEnd"/>
      <w:r w:rsidRPr="00471BC9">
        <w:rPr>
          <w:rFonts w:ascii="Times New Roman" w:hAnsi="Times New Roman" w:cs="Times New Roman"/>
        </w:rPr>
        <w:t xml:space="preserve"> </w:t>
      </w:r>
      <w:proofErr w:type="spellStart"/>
      <w:r w:rsidRPr="00471BC9">
        <w:rPr>
          <w:rFonts w:ascii="Times New Roman" w:hAnsi="Times New Roman" w:cs="Times New Roman"/>
        </w:rPr>
        <w:t>Club</w:t>
      </w:r>
      <w:proofErr w:type="spellEnd"/>
      <w:r w:rsidRPr="00471BC9">
        <w:rPr>
          <w:rFonts w:ascii="Times New Roman" w:hAnsi="Times New Roman" w:cs="Times New Roman"/>
        </w:rPr>
        <w:t xml:space="preserve">, </w:t>
      </w:r>
      <w:proofErr w:type="spellStart"/>
      <w:r w:rsidRPr="00471BC9">
        <w:rPr>
          <w:rFonts w:ascii="Times New Roman" w:hAnsi="Times New Roman" w:cs="Times New Roman"/>
        </w:rPr>
        <w:t>Seagram's</w:t>
      </w:r>
      <w:proofErr w:type="spellEnd"/>
      <w:r w:rsidRPr="00471BC9">
        <w:rPr>
          <w:rFonts w:ascii="Times New Roman" w:hAnsi="Times New Roman" w:cs="Times New Roman"/>
        </w:rPr>
        <w:t xml:space="preserve"> </w:t>
      </w:r>
      <w:proofErr w:type="spellStart"/>
      <w:r w:rsidRPr="00471BC9">
        <w:rPr>
          <w:rFonts w:ascii="Times New Roman" w:hAnsi="Times New Roman" w:cs="Times New Roman"/>
        </w:rPr>
        <w:t>V.О.Canadian</w:t>
      </w:r>
      <w:proofErr w:type="spellEnd"/>
      <w:r w:rsidRPr="00471BC9">
        <w:rPr>
          <w:rFonts w:ascii="Times New Roman" w:hAnsi="Times New Roman" w:cs="Times New Roman"/>
        </w:rPr>
        <w:t xml:space="preserve"> </w:t>
      </w:r>
      <w:proofErr w:type="spellStart"/>
      <w:r w:rsidRPr="00471BC9">
        <w:rPr>
          <w:rFonts w:ascii="Times New Roman" w:hAnsi="Times New Roman" w:cs="Times New Roman"/>
        </w:rPr>
        <w:t>Mist</w:t>
      </w:r>
      <w:proofErr w:type="spellEnd"/>
      <w:r w:rsidRPr="00471BC9">
        <w:rPr>
          <w:rFonts w:ascii="Times New Roman" w:hAnsi="Times New Roman" w:cs="Times New Roman"/>
        </w:rPr>
        <w:t>.</w:t>
      </w:r>
    </w:p>
    <w:p w14:paraId="5CAEC248" w14:textId="2391BA7C" w:rsidR="003A6C45" w:rsidRPr="00471BC9" w:rsidRDefault="003A6C45" w:rsidP="00471BC9">
      <w:pPr>
        <w:spacing w:after="0" w:line="240" w:lineRule="auto"/>
        <w:jc w:val="both"/>
        <w:rPr>
          <w:rFonts w:ascii="Times New Roman" w:hAnsi="Times New Roman" w:cs="Times New Roman"/>
        </w:rPr>
      </w:pPr>
      <w:r w:rsidRPr="00471BC9">
        <w:rPr>
          <w:rFonts w:ascii="Times New Roman" w:hAnsi="Times New Roman" w:cs="Times New Roman"/>
          <w:b/>
          <w:bCs/>
          <w:i/>
          <w:iCs/>
        </w:rPr>
        <w:t>Японське віскі </w:t>
      </w:r>
      <w:r w:rsidRPr="00471BC9">
        <w:rPr>
          <w:rFonts w:ascii="Times New Roman" w:hAnsi="Times New Roman" w:cs="Times New Roman"/>
        </w:rPr>
        <w:t xml:space="preserve">менш поширене, але завойовує популярність. Його історія пов'язана з легендарним винарем </w:t>
      </w:r>
      <w:proofErr w:type="spellStart"/>
      <w:r w:rsidRPr="00471BC9">
        <w:rPr>
          <w:rFonts w:ascii="Times New Roman" w:hAnsi="Times New Roman" w:cs="Times New Roman"/>
        </w:rPr>
        <w:t>Масатакою</w:t>
      </w:r>
      <w:proofErr w:type="spellEnd"/>
      <w:r w:rsidRPr="00471BC9">
        <w:rPr>
          <w:rFonts w:ascii="Times New Roman" w:hAnsi="Times New Roman" w:cs="Times New Roman"/>
        </w:rPr>
        <w:t xml:space="preserve"> </w:t>
      </w:r>
      <w:proofErr w:type="spellStart"/>
      <w:r w:rsidRPr="00471BC9">
        <w:rPr>
          <w:rFonts w:ascii="Times New Roman" w:hAnsi="Times New Roman" w:cs="Times New Roman"/>
        </w:rPr>
        <w:t>Такетсурі</w:t>
      </w:r>
      <w:proofErr w:type="spellEnd"/>
      <w:r w:rsidRPr="00471BC9">
        <w:rPr>
          <w:rFonts w:ascii="Times New Roman" w:hAnsi="Times New Roman" w:cs="Times New Roman"/>
        </w:rPr>
        <w:t>. У 1918 р. він виїхав вчитися в Глазго і там, в Шотландії, вперше своїми очима побачив процес виробництва віскі. Після поверненню до Японії в 1921 р. він разом з партнером по бізнесу спочатку зайнявся експортом вина, а потім відкрив власну винокурню недалеко від Кіото (південна частина острова Хонсю). Японське віскі виробляється з проса, індійської кукурудзи з додаванням невеликої кількості рису і інших зернових.</w:t>
      </w:r>
    </w:p>
    <w:p w14:paraId="37601B00" w14:textId="77777777" w:rsidR="003A6C45" w:rsidRPr="00471BC9" w:rsidRDefault="003A6C45" w:rsidP="00471BC9">
      <w:pPr>
        <w:spacing w:after="0" w:line="240" w:lineRule="auto"/>
        <w:jc w:val="both"/>
        <w:rPr>
          <w:rFonts w:ascii="Times New Roman" w:hAnsi="Times New Roman" w:cs="Times New Roman"/>
        </w:rPr>
      </w:pPr>
      <w:r w:rsidRPr="00471BC9">
        <w:rPr>
          <w:rFonts w:ascii="Times New Roman" w:hAnsi="Times New Roman" w:cs="Times New Roman"/>
        </w:rPr>
        <w:t>Своєю високою якістю японське віскі зобов'язане вологому острівному клімату, чистій джерельній воді, торф’яникам острова Хоккайдо, деякій кількості оригінального солоду, що поставляється з Шотландії, і, звичайно, майстерності японських винокурів.</w:t>
      </w:r>
    </w:p>
    <w:p w14:paraId="7CF8967A" w14:textId="77777777" w:rsidR="003A6C45" w:rsidRPr="00471BC9" w:rsidRDefault="003A6C45" w:rsidP="00471BC9">
      <w:pPr>
        <w:spacing w:after="0" w:line="240" w:lineRule="auto"/>
        <w:jc w:val="both"/>
        <w:rPr>
          <w:rFonts w:ascii="Times New Roman" w:hAnsi="Times New Roman" w:cs="Times New Roman"/>
        </w:rPr>
      </w:pPr>
      <w:r w:rsidRPr="00471BC9">
        <w:rPr>
          <w:rFonts w:ascii="Times New Roman" w:hAnsi="Times New Roman" w:cs="Times New Roman"/>
        </w:rPr>
        <w:t>У барах віскі подають у чистому вигляді, з льодом, талою водою і з содовою. Віскі чудово змішується з іншими напоями, є базою для приготування коктейлів «Хрещений батько», «</w:t>
      </w:r>
      <w:proofErr w:type="spellStart"/>
      <w:r w:rsidRPr="00471BC9">
        <w:rPr>
          <w:rFonts w:ascii="Times New Roman" w:hAnsi="Times New Roman" w:cs="Times New Roman"/>
        </w:rPr>
        <w:t>Манхеттен</w:t>
      </w:r>
      <w:proofErr w:type="spellEnd"/>
      <w:r w:rsidRPr="00471BC9">
        <w:rPr>
          <w:rFonts w:ascii="Times New Roman" w:hAnsi="Times New Roman" w:cs="Times New Roman"/>
        </w:rPr>
        <w:t>», «Іржавий цвях» та ін.</w:t>
      </w:r>
    </w:p>
    <w:p w14:paraId="67B1D176" w14:textId="77777777" w:rsidR="003A6C45" w:rsidRPr="00471BC9" w:rsidRDefault="003A6C45" w:rsidP="00471BC9">
      <w:pPr>
        <w:spacing w:after="0" w:line="240" w:lineRule="auto"/>
        <w:jc w:val="both"/>
        <w:rPr>
          <w:rFonts w:ascii="Times New Roman" w:hAnsi="Times New Roman" w:cs="Times New Roman"/>
        </w:rPr>
      </w:pPr>
      <w:proofErr w:type="spellStart"/>
      <w:r w:rsidRPr="00471BC9">
        <w:rPr>
          <w:rFonts w:ascii="Times New Roman" w:hAnsi="Times New Roman" w:cs="Times New Roman"/>
          <w:i/>
          <w:iCs/>
        </w:rPr>
        <w:t>Single</w:t>
      </w:r>
      <w:proofErr w:type="spellEnd"/>
      <w:r w:rsidRPr="00471BC9">
        <w:rPr>
          <w:rFonts w:ascii="Times New Roman" w:hAnsi="Times New Roman" w:cs="Times New Roman"/>
          <w:i/>
          <w:iCs/>
        </w:rPr>
        <w:t> </w:t>
      </w:r>
      <w:proofErr w:type="spellStart"/>
      <w:r w:rsidRPr="00471BC9">
        <w:rPr>
          <w:rFonts w:ascii="Times New Roman" w:hAnsi="Times New Roman" w:cs="Times New Roman"/>
          <w:i/>
          <w:iCs/>
        </w:rPr>
        <w:t>Malt</w:t>
      </w:r>
      <w:proofErr w:type="spellEnd"/>
      <w:r w:rsidRPr="00471BC9">
        <w:rPr>
          <w:rFonts w:ascii="Times New Roman" w:hAnsi="Times New Roman" w:cs="Times New Roman"/>
          <w:i/>
          <w:iCs/>
        </w:rPr>
        <w:t> (</w:t>
      </w:r>
      <w:proofErr w:type="spellStart"/>
      <w:r w:rsidRPr="00471BC9">
        <w:rPr>
          <w:rFonts w:ascii="Times New Roman" w:hAnsi="Times New Roman" w:cs="Times New Roman"/>
          <w:i/>
          <w:iCs/>
        </w:rPr>
        <w:t>Сингл</w:t>
      </w:r>
      <w:proofErr w:type="spellEnd"/>
      <w:r w:rsidRPr="00471BC9">
        <w:rPr>
          <w:rFonts w:ascii="Times New Roman" w:hAnsi="Times New Roman" w:cs="Times New Roman"/>
          <w:i/>
          <w:iCs/>
        </w:rPr>
        <w:t xml:space="preserve"> </w:t>
      </w:r>
      <w:proofErr w:type="spellStart"/>
      <w:r w:rsidRPr="00471BC9">
        <w:rPr>
          <w:rFonts w:ascii="Times New Roman" w:hAnsi="Times New Roman" w:cs="Times New Roman"/>
          <w:i/>
          <w:iCs/>
        </w:rPr>
        <w:t>Молт</w:t>
      </w:r>
      <w:proofErr w:type="spellEnd"/>
      <w:r w:rsidRPr="00471BC9">
        <w:rPr>
          <w:rFonts w:ascii="Times New Roman" w:hAnsi="Times New Roman" w:cs="Times New Roman"/>
          <w:i/>
          <w:iCs/>
        </w:rPr>
        <w:t>) – </w:t>
      </w:r>
      <w:r w:rsidRPr="00471BC9">
        <w:rPr>
          <w:rFonts w:ascii="Times New Roman" w:hAnsi="Times New Roman" w:cs="Times New Roman"/>
        </w:rPr>
        <w:t xml:space="preserve">віскі, приготоване на одній винокурні тільки з </w:t>
      </w:r>
      <w:proofErr w:type="spellStart"/>
      <w:r w:rsidRPr="00471BC9">
        <w:rPr>
          <w:rFonts w:ascii="Times New Roman" w:hAnsi="Times New Roman" w:cs="Times New Roman"/>
        </w:rPr>
        <w:t>соложеного</w:t>
      </w:r>
      <w:proofErr w:type="spellEnd"/>
      <w:r w:rsidRPr="00471BC9">
        <w:rPr>
          <w:rFonts w:ascii="Times New Roman" w:hAnsi="Times New Roman" w:cs="Times New Roman"/>
        </w:rPr>
        <w:t xml:space="preserve"> ячменю (</w:t>
      </w:r>
      <w:proofErr w:type="spellStart"/>
      <w:r w:rsidRPr="00471BC9">
        <w:rPr>
          <w:rFonts w:ascii="Times New Roman" w:hAnsi="Times New Roman" w:cs="Times New Roman"/>
        </w:rPr>
        <w:t>односолодове</w:t>
      </w:r>
      <w:proofErr w:type="spellEnd"/>
      <w:r w:rsidRPr="00471BC9">
        <w:rPr>
          <w:rFonts w:ascii="Times New Roman" w:hAnsi="Times New Roman" w:cs="Times New Roman"/>
        </w:rPr>
        <w:t xml:space="preserve"> віскі).</w:t>
      </w:r>
    </w:p>
    <w:p w14:paraId="2BBD818C" w14:textId="77777777" w:rsidR="003A6C45" w:rsidRPr="00471BC9" w:rsidRDefault="003A6C45" w:rsidP="00471BC9">
      <w:pPr>
        <w:spacing w:after="0" w:line="240" w:lineRule="auto"/>
        <w:jc w:val="both"/>
        <w:rPr>
          <w:rFonts w:ascii="Times New Roman" w:hAnsi="Times New Roman" w:cs="Times New Roman"/>
        </w:rPr>
      </w:pPr>
      <w:proofErr w:type="spellStart"/>
      <w:r w:rsidRPr="00471BC9">
        <w:rPr>
          <w:rFonts w:ascii="Times New Roman" w:hAnsi="Times New Roman" w:cs="Times New Roman"/>
          <w:i/>
          <w:iCs/>
        </w:rPr>
        <w:t>Single</w:t>
      </w:r>
      <w:proofErr w:type="spellEnd"/>
      <w:r w:rsidRPr="00471BC9">
        <w:rPr>
          <w:rFonts w:ascii="Times New Roman" w:hAnsi="Times New Roman" w:cs="Times New Roman"/>
          <w:i/>
          <w:iCs/>
        </w:rPr>
        <w:t> </w:t>
      </w:r>
      <w:proofErr w:type="spellStart"/>
      <w:r w:rsidRPr="00471BC9">
        <w:rPr>
          <w:rFonts w:ascii="Times New Roman" w:hAnsi="Times New Roman" w:cs="Times New Roman"/>
          <w:i/>
          <w:iCs/>
        </w:rPr>
        <w:t>Grain</w:t>
      </w:r>
      <w:proofErr w:type="spellEnd"/>
      <w:r w:rsidRPr="00471BC9">
        <w:rPr>
          <w:rFonts w:ascii="Times New Roman" w:hAnsi="Times New Roman" w:cs="Times New Roman"/>
          <w:i/>
          <w:iCs/>
        </w:rPr>
        <w:t> (</w:t>
      </w:r>
      <w:proofErr w:type="spellStart"/>
      <w:r w:rsidRPr="00471BC9">
        <w:rPr>
          <w:rFonts w:ascii="Times New Roman" w:hAnsi="Times New Roman" w:cs="Times New Roman"/>
          <w:i/>
          <w:iCs/>
        </w:rPr>
        <w:t>Сингл</w:t>
      </w:r>
      <w:proofErr w:type="spellEnd"/>
      <w:r w:rsidRPr="00471BC9">
        <w:rPr>
          <w:rFonts w:ascii="Times New Roman" w:hAnsi="Times New Roman" w:cs="Times New Roman"/>
          <w:i/>
          <w:iCs/>
        </w:rPr>
        <w:t xml:space="preserve"> </w:t>
      </w:r>
      <w:proofErr w:type="spellStart"/>
      <w:r w:rsidRPr="00471BC9">
        <w:rPr>
          <w:rFonts w:ascii="Times New Roman" w:hAnsi="Times New Roman" w:cs="Times New Roman"/>
          <w:i/>
          <w:iCs/>
        </w:rPr>
        <w:t>Грейн</w:t>
      </w:r>
      <w:proofErr w:type="spellEnd"/>
      <w:r w:rsidRPr="00471BC9">
        <w:rPr>
          <w:rFonts w:ascii="Times New Roman" w:hAnsi="Times New Roman" w:cs="Times New Roman"/>
          <w:i/>
          <w:iCs/>
        </w:rPr>
        <w:t>) – </w:t>
      </w:r>
      <w:r w:rsidRPr="00471BC9">
        <w:rPr>
          <w:rFonts w:ascii="Times New Roman" w:hAnsi="Times New Roman" w:cs="Times New Roman"/>
        </w:rPr>
        <w:t xml:space="preserve">віскі, приготоване із зернової суміші, яка в пропорціях, залежних від рецептури, може складатися з жита, пшениці, кукурудзи, </w:t>
      </w:r>
      <w:proofErr w:type="spellStart"/>
      <w:r w:rsidRPr="00471BC9">
        <w:rPr>
          <w:rFonts w:ascii="Times New Roman" w:hAnsi="Times New Roman" w:cs="Times New Roman"/>
        </w:rPr>
        <w:t>соложеного</w:t>
      </w:r>
      <w:proofErr w:type="spellEnd"/>
      <w:r w:rsidRPr="00471BC9">
        <w:rPr>
          <w:rFonts w:ascii="Times New Roman" w:hAnsi="Times New Roman" w:cs="Times New Roman"/>
        </w:rPr>
        <w:t xml:space="preserve"> і </w:t>
      </w:r>
      <w:proofErr w:type="spellStart"/>
      <w:r w:rsidRPr="00471BC9">
        <w:rPr>
          <w:rFonts w:ascii="Times New Roman" w:hAnsi="Times New Roman" w:cs="Times New Roman"/>
        </w:rPr>
        <w:t>несоложеного</w:t>
      </w:r>
      <w:proofErr w:type="spellEnd"/>
      <w:r w:rsidRPr="00471BC9">
        <w:rPr>
          <w:rFonts w:ascii="Times New Roman" w:hAnsi="Times New Roman" w:cs="Times New Roman"/>
        </w:rPr>
        <w:t xml:space="preserve"> ячменю (зернове віскі).</w:t>
      </w:r>
    </w:p>
    <w:p w14:paraId="201F9DFF" w14:textId="77777777" w:rsidR="003A6C45" w:rsidRPr="00471BC9" w:rsidRDefault="003A6C45" w:rsidP="00471BC9">
      <w:pPr>
        <w:spacing w:after="0" w:line="240" w:lineRule="auto"/>
        <w:jc w:val="both"/>
        <w:rPr>
          <w:rFonts w:ascii="Times New Roman" w:hAnsi="Times New Roman" w:cs="Times New Roman"/>
        </w:rPr>
      </w:pPr>
      <w:proofErr w:type="spellStart"/>
      <w:r w:rsidRPr="00471BC9">
        <w:rPr>
          <w:rFonts w:ascii="Times New Roman" w:hAnsi="Times New Roman" w:cs="Times New Roman"/>
          <w:i/>
          <w:iCs/>
        </w:rPr>
        <w:t>Pure</w:t>
      </w:r>
      <w:proofErr w:type="spellEnd"/>
      <w:r w:rsidRPr="00471BC9">
        <w:rPr>
          <w:rFonts w:ascii="Times New Roman" w:hAnsi="Times New Roman" w:cs="Times New Roman"/>
          <w:i/>
          <w:iCs/>
        </w:rPr>
        <w:t> </w:t>
      </w:r>
      <w:proofErr w:type="spellStart"/>
      <w:r w:rsidRPr="00471BC9">
        <w:rPr>
          <w:rFonts w:ascii="Times New Roman" w:hAnsi="Times New Roman" w:cs="Times New Roman"/>
          <w:i/>
          <w:iCs/>
        </w:rPr>
        <w:t>Malt</w:t>
      </w:r>
      <w:proofErr w:type="spellEnd"/>
      <w:r w:rsidRPr="00471BC9">
        <w:rPr>
          <w:rFonts w:ascii="Times New Roman" w:hAnsi="Times New Roman" w:cs="Times New Roman"/>
          <w:i/>
          <w:iCs/>
        </w:rPr>
        <w:t> / </w:t>
      </w:r>
      <w:proofErr w:type="spellStart"/>
      <w:r w:rsidRPr="00471BC9">
        <w:rPr>
          <w:rFonts w:ascii="Times New Roman" w:hAnsi="Times New Roman" w:cs="Times New Roman"/>
          <w:i/>
          <w:iCs/>
        </w:rPr>
        <w:t>Vatted</w:t>
      </w:r>
      <w:proofErr w:type="spellEnd"/>
      <w:r w:rsidRPr="00471BC9">
        <w:rPr>
          <w:rFonts w:ascii="Times New Roman" w:hAnsi="Times New Roman" w:cs="Times New Roman"/>
          <w:i/>
          <w:iCs/>
        </w:rPr>
        <w:t> </w:t>
      </w:r>
      <w:proofErr w:type="spellStart"/>
      <w:r w:rsidRPr="00471BC9">
        <w:rPr>
          <w:rFonts w:ascii="Times New Roman" w:hAnsi="Times New Roman" w:cs="Times New Roman"/>
          <w:i/>
          <w:iCs/>
        </w:rPr>
        <w:t>Malt</w:t>
      </w:r>
      <w:proofErr w:type="spellEnd"/>
      <w:r w:rsidRPr="00471BC9">
        <w:rPr>
          <w:rFonts w:ascii="Times New Roman" w:hAnsi="Times New Roman" w:cs="Times New Roman"/>
          <w:i/>
          <w:iCs/>
        </w:rPr>
        <w:t> –</w:t>
      </w:r>
      <w:r w:rsidRPr="00471BC9">
        <w:rPr>
          <w:rFonts w:ascii="Times New Roman" w:hAnsi="Times New Roman" w:cs="Times New Roman"/>
        </w:rPr>
        <w:t xml:space="preserve"> купаж </w:t>
      </w:r>
      <w:proofErr w:type="spellStart"/>
      <w:r w:rsidRPr="00471BC9">
        <w:rPr>
          <w:rFonts w:ascii="Times New Roman" w:hAnsi="Times New Roman" w:cs="Times New Roman"/>
        </w:rPr>
        <w:t>односолодового</w:t>
      </w:r>
      <w:proofErr w:type="spellEnd"/>
      <w:r w:rsidRPr="00471BC9">
        <w:rPr>
          <w:rFonts w:ascii="Times New Roman" w:hAnsi="Times New Roman" w:cs="Times New Roman"/>
        </w:rPr>
        <w:t xml:space="preserve"> віскі різних винокурень.</w:t>
      </w:r>
    </w:p>
    <w:p w14:paraId="77FCF3B5" w14:textId="77777777" w:rsidR="003A6C45" w:rsidRPr="00471BC9" w:rsidRDefault="003A6C45" w:rsidP="00471BC9">
      <w:pPr>
        <w:spacing w:after="0" w:line="240" w:lineRule="auto"/>
        <w:jc w:val="both"/>
        <w:rPr>
          <w:rFonts w:ascii="Times New Roman" w:hAnsi="Times New Roman" w:cs="Times New Roman"/>
        </w:rPr>
      </w:pPr>
      <w:proofErr w:type="spellStart"/>
      <w:r w:rsidRPr="00471BC9">
        <w:rPr>
          <w:rFonts w:ascii="Times New Roman" w:hAnsi="Times New Roman" w:cs="Times New Roman"/>
          <w:i/>
          <w:iCs/>
        </w:rPr>
        <w:t>Blend</w:t>
      </w:r>
      <w:proofErr w:type="spellEnd"/>
      <w:r w:rsidRPr="00471BC9">
        <w:rPr>
          <w:rFonts w:ascii="Times New Roman" w:hAnsi="Times New Roman" w:cs="Times New Roman"/>
          <w:i/>
          <w:iCs/>
        </w:rPr>
        <w:t> ( Бленд)</w:t>
      </w:r>
      <w:r w:rsidRPr="00471BC9">
        <w:rPr>
          <w:rFonts w:ascii="Times New Roman" w:hAnsi="Times New Roman" w:cs="Times New Roman"/>
        </w:rPr>
        <w:t> </w:t>
      </w:r>
      <w:r w:rsidRPr="00471BC9">
        <w:rPr>
          <w:rFonts w:ascii="Times New Roman" w:hAnsi="Times New Roman" w:cs="Times New Roman"/>
          <w:i/>
          <w:iCs/>
        </w:rPr>
        <w:t>–</w:t>
      </w:r>
      <w:r w:rsidRPr="00471BC9">
        <w:rPr>
          <w:rFonts w:ascii="Times New Roman" w:hAnsi="Times New Roman" w:cs="Times New Roman"/>
        </w:rPr>
        <w:t xml:space="preserve"> купаж зернового і </w:t>
      </w:r>
      <w:proofErr w:type="spellStart"/>
      <w:r w:rsidRPr="00471BC9">
        <w:rPr>
          <w:rFonts w:ascii="Times New Roman" w:hAnsi="Times New Roman" w:cs="Times New Roman"/>
        </w:rPr>
        <w:t>односолодового</w:t>
      </w:r>
      <w:proofErr w:type="spellEnd"/>
      <w:r w:rsidRPr="00471BC9">
        <w:rPr>
          <w:rFonts w:ascii="Times New Roman" w:hAnsi="Times New Roman" w:cs="Times New Roman"/>
        </w:rPr>
        <w:t xml:space="preserve"> віскі.</w:t>
      </w:r>
    </w:p>
    <w:p w14:paraId="3E1E702C" w14:textId="77777777" w:rsidR="003A6C45" w:rsidRPr="00471BC9" w:rsidRDefault="003A6C45" w:rsidP="00471BC9">
      <w:pPr>
        <w:spacing w:after="0" w:line="240" w:lineRule="auto"/>
        <w:jc w:val="both"/>
        <w:rPr>
          <w:rFonts w:ascii="Times New Roman" w:hAnsi="Times New Roman" w:cs="Times New Roman"/>
        </w:rPr>
      </w:pPr>
      <w:proofErr w:type="spellStart"/>
      <w:r w:rsidRPr="00471BC9">
        <w:rPr>
          <w:rFonts w:ascii="Times New Roman" w:hAnsi="Times New Roman" w:cs="Times New Roman"/>
          <w:i/>
          <w:iCs/>
        </w:rPr>
        <w:t>Blend</w:t>
      </w:r>
      <w:proofErr w:type="spellEnd"/>
      <w:r w:rsidRPr="00471BC9">
        <w:rPr>
          <w:rFonts w:ascii="Times New Roman" w:hAnsi="Times New Roman" w:cs="Times New Roman"/>
          <w:i/>
          <w:iCs/>
        </w:rPr>
        <w:t> </w:t>
      </w:r>
      <w:proofErr w:type="spellStart"/>
      <w:r w:rsidRPr="00471BC9">
        <w:rPr>
          <w:rFonts w:ascii="Times New Roman" w:hAnsi="Times New Roman" w:cs="Times New Roman"/>
          <w:i/>
          <w:iCs/>
        </w:rPr>
        <w:t>de</w:t>
      </w:r>
      <w:proofErr w:type="spellEnd"/>
      <w:r w:rsidRPr="00471BC9">
        <w:rPr>
          <w:rFonts w:ascii="Times New Roman" w:hAnsi="Times New Roman" w:cs="Times New Roman"/>
          <w:i/>
          <w:iCs/>
        </w:rPr>
        <w:t> </w:t>
      </w:r>
      <w:proofErr w:type="spellStart"/>
      <w:r w:rsidRPr="00471BC9">
        <w:rPr>
          <w:rFonts w:ascii="Times New Roman" w:hAnsi="Times New Roman" w:cs="Times New Roman"/>
          <w:i/>
          <w:iCs/>
        </w:rPr>
        <w:t>Luxe</w:t>
      </w:r>
      <w:proofErr w:type="spellEnd"/>
      <w:r w:rsidRPr="00471BC9">
        <w:rPr>
          <w:rFonts w:ascii="Times New Roman" w:hAnsi="Times New Roman" w:cs="Times New Roman"/>
          <w:i/>
          <w:iCs/>
        </w:rPr>
        <w:t> – </w:t>
      </w:r>
      <w:r w:rsidRPr="00471BC9">
        <w:rPr>
          <w:rFonts w:ascii="Times New Roman" w:hAnsi="Times New Roman" w:cs="Times New Roman"/>
        </w:rPr>
        <w:t xml:space="preserve">містить більше 40% </w:t>
      </w:r>
      <w:proofErr w:type="spellStart"/>
      <w:r w:rsidRPr="00471BC9">
        <w:rPr>
          <w:rFonts w:ascii="Times New Roman" w:hAnsi="Times New Roman" w:cs="Times New Roman"/>
        </w:rPr>
        <w:t>односолодового</w:t>
      </w:r>
      <w:proofErr w:type="spellEnd"/>
      <w:r w:rsidRPr="00471BC9">
        <w:rPr>
          <w:rFonts w:ascii="Times New Roman" w:hAnsi="Times New Roman" w:cs="Times New Roman"/>
        </w:rPr>
        <w:t xml:space="preserve"> віскі.</w:t>
      </w:r>
    </w:p>
    <w:p w14:paraId="30C226EB" w14:textId="77777777" w:rsidR="003A6C45" w:rsidRPr="00471BC9" w:rsidRDefault="003A6C45" w:rsidP="003A6C45">
      <w:pPr>
        <w:rPr>
          <w:rFonts w:ascii="Times New Roman" w:hAnsi="Times New Roman" w:cs="Times New Roman"/>
        </w:rPr>
      </w:pPr>
      <w:r w:rsidRPr="00471BC9">
        <w:rPr>
          <w:rFonts w:ascii="Times New Roman" w:hAnsi="Times New Roman" w:cs="Times New Roman"/>
          <w:b/>
          <w:bCs/>
        </w:rPr>
        <w:t> </w:t>
      </w:r>
    </w:p>
    <w:p w14:paraId="55162ADB" w14:textId="77777777" w:rsidR="001905B2" w:rsidRPr="001905B2" w:rsidRDefault="001905B2" w:rsidP="001905B2">
      <w:pPr>
        <w:spacing w:after="0" w:line="240" w:lineRule="auto"/>
        <w:rPr>
          <w:rFonts w:ascii="Times New Roman" w:hAnsi="Times New Roman" w:cs="Times New Roman"/>
          <w:noProof/>
        </w:rPr>
      </w:pPr>
      <w:r w:rsidRPr="001905B2">
        <w:rPr>
          <w:rFonts w:ascii="Times New Roman" w:hAnsi="Times New Roman" w:cs="Times New Roman"/>
          <w:b/>
          <w:bCs/>
          <w:i/>
          <w:iCs/>
          <w:noProof/>
        </w:rPr>
        <w:t>Питання для самоперевірки</w:t>
      </w:r>
    </w:p>
    <w:p w14:paraId="4E76F809" w14:textId="77777777" w:rsidR="001905B2" w:rsidRPr="001905B2" w:rsidRDefault="001905B2" w:rsidP="001905B2">
      <w:pPr>
        <w:spacing w:after="0" w:line="240" w:lineRule="auto"/>
        <w:rPr>
          <w:rFonts w:ascii="Times New Roman" w:hAnsi="Times New Roman" w:cs="Times New Roman"/>
          <w:noProof/>
        </w:rPr>
      </w:pPr>
      <w:r w:rsidRPr="001905B2">
        <w:rPr>
          <w:rFonts w:ascii="Times New Roman" w:hAnsi="Times New Roman" w:cs="Times New Roman"/>
          <w:b/>
          <w:bCs/>
          <w:i/>
          <w:iCs/>
          <w:noProof/>
        </w:rPr>
        <w:t> </w:t>
      </w:r>
    </w:p>
    <w:p w14:paraId="4516615D" w14:textId="77777777" w:rsidR="001905B2" w:rsidRPr="001905B2" w:rsidRDefault="001905B2" w:rsidP="001905B2">
      <w:pPr>
        <w:spacing w:after="0" w:line="240" w:lineRule="auto"/>
        <w:rPr>
          <w:rFonts w:ascii="Times New Roman" w:hAnsi="Times New Roman" w:cs="Times New Roman"/>
          <w:noProof/>
        </w:rPr>
      </w:pPr>
      <w:r w:rsidRPr="001905B2">
        <w:rPr>
          <w:rFonts w:ascii="Times New Roman" w:hAnsi="Times New Roman" w:cs="Times New Roman"/>
          <w:noProof/>
        </w:rPr>
        <w:t>1. Дайте визначення віскі.</w:t>
      </w:r>
    </w:p>
    <w:p w14:paraId="06A1FC70" w14:textId="77777777" w:rsidR="001905B2" w:rsidRPr="001905B2" w:rsidRDefault="001905B2" w:rsidP="001905B2">
      <w:pPr>
        <w:spacing w:after="0" w:line="240" w:lineRule="auto"/>
        <w:rPr>
          <w:rFonts w:ascii="Times New Roman" w:hAnsi="Times New Roman" w:cs="Times New Roman"/>
          <w:noProof/>
        </w:rPr>
      </w:pPr>
      <w:r w:rsidRPr="001905B2">
        <w:rPr>
          <w:rFonts w:ascii="Times New Roman" w:hAnsi="Times New Roman" w:cs="Times New Roman"/>
          <w:noProof/>
        </w:rPr>
        <w:t>2. Яка історія виникнення віскі?</w:t>
      </w:r>
    </w:p>
    <w:p w14:paraId="0F5E0B63" w14:textId="77777777" w:rsidR="001905B2" w:rsidRPr="001905B2" w:rsidRDefault="001905B2" w:rsidP="001905B2">
      <w:pPr>
        <w:spacing w:after="0" w:line="240" w:lineRule="auto"/>
        <w:rPr>
          <w:rFonts w:ascii="Times New Roman" w:hAnsi="Times New Roman" w:cs="Times New Roman"/>
          <w:noProof/>
        </w:rPr>
      </w:pPr>
      <w:r w:rsidRPr="001905B2">
        <w:rPr>
          <w:rFonts w:ascii="Times New Roman" w:hAnsi="Times New Roman" w:cs="Times New Roman"/>
          <w:noProof/>
        </w:rPr>
        <w:t>3. Що може бути сировиною для виробництва віскі?</w:t>
      </w:r>
    </w:p>
    <w:p w14:paraId="25E79F5F" w14:textId="77777777" w:rsidR="001905B2" w:rsidRPr="001905B2" w:rsidRDefault="001905B2" w:rsidP="001905B2">
      <w:pPr>
        <w:spacing w:after="0" w:line="240" w:lineRule="auto"/>
        <w:rPr>
          <w:rFonts w:ascii="Times New Roman" w:hAnsi="Times New Roman" w:cs="Times New Roman"/>
          <w:noProof/>
        </w:rPr>
      </w:pPr>
      <w:r w:rsidRPr="001905B2">
        <w:rPr>
          <w:rFonts w:ascii="Times New Roman" w:hAnsi="Times New Roman" w:cs="Times New Roman"/>
          <w:noProof/>
        </w:rPr>
        <w:t>4. Які основні етапи виробництва віскі?</w:t>
      </w:r>
    </w:p>
    <w:p w14:paraId="41D9C126" w14:textId="77777777" w:rsidR="001905B2" w:rsidRPr="001905B2" w:rsidRDefault="001905B2" w:rsidP="001905B2">
      <w:pPr>
        <w:spacing w:after="0" w:line="240" w:lineRule="auto"/>
        <w:rPr>
          <w:rFonts w:ascii="Times New Roman" w:hAnsi="Times New Roman" w:cs="Times New Roman"/>
          <w:noProof/>
        </w:rPr>
      </w:pPr>
      <w:r w:rsidRPr="001905B2">
        <w:rPr>
          <w:rFonts w:ascii="Times New Roman" w:hAnsi="Times New Roman" w:cs="Times New Roman"/>
          <w:noProof/>
        </w:rPr>
        <w:t>5. За якими параметрами можна класифікувати віскі?</w:t>
      </w:r>
    </w:p>
    <w:p w14:paraId="59D3AD23" w14:textId="77777777" w:rsidR="001905B2" w:rsidRPr="001905B2" w:rsidRDefault="001905B2" w:rsidP="001905B2">
      <w:pPr>
        <w:spacing w:after="0" w:line="240" w:lineRule="auto"/>
        <w:rPr>
          <w:rFonts w:ascii="Times New Roman" w:hAnsi="Times New Roman" w:cs="Times New Roman"/>
          <w:noProof/>
        </w:rPr>
      </w:pPr>
      <w:r w:rsidRPr="001905B2">
        <w:rPr>
          <w:rFonts w:ascii="Times New Roman" w:hAnsi="Times New Roman" w:cs="Times New Roman"/>
          <w:noProof/>
        </w:rPr>
        <w:t>6. Дайте характеристику популярним в світі віскі.</w:t>
      </w:r>
    </w:p>
    <w:p w14:paraId="28A60BDB" w14:textId="77777777" w:rsidR="001905B2" w:rsidRPr="001905B2" w:rsidRDefault="001905B2" w:rsidP="001905B2">
      <w:pPr>
        <w:spacing w:after="0" w:line="240" w:lineRule="auto"/>
        <w:rPr>
          <w:rFonts w:ascii="Times New Roman" w:hAnsi="Times New Roman" w:cs="Times New Roman"/>
          <w:noProof/>
        </w:rPr>
      </w:pPr>
      <w:r w:rsidRPr="001905B2">
        <w:rPr>
          <w:rFonts w:ascii="Times New Roman" w:hAnsi="Times New Roman" w:cs="Times New Roman"/>
          <w:noProof/>
        </w:rPr>
        <w:t>7. У яких групах змішаних напоїв найкраще застосовувати віскі?</w:t>
      </w:r>
    </w:p>
    <w:p w14:paraId="052198DE" w14:textId="77777777" w:rsidR="001905B2" w:rsidRPr="001905B2" w:rsidRDefault="001905B2" w:rsidP="001905B2">
      <w:pPr>
        <w:spacing w:after="0" w:line="240" w:lineRule="auto"/>
        <w:rPr>
          <w:rFonts w:ascii="Times New Roman" w:hAnsi="Times New Roman" w:cs="Times New Roman"/>
          <w:noProof/>
        </w:rPr>
      </w:pPr>
      <w:r w:rsidRPr="001905B2">
        <w:rPr>
          <w:rFonts w:ascii="Times New Roman" w:hAnsi="Times New Roman" w:cs="Times New Roman"/>
          <w:noProof/>
        </w:rPr>
        <w:t>8. Що є кращими наповнювачами для напоїв з віскі?</w:t>
      </w:r>
    </w:p>
    <w:p w14:paraId="74F23AFC" w14:textId="77777777" w:rsidR="001905B2" w:rsidRPr="001905B2" w:rsidRDefault="001905B2" w:rsidP="001905B2">
      <w:pPr>
        <w:spacing w:after="0" w:line="240" w:lineRule="auto"/>
        <w:rPr>
          <w:rFonts w:ascii="Times New Roman" w:hAnsi="Times New Roman" w:cs="Times New Roman"/>
          <w:noProof/>
        </w:rPr>
      </w:pPr>
      <w:r w:rsidRPr="001905B2">
        <w:rPr>
          <w:rFonts w:ascii="Times New Roman" w:hAnsi="Times New Roman" w:cs="Times New Roman"/>
          <w:noProof/>
        </w:rPr>
        <w:t>9. Які гарніри найкраще поєднується з напоями, де базою є віскі?</w:t>
      </w:r>
    </w:p>
    <w:p w14:paraId="0BCDDA8C" w14:textId="77777777" w:rsidR="001905B2" w:rsidRPr="001905B2" w:rsidRDefault="001905B2" w:rsidP="001905B2">
      <w:pPr>
        <w:spacing w:after="0" w:line="240" w:lineRule="auto"/>
        <w:rPr>
          <w:rFonts w:ascii="Times New Roman" w:hAnsi="Times New Roman" w:cs="Times New Roman"/>
          <w:noProof/>
        </w:rPr>
      </w:pPr>
      <w:r w:rsidRPr="001905B2">
        <w:rPr>
          <w:rFonts w:ascii="Times New Roman" w:hAnsi="Times New Roman" w:cs="Times New Roman"/>
          <w:b/>
          <w:bCs/>
          <w:noProof/>
        </w:rPr>
        <w:t> </w:t>
      </w:r>
    </w:p>
    <w:p w14:paraId="7345F038" w14:textId="77777777" w:rsidR="001905B2" w:rsidRPr="001905B2" w:rsidRDefault="001905B2" w:rsidP="001905B2">
      <w:pPr>
        <w:jc w:val="center"/>
        <w:rPr>
          <w:rFonts w:ascii="Times New Roman" w:hAnsi="Times New Roman" w:cs="Times New Roman"/>
          <w:sz w:val="32"/>
          <w:szCs w:val="32"/>
        </w:rPr>
      </w:pPr>
      <w:bookmarkStart w:id="5" w:name="джина"/>
      <w:r w:rsidRPr="001905B2">
        <w:rPr>
          <w:rFonts w:ascii="Times New Roman" w:hAnsi="Times New Roman" w:cs="Times New Roman"/>
          <w:b/>
          <w:bCs/>
          <w:sz w:val="32"/>
          <w:szCs w:val="32"/>
        </w:rPr>
        <w:t>5.5. ХАРАКТЕРИСТИКА ДЖИН</w:t>
      </w:r>
      <w:bookmarkEnd w:id="5"/>
      <w:r w:rsidRPr="001905B2">
        <w:rPr>
          <w:rFonts w:ascii="Times New Roman" w:hAnsi="Times New Roman" w:cs="Times New Roman"/>
          <w:b/>
          <w:bCs/>
          <w:sz w:val="32"/>
          <w:szCs w:val="32"/>
        </w:rPr>
        <w:t>У</w:t>
      </w:r>
    </w:p>
    <w:p w14:paraId="5D1D797F" w14:textId="77777777" w:rsidR="001905B2" w:rsidRPr="001905B2" w:rsidRDefault="001905B2" w:rsidP="001905B2">
      <w:pPr>
        <w:rPr>
          <w:rFonts w:ascii="Times New Roman" w:hAnsi="Times New Roman" w:cs="Times New Roman"/>
        </w:rPr>
      </w:pPr>
      <w:r w:rsidRPr="001905B2">
        <w:rPr>
          <w:rFonts w:ascii="Times New Roman" w:hAnsi="Times New Roman" w:cs="Times New Roman"/>
          <w:b/>
          <w:bCs/>
        </w:rPr>
        <w:t> </w:t>
      </w:r>
    </w:p>
    <w:p w14:paraId="4ECADF5E" w14:textId="3A51722B" w:rsidR="001905B2" w:rsidRPr="001905B2" w:rsidRDefault="001905B2" w:rsidP="001905B2">
      <w:pPr>
        <w:rPr>
          <w:rFonts w:ascii="Times New Roman" w:hAnsi="Times New Roman" w:cs="Times New Roman"/>
        </w:rPr>
      </w:pPr>
      <w:r>
        <w:rPr>
          <w:rFonts w:ascii="Times New Roman" w:hAnsi="Times New Roman" w:cs="Times New Roman"/>
          <w:noProof/>
        </w:rPr>
        <w:drawing>
          <wp:inline distT="0" distB="0" distL="0" distR="0" wp14:anchorId="007E5BE0" wp14:editId="28D97B07">
            <wp:extent cx="4191000" cy="10858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91000" cy="1085850"/>
                    </a:xfrm>
                    <a:prstGeom prst="rect">
                      <a:avLst/>
                    </a:prstGeom>
                    <a:noFill/>
                  </pic:spPr>
                </pic:pic>
              </a:graphicData>
            </a:graphic>
          </wp:inline>
        </w:drawing>
      </w:r>
    </w:p>
    <w:p w14:paraId="57E7F802" w14:textId="77777777" w:rsidR="001905B2" w:rsidRPr="001905B2" w:rsidRDefault="001905B2" w:rsidP="001905B2">
      <w:pPr>
        <w:rPr>
          <w:rFonts w:ascii="Times New Roman" w:hAnsi="Times New Roman" w:cs="Times New Roman"/>
        </w:rPr>
      </w:pPr>
      <w:r w:rsidRPr="001905B2">
        <w:rPr>
          <w:rFonts w:ascii="Times New Roman" w:hAnsi="Times New Roman" w:cs="Times New Roman"/>
          <w:b/>
          <w:bCs/>
        </w:rPr>
        <w:t> </w:t>
      </w:r>
    </w:p>
    <w:p w14:paraId="79223CEA" w14:textId="77777777" w:rsidR="001905B2" w:rsidRPr="001905B2" w:rsidRDefault="001905B2" w:rsidP="001C7B3E">
      <w:pPr>
        <w:jc w:val="both"/>
        <w:rPr>
          <w:rFonts w:ascii="Times New Roman" w:hAnsi="Times New Roman" w:cs="Times New Roman"/>
        </w:rPr>
      </w:pPr>
      <w:r w:rsidRPr="001905B2">
        <w:rPr>
          <w:rFonts w:ascii="Times New Roman" w:hAnsi="Times New Roman" w:cs="Times New Roman"/>
        </w:rPr>
        <w:lastRenderedPageBreak/>
        <w:t>Основні інгредієнти у виробництві джину (</w:t>
      </w:r>
      <w:proofErr w:type="spellStart"/>
      <w:r w:rsidRPr="001905B2">
        <w:rPr>
          <w:rFonts w:ascii="Times New Roman" w:hAnsi="Times New Roman" w:cs="Times New Roman"/>
        </w:rPr>
        <w:t>англ</w:t>
      </w:r>
      <w:proofErr w:type="spellEnd"/>
      <w:r w:rsidRPr="001905B2">
        <w:rPr>
          <w:rFonts w:ascii="Times New Roman" w:hAnsi="Times New Roman" w:cs="Times New Roman"/>
        </w:rPr>
        <w:t>. </w:t>
      </w:r>
      <w:proofErr w:type="spellStart"/>
      <w:r w:rsidRPr="001905B2">
        <w:rPr>
          <w:rFonts w:ascii="Times New Roman" w:hAnsi="Times New Roman" w:cs="Times New Roman"/>
          <w:i/>
          <w:iCs/>
        </w:rPr>
        <w:t>gin</w:t>
      </w:r>
      <w:proofErr w:type="spellEnd"/>
      <w:r w:rsidRPr="001905B2">
        <w:rPr>
          <w:rFonts w:ascii="Times New Roman" w:hAnsi="Times New Roman" w:cs="Times New Roman"/>
          <w:i/>
          <w:iCs/>
        </w:rPr>
        <w:t>), </w:t>
      </w:r>
      <w:r w:rsidRPr="001905B2">
        <w:rPr>
          <w:rFonts w:ascii="Times New Roman" w:hAnsi="Times New Roman" w:cs="Times New Roman"/>
        </w:rPr>
        <w:t xml:space="preserve">що визначають його якість – це спирт, вода і прянощі. Використовуваний спирт повинен мати міцність не менше 96° і бути добре очищеним (без присмаків і сторонніх запахів). Його виробляють, як правило, з ячмінного і кукурудзяного зерна. З прянощів основним компонентом є ялівцева ягода, використовуються також кориця, </w:t>
      </w:r>
      <w:proofErr w:type="spellStart"/>
      <w:r w:rsidRPr="001905B2">
        <w:rPr>
          <w:rFonts w:ascii="Times New Roman" w:hAnsi="Times New Roman" w:cs="Times New Roman"/>
        </w:rPr>
        <w:t>ангеліка</w:t>
      </w:r>
      <w:proofErr w:type="spellEnd"/>
      <w:r w:rsidRPr="001905B2">
        <w:rPr>
          <w:rFonts w:ascii="Times New Roman" w:hAnsi="Times New Roman" w:cs="Times New Roman"/>
        </w:rPr>
        <w:t>, фіалковий корінь, мигдаль, апельсинові і лимонні кірки, лакриця, мускат, кардамон та ін. Як правило, для виробництва високоякісного джину необхідно від 6 до 10 рослинних компонентів. Вода як для дистиляції джину, так і для зниження його міцності перед розливом по пляшках повинна бути дуже чистою, прозорою і не має сторонніх присмаків.</w:t>
      </w:r>
    </w:p>
    <w:p w14:paraId="3187D532" w14:textId="77777777" w:rsidR="001905B2" w:rsidRPr="001905B2" w:rsidRDefault="001905B2" w:rsidP="001C7B3E">
      <w:pPr>
        <w:jc w:val="both"/>
        <w:rPr>
          <w:rFonts w:ascii="Times New Roman" w:hAnsi="Times New Roman" w:cs="Times New Roman"/>
        </w:rPr>
      </w:pPr>
      <w:r w:rsidRPr="001905B2">
        <w:rPr>
          <w:rFonts w:ascii="Times New Roman" w:hAnsi="Times New Roman" w:cs="Times New Roman"/>
        </w:rPr>
        <w:t>Назва джину походить від французького </w:t>
      </w:r>
      <w:r w:rsidRPr="001905B2">
        <w:rPr>
          <w:rFonts w:ascii="Times New Roman" w:hAnsi="Times New Roman" w:cs="Times New Roman"/>
          <w:i/>
          <w:iCs/>
        </w:rPr>
        <w:t>«</w:t>
      </w:r>
      <w:proofErr w:type="spellStart"/>
      <w:r w:rsidRPr="001905B2">
        <w:rPr>
          <w:rFonts w:ascii="Times New Roman" w:hAnsi="Times New Roman" w:cs="Times New Roman"/>
          <w:i/>
          <w:iCs/>
        </w:rPr>
        <w:t>Genievre</w:t>
      </w:r>
      <w:proofErr w:type="spellEnd"/>
      <w:r w:rsidRPr="001905B2">
        <w:rPr>
          <w:rFonts w:ascii="Times New Roman" w:hAnsi="Times New Roman" w:cs="Times New Roman"/>
          <w:i/>
          <w:iCs/>
        </w:rPr>
        <w:t>»</w:t>
      </w:r>
      <w:r w:rsidRPr="001905B2">
        <w:rPr>
          <w:rFonts w:ascii="Times New Roman" w:hAnsi="Times New Roman" w:cs="Times New Roman"/>
        </w:rPr>
        <w:t>, що в перекладі означає </w:t>
      </w:r>
      <w:r w:rsidRPr="001905B2">
        <w:rPr>
          <w:rFonts w:ascii="Times New Roman" w:hAnsi="Times New Roman" w:cs="Times New Roman"/>
          <w:i/>
          <w:iCs/>
        </w:rPr>
        <w:t>ялівець</w:t>
      </w:r>
      <w:r w:rsidRPr="001905B2">
        <w:rPr>
          <w:rFonts w:ascii="Times New Roman" w:hAnsi="Times New Roman" w:cs="Times New Roman"/>
        </w:rPr>
        <w:t xml:space="preserve">. Вперше джин з'явився в XVII ст. в </w:t>
      </w:r>
      <w:proofErr w:type="spellStart"/>
      <w:r w:rsidRPr="001905B2">
        <w:rPr>
          <w:rFonts w:ascii="Times New Roman" w:hAnsi="Times New Roman" w:cs="Times New Roman"/>
        </w:rPr>
        <w:t>Голандії</w:t>
      </w:r>
      <w:proofErr w:type="spellEnd"/>
      <w:r w:rsidRPr="001905B2">
        <w:rPr>
          <w:rFonts w:ascii="Times New Roman" w:hAnsi="Times New Roman" w:cs="Times New Roman"/>
        </w:rPr>
        <w:t>. Сам винахід цього напою приписують одному професору медицини </w:t>
      </w:r>
      <w:proofErr w:type="spellStart"/>
      <w:r w:rsidRPr="001905B2">
        <w:rPr>
          <w:rFonts w:ascii="Times New Roman" w:hAnsi="Times New Roman" w:cs="Times New Roman"/>
          <w:i/>
          <w:iCs/>
        </w:rPr>
        <w:t>Франціскусу</w:t>
      </w:r>
      <w:proofErr w:type="spellEnd"/>
      <w:r w:rsidRPr="001905B2">
        <w:rPr>
          <w:rFonts w:ascii="Times New Roman" w:hAnsi="Times New Roman" w:cs="Times New Roman"/>
          <w:i/>
          <w:iCs/>
        </w:rPr>
        <w:t xml:space="preserve"> </w:t>
      </w:r>
      <w:proofErr w:type="spellStart"/>
      <w:r w:rsidRPr="001905B2">
        <w:rPr>
          <w:rFonts w:ascii="Times New Roman" w:hAnsi="Times New Roman" w:cs="Times New Roman"/>
          <w:i/>
          <w:iCs/>
        </w:rPr>
        <w:t>Сільвіусу</w:t>
      </w:r>
      <w:proofErr w:type="spellEnd"/>
      <w:r w:rsidRPr="001905B2">
        <w:rPr>
          <w:rFonts w:ascii="Times New Roman" w:hAnsi="Times New Roman" w:cs="Times New Roman"/>
          <w:b/>
          <w:bCs/>
          <w:i/>
          <w:iCs/>
        </w:rPr>
        <w:t>.</w:t>
      </w:r>
      <w:r w:rsidRPr="001905B2">
        <w:rPr>
          <w:rFonts w:ascii="Times New Roman" w:hAnsi="Times New Roman" w:cs="Times New Roman"/>
        </w:rPr>
        <w:t> Саме він вперше дистилював ягоди ялівцю зі спиртом. Тоді це було більше як ліки від бубонної чуми, ніж напій, яким можна насолоджуватися. Але ці ліки були дуже приємними на смак. Вони швидко завоювали серця голландців і увійшли в повсякденне споживання як напій.</w:t>
      </w:r>
    </w:p>
    <w:p w14:paraId="430AA021" w14:textId="77777777" w:rsidR="001905B2" w:rsidRPr="001905B2" w:rsidRDefault="001905B2" w:rsidP="001C7B3E">
      <w:pPr>
        <w:jc w:val="both"/>
        <w:rPr>
          <w:rFonts w:ascii="Times New Roman" w:hAnsi="Times New Roman" w:cs="Times New Roman"/>
        </w:rPr>
      </w:pPr>
      <w:r w:rsidRPr="001905B2">
        <w:rPr>
          <w:rFonts w:ascii="Times New Roman" w:hAnsi="Times New Roman" w:cs="Times New Roman"/>
        </w:rPr>
        <w:t>Взагалі джин вважається англійським напоєм. Адже саме англійські солдати, які в той час були союзниками голландців, гідно оцінивши цей напій, привезли його в Англію. Таким способом і потрапив джин в Англію, де і знайшов свою другу батьківщину. Привезений в Англію під назвою «Голландська доблесть» джин швидко прийшовся до смаку всім верствам суспільства.</w:t>
      </w:r>
    </w:p>
    <w:p w14:paraId="09ADD7FA" w14:textId="77777777" w:rsidR="001905B2" w:rsidRPr="001905B2" w:rsidRDefault="001905B2" w:rsidP="001C7B3E">
      <w:pPr>
        <w:jc w:val="both"/>
        <w:rPr>
          <w:rFonts w:ascii="Times New Roman" w:hAnsi="Times New Roman" w:cs="Times New Roman"/>
        </w:rPr>
      </w:pPr>
      <w:r w:rsidRPr="001905B2">
        <w:rPr>
          <w:rFonts w:ascii="Times New Roman" w:hAnsi="Times New Roman" w:cs="Times New Roman"/>
        </w:rPr>
        <w:t>Спочатку джин був досить солодким на смак. Але все змінив найвідоміший спосіб приготування в перегінних вертикальних кубах. Популярність джину дуже швидко росла в Англії, після того як уряд відкрив ринок для пшениці, яка не підходила для пивоваріння.</w:t>
      </w:r>
    </w:p>
    <w:p w14:paraId="6D4337F5" w14:textId="77777777" w:rsidR="001905B2" w:rsidRPr="001905B2" w:rsidRDefault="001905B2" w:rsidP="001C7B3E">
      <w:pPr>
        <w:jc w:val="both"/>
        <w:rPr>
          <w:rFonts w:ascii="Times New Roman" w:hAnsi="Times New Roman" w:cs="Times New Roman"/>
        </w:rPr>
      </w:pPr>
      <w:r w:rsidRPr="001905B2">
        <w:rPr>
          <w:rFonts w:ascii="Times New Roman" w:hAnsi="Times New Roman" w:cs="Times New Roman"/>
        </w:rPr>
        <w:t xml:space="preserve">Вже в XIX ст. був створений лондонський сухий джин, який після цього став більш шанованим і благородним напоєм. Його почали змішувати з </w:t>
      </w:r>
      <w:proofErr w:type="spellStart"/>
      <w:r w:rsidRPr="001905B2">
        <w:rPr>
          <w:rFonts w:ascii="Times New Roman" w:hAnsi="Times New Roman" w:cs="Times New Roman"/>
        </w:rPr>
        <w:t>тоніком</w:t>
      </w:r>
      <w:proofErr w:type="spellEnd"/>
      <w:r w:rsidRPr="001905B2">
        <w:rPr>
          <w:rFonts w:ascii="Times New Roman" w:hAnsi="Times New Roman" w:cs="Times New Roman"/>
        </w:rPr>
        <w:t xml:space="preserve"> на основі хініну, який мав властивості, що протидіяли малярії. Оскільки сам тонік був гірким на смак, його треба було чимось розбавляти, і джин підходив для цього ідеально. Так з'явився і так званий «джин-тонік». Оскільки джин став сухим і практично позбавленим смаку, то його почали застосовувати як основу для коктейлів. Джин часто змішують з </w:t>
      </w:r>
      <w:proofErr w:type="spellStart"/>
      <w:r w:rsidRPr="001905B2">
        <w:rPr>
          <w:rFonts w:ascii="Times New Roman" w:hAnsi="Times New Roman" w:cs="Times New Roman"/>
        </w:rPr>
        <w:t>тоніком</w:t>
      </w:r>
      <w:proofErr w:type="spellEnd"/>
      <w:r w:rsidRPr="001905B2">
        <w:rPr>
          <w:rFonts w:ascii="Times New Roman" w:hAnsi="Times New Roman" w:cs="Times New Roman"/>
        </w:rPr>
        <w:t>, соками та сиропами. І, до речі, джин став основою для винаходу такого відомого і улюбленого усіма напою, як «Мартіні». У 1960-х роках був прийнятий європейський закон, який постановив, що джин не може мати міцність нижче 37,5%.</w:t>
      </w:r>
    </w:p>
    <w:p w14:paraId="46C69D4D" w14:textId="77777777" w:rsidR="001905B2" w:rsidRPr="001905B2" w:rsidRDefault="001905B2" w:rsidP="001C7B3E">
      <w:pPr>
        <w:jc w:val="both"/>
        <w:rPr>
          <w:rFonts w:ascii="Times New Roman" w:hAnsi="Times New Roman" w:cs="Times New Roman"/>
        </w:rPr>
      </w:pPr>
      <w:r w:rsidRPr="001905B2">
        <w:rPr>
          <w:rFonts w:ascii="Times New Roman" w:hAnsi="Times New Roman" w:cs="Times New Roman"/>
        </w:rPr>
        <w:t>Щоб виготовити тисячу літрів джину, потрібно 150 кг жита.</w:t>
      </w:r>
    </w:p>
    <w:p w14:paraId="4C8D7102" w14:textId="77777777" w:rsidR="001905B2" w:rsidRPr="001905B2" w:rsidRDefault="001905B2" w:rsidP="001C7B3E">
      <w:pPr>
        <w:jc w:val="both"/>
        <w:rPr>
          <w:rFonts w:ascii="Times New Roman" w:hAnsi="Times New Roman" w:cs="Times New Roman"/>
        </w:rPr>
      </w:pPr>
      <w:r w:rsidRPr="001905B2">
        <w:rPr>
          <w:rFonts w:ascii="Times New Roman" w:hAnsi="Times New Roman" w:cs="Times New Roman"/>
        </w:rPr>
        <w:t>Розрізняють два типи джину: лондонський сухий (</w:t>
      </w:r>
      <w:proofErr w:type="spellStart"/>
      <w:r w:rsidRPr="001905B2">
        <w:rPr>
          <w:rFonts w:ascii="Times New Roman" w:hAnsi="Times New Roman" w:cs="Times New Roman"/>
        </w:rPr>
        <w:t>London</w:t>
      </w:r>
      <w:proofErr w:type="spellEnd"/>
      <w:r w:rsidRPr="001905B2">
        <w:rPr>
          <w:rFonts w:ascii="Times New Roman" w:hAnsi="Times New Roman" w:cs="Times New Roman"/>
        </w:rPr>
        <w:t> </w:t>
      </w:r>
      <w:proofErr w:type="spellStart"/>
      <w:r w:rsidRPr="001905B2">
        <w:rPr>
          <w:rFonts w:ascii="Times New Roman" w:hAnsi="Times New Roman" w:cs="Times New Roman"/>
        </w:rPr>
        <w:t>Dry</w:t>
      </w:r>
      <w:proofErr w:type="spellEnd"/>
      <w:r w:rsidRPr="001905B2">
        <w:rPr>
          <w:rFonts w:ascii="Times New Roman" w:hAnsi="Times New Roman" w:cs="Times New Roman"/>
        </w:rPr>
        <w:t> </w:t>
      </w:r>
      <w:proofErr w:type="spellStart"/>
      <w:r w:rsidRPr="001905B2">
        <w:rPr>
          <w:rFonts w:ascii="Times New Roman" w:hAnsi="Times New Roman" w:cs="Times New Roman"/>
        </w:rPr>
        <w:t>Gin</w:t>
      </w:r>
      <w:proofErr w:type="spellEnd"/>
      <w:r w:rsidRPr="001905B2">
        <w:rPr>
          <w:rFonts w:ascii="Times New Roman" w:hAnsi="Times New Roman" w:cs="Times New Roman"/>
        </w:rPr>
        <w:t>) і голландський.</w:t>
      </w:r>
    </w:p>
    <w:p w14:paraId="693531FD" w14:textId="77777777" w:rsidR="001905B2" w:rsidRPr="001905B2" w:rsidRDefault="001905B2" w:rsidP="001C7B3E">
      <w:pPr>
        <w:jc w:val="both"/>
        <w:rPr>
          <w:rFonts w:ascii="Times New Roman" w:hAnsi="Times New Roman" w:cs="Times New Roman"/>
        </w:rPr>
      </w:pPr>
      <w:r w:rsidRPr="001905B2">
        <w:rPr>
          <w:rFonts w:ascii="Times New Roman" w:hAnsi="Times New Roman" w:cs="Times New Roman"/>
          <w:i/>
          <w:iCs/>
        </w:rPr>
        <w:t>Лондонський джин</w:t>
      </w:r>
      <w:r w:rsidRPr="001905B2">
        <w:rPr>
          <w:rFonts w:ascii="Times New Roman" w:hAnsi="Times New Roman" w:cs="Times New Roman"/>
        </w:rPr>
        <w:t xml:space="preserve"> отримують дистиляцією спиртових настоїв ягід ялівцю, коріандру, дягелю, кардамону, кориці, </w:t>
      </w:r>
      <w:proofErr w:type="spellStart"/>
      <w:r w:rsidRPr="001905B2">
        <w:rPr>
          <w:rFonts w:ascii="Times New Roman" w:hAnsi="Times New Roman" w:cs="Times New Roman"/>
        </w:rPr>
        <w:t>кубеби</w:t>
      </w:r>
      <w:proofErr w:type="spellEnd"/>
      <w:r w:rsidRPr="001905B2">
        <w:rPr>
          <w:rFonts w:ascii="Times New Roman" w:hAnsi="Times New Roman" w:cs="Times New Roman"/>
        </w:rPr>
        <w:t>, анісу, лимонної та апельсинової цедри та ін. Спирт для нього готують з жита або кукурудзи з додаванням 30% ячмінного солоду. Спирт розбавляють водою, доводячи його об'єм в розчині до 45%.</w:t>
      </w:r>
    </w:p>
    <w:p w14:paraId="38CBB610" w14:textId="77777777" w:rsidR="001905B2" w:rsidRPr="001905B2" w:rsidRDefault="001905B2" w:rsidP="001C7B3E">
      <w:pPr>
        <w:jc w:val="both"/>
        <w:rPr>
          <w:rFonts w:ascii="Times New Roman" w:hAnsi="Times New Roman" w:cs="Times New Roman"/>
        </w:rPr>
      </w:pPr>
      <w:r w:rsidRPr="001905B2">
        <w:rPr>
          <w:rFonts w:ascii="Times New Roman" w:hAnsi="Times New Roman" w:cs="Times New Roman"/>
        </w:rPr>
        <w:t xml:space="preserve">Далі рідину переливають в </w:t>
      </w:r>
      <w:proofErr w:type="spellStart"/>
      <w:r w:rsidRPr="001905B2">
        <w:rPr>
          <w:rFonts w:ascii="Times New Roman" w:hAnsi="Times New Roman" w:cs="Times New Roman"/>
        </w:rPr>
        <w:t>перегонний</w:t>
      </w:r>
      <w:proofErr w:type="spellEnd"/>
      <w:r w:rsidRPr="001905B2">
        <w:rPr>
          <w:rFonts w:ascii="Times New Roman" w:hAnsi="Times New Roman" w:cs="Times New Roman"/>
        </w:rPr>
        <w:t xml:space="preserve"> куб і додають прянощі. Піддають подвійній перегонці для відділення ціннішої частини – багатого ароматами дистиляту, міцність якого біля 80%. У нього додають воду, щоб знизити зміст алкоголю. Отриманий джин готовий до вживання, вміст спирту в ньому може бути від 37,5 до 50%.</w:t>
      </w:r>
    </w:p>
    <w:p w14:paraId="7A146704" w14:textId="77777777" w:rsidR="001905B2" w:rsidRPr="001905B2" w:rsidRDefault="001905B2" w:rsidP="001C7B3E">
      <w:pPr>
        <w:jc w:val="both"/>
        <w:rPr>
          <w:rFonts w:ascii="Times New Roman" w:hAnsi="Times New Roman" w:cs="Times New Roman"/>
        </w:rPr>
      </w:pPr>
      <w:r w:rsidRPr="001905B2">
        <w:rPr>
          <w:rFonts w:ascii="Times New Roman" w:hAnsi="Times New Roman" w:cs="Times New Roman"/>
          <w:i/>
          <w:iCs/>
        </w:rPr>
        <w:t>Голландський джин</w:t>
      </w:r>
      <w:r w:rsidRPr="001905B2">
        <w:rPr>
          <w:rFonts w:ascii="Times New Roman" w:hAnsi="Times New Roman" w:cs="Times New Roman"/>
        </w:rPr>
        <w:t xml:space="preserve"> отримують із зернової сировини і солоду, готують сусло для бродіння. Після завершення бродіння всі </w:t>
      </w:r>
      <w:proofErr w:type="spellStart"/>
      <w:r w:rsidRPr="001905B2">
        <w:rPr>
          <w:rFonts w:ascii="Times New Roman" w:hAnsi="Times New Roman" w:cs="Times New Roman"/>
        </w:rPr>
        <w:t>ароматовмісні</w:t>
      </w:r>
      <w:proofErr w:type="spellEnd"/>
      <w:r w:rsidRPr="001905B2">
        <w:rPr>
          <w:rFonts w:ascii="Times New Roman" w:hAnsi="Times New Roman" w:cs="Times New Roman"/>
        </w:rPr>
        <w:t xml:space="preserve"> компоненти вносять у сусло до перегонки. Внаслідок перегонки отримують ароматний спирт. Його витримують кілька тижнів у бочках або у скляній тарі. Цей спосіб найбільш простій (схема 5.5.1.).</w:t>
      </w:r>
    </w:p>
    <w:p w14:paraId="7BC0F12C" w14:textId="77777777" w:rsidR="001905B2" w:rsidRPr="001905B2" w:rsidRDefault="001905B2" w:rsidP="001C7B3E">
      <w:pPr>
        <w:jc w:val="both"/>
        <w:rPr>
          <w:rFonts w:ascii="Times New Roman" w:hAnsi="Times New Roman" w:cs="Times New Roman"/>
        </w:rPr>
      </w:pPr>
      <w:r w:rsidRPr="001905B2">
        <w:rPr>
          <w:rFonts w:ascii="Times New Roman" w:hAnsi="Times New Roman" w:cs="Times New Roman"/>
        </w:rPr>
        <w:t>Для Жовтого джину – джин витримують у дубових бочках з-під хересу.</w:t>
      </w:r>
    </w:p>
    <w:p w14:paraId="33F11467" w14:textId="4C85C303" w:rsidR="001905B2" w:rsidRPr="001905B2" w:rsidRDefault="001C7B3E" w:rsidP="001C7B3E">
      <w:pPr>
        <w:jc w:val="center"/>
        <w:rPr>
          <w:rFonts w:ascii="Times New Roman" w:hAnsi="Times New Roman" w:cs="Times New Roman"/>
        </w:rPr>
      </w:pPr>
      <w:r>
        <w:rPr>
          <w:rFonts w:ascii="Times New Roman" w:hAnsi="Times New Roman" w:cs="Times New Roman"/>
          <w:b/>
          <w:bCs/>
          <w:noProof/>
        </w:rPr>
        <w:lastRenderedPageBreak/>
        <w:drawing>
          <wp:inline distT="0" distB="0" distL="0" distR="0" wp14:anchorId="0CB428CB" wp14:editId="25332034">
            <wp:extent cx="3848100" cy="29146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48100" cy="2914650"/>
                    </a:xfrm>
                    <a:prstGeom prst="rect">
                      <a:avLst/>
                    </a:prstGeom>
                    <a:noFill/>
                  </pic:spPr>
                </pic:pic>
              </a:graphicData>
            </a:graphic>
          </wp:inline>
        </w:drawing>
      </w:r>
    </w:p>
    <w:p w14:paraId="42A89127" w14:textId="52FBABAD" w:rsidR="001905B2" w:rsidRPr="001905B2" w:rsidRDefault="001905B2" w:rsidP="001C7B3E">
      <w:pPr>
        <w:jc w:val="center"/>
        <w:rPr>
          <w:rFonts w:ascii="Times New Roman" w:hAnsi="Times New Roman" w:cs="Times New Roman"/>
        </w:rPr>
      </w:pPr>
    </w:p>
    <w:p w14:paraId="57D567EC" w14:textId="77777777" w:rsidR="001905B2" w:rsidRPr="001905B2" w:rsidRDefault="001905B2" w:rsidP="001905B2">
      <w:pPr>
        <w:rPr>
          <w:rFonts w:ascii="Times New Roman" w:hAnsi="Times New Roman" w:cs="Times New Roman"/>
        </w:rPr>
      </w:pPr>
      <w:r w:rsidRPr="001905B2">
        <w:rPr>
          <w:rFonts w:ascii="Times New Roman" w:hAnsi="Times New Roman" w:cs="Times New Roman"/>
          <w:b/>
          <w:bCs/>
          <w:lang w:val="ru-RU"/>
        </w:rPr>
        <w:t>Схема 5.5.1.</w:t>
      </w:r>
    </w:p>
    <w:p w14:paraId="3100B203" w14:textId="77777777" w:rsidR="001905B2" w:rsidRPr="001905B2" w:rsidRDefault="001905B2" w:rsidP="001905B2">
      <w:pPr>
        <w:rPr>
          <w:rFonts w:ascii="Times New Roman" w:hAnsi="Times New Roman" w:cs="Times New Roman"/>
        </w:rPr>
      </w:pPr>
      <w:r w:rsidRPr="001905B2">
        <w:rPr>
          <w:rFonts w:ascii="Times New Roman" w:hAnsi="Times New Roman" w:cs="Times New Roman"/>
          <w:b/>
          <w:bCs/>
          <w:lang w:val="ru-RU"/>
        </w:rPr>
        <w:t> </w:t>
      </w:r>
    </w:p>
    <w:p w14:paraId="02B9D870" w14:textId="77777777" w:rsidR="001905B2" w:rsidRPr="001905B2" w:rsidRDefault="001905B2" w:rsidP="001C7B3E">
      <w:pPr>
        <w:spacing w:after="0"/>
        <w:rPr>
          <w:rFonts w:ascii="Times New Roman" w:hAnsi="Times New Roman" w:cs="Times New Roman"/>
        </w:rPr>
      </w:pPr>
      <w:r w:rsidRPr="001905B2">
        <w:rPr>
          <w:rFonts w:ascii="Times New Roman" w:hAnsi="Times New Roman" w:cs="Times New Roman"/>
        </w:rPr>
        <w:t>Основні характеристики деяких різновидів джину наступні:</w:t>
      </w:r>
    </w:p>
    <w:p w14:paraId="2EB0EEC5" w14:textId="510264F7" w:rsidR="001905B2" w:rsidRPr="001905B2" w:rsidRDefault="001C7B3E" w:rsidP="001C7B3E">
      <w:pPr>
        <w:spacing w:after="0"/>
        <w:rPr>
          <w:rFonts w:ascii="Times New Roman" w:hAnsi="Times New Roman" w:cs="Times New Roman"/>
        </w:rPr>
      </w:pPr>
      <w:r>
        <w:rPr>
          <w:rFonts w:ascii="Times New Roman" w:hAnsi="Times New Roman" w:cs="Times New Roman"/>
          <w:i/>
          <w:iCs/>
        </w:rPr>
        <w:t xml:space="preserve"> </w:t>
      </w:r>
      <w:proofErr w:type="spellStart"/>
      <w:r w:rsidR="001905B2" w:rsidRPr="001905B2">
        <w:rPr>
          <w:rFonts w:ascii="Times New Roman" w:hAnsi="Times New Roman" w:cs="Times New Roman"/>
          <w:i/>
          <w:iCs/>
        </w:rPr>
        <w:t>London</w:t>
      </w:r>
      <w:proofErr w:type="spellEnd"/>
      <w:r w:rsidR="001905B2" w:rsidRPr="001905B2">
        <w:rPr>
          <w:rFonts w:ascii="Times New Roman" w:hAnsi="Times New Roman" w:cs="Times New Roman"/>
          <w:i/>
          <w:iCs/>
        </w:rPr>
        <w:t xml:space="preserve"> </w:t>
      </w:r>
      <w:proofErr w:type="spellStart"/>
      <w:r w:rsidR="001905B2" w:rsidRPr="001905B2">
        <w:rPr>
          <w:rFonts w:ascii="Times New Roman" w:hAnsi="Times New Roman" w:cs="Times New Roman"/>
          <w:i/>
          <w:iCs/>
        </w:rPr>
        <w:t>Dry</w:t>
      </w:r>
      <w:proofErr w:type="spellEnd"/>
      <w:r w:rsidR="001905B2" w:rsidRPr="001905B2">
        <w:rPr>
          <w:rFonts w:ascii="Times New Roman" w:hAnsi="Times New Roman" w:cs="Times New Roman"/>
          <w:i/>
          <w:iCs/>
        </w:rPr>
        <w:t xml:space="preserve"> </w:t>
      </w:r>
      <w:proofErr w:type="spellStart"/>
      <w:r w:rsidR="001905B2" w:rsidRPr="001905B2">
        <w:rPr>
          <w:rFonts w:ascii="Times New Roman" w:hAnsi="Times New Roman" w:cs="Times New Roman"/>
          <w:i/>
          <w:iCs/>
        </w:rPr>
        <w:t>Gin</w:t>
      </w:r>
      <w:proofErr w:type="spellEnd"/>
      <w:r w:rsidR="001905B2" w:rsidRPr="001905B2">
        <w:rPr>
          <w:rFonts w:ascii="Times New Roman" w:hAnsi="Times New Roman" w:cs="Times New Roman"/>
          <w:i/>
          <w:iCs/>
        </w:rPr>
        <w:t xml:space="preserve"> («</w:t>
      </w:r>
      <w:proofErr w:type="spellStart"/>
      <w:r w:rsidR="001905B2" w:rsidRPr="001905B2">
        <w:rPr>
          <w:rFonts w:ascii="Times New Roman" w:hAnsi="Times New Roman" w:cs="Times New Roman"/>
          <w:i/>
          <w:iCs/>
        </w:rPr>
        <w:t>Ландан</w:t>
      </w:r>
      <w:proofErr w:type="spellEnd"/>
      <w:r w:rsidR="001905B2" w:rsidRPr="001905B2">
        <w:rPr>
          <w:rFonts w:ascii="Times New Roman" w:hAnsi="Times New Roman" w:cs="Times New Roman"/>
          <w:i/>
          <w:iCs/>
        </w:rPr>
        <w:t xml:space="preserve"> драй джин»). </w:t>
      </w:r>
      <w:r w:rsidR="001905B2" w:rsidRPr="001905B2">
        <w:rPr>
          <w:rFonts w:ascii="Times New Roman" w:hAnsi="Times New Roman" w:cs="Times New Roman"/>
        </w:rPr>
        <w:t>Сухий джин вищої якості, отриманий методом дистиляції. Слово «сухий» в його назві вказує на відсутність цукру.</w:t>
      </w:r>
    </w:p>
    <w:p w14:paraId="54C4CA3E" w14:textId="019DD05C" w:rsidR="001905B2" w:rsidRPr="001905B2" w:rsidRDefault="001C7B3E" w:rsidP="001C7B3E">
      <w:pPr>
        <w:spacing w:after="0"/>
        <w:rPr>
          <w:rFonts w:ascii="Times New Roman" w:hAnsi="Times New Roman" w:cs="Times New Roman"/>
        </w:rPr>
      </w:pPr>
      <w:r>
        <w:rPr>
          <w:rFonts w:ascii="Times New Roman" w:hAnsi="Times New Roman" w:cs="Times New Roman"/>
          <w:i/>
          <w:iCs/>
          <w:noProof/>
        </w:rPr>
        <w:drawing>
          <wp:inline distT="0" distB="0" distL="0" distR="0" wp14:anchorId="3C9D63DF" wp14:editId="6518C080">
            <wp:extent cx="2343150" cy="15049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43150" cy="1504950"/>
                    </a:xfrm>
                    <a:prstGeom prst="rect">
                      <a:avLst/>
                    </a:prstGeom>
                    <a:noFill/>
                  </pic:spPr>
                </pic:pic>
              </a:graphicData>
            </a:graphic>
          </wp:inline>
        </w:drawing>
      </w:r>
      <w:proofErr w:type="spellStart"/>
      <w:r w:rsidR="001905B2" w:rsidRPr="001905B2">
        <w:rPr>
          <w:rFonts w:ascii="Times New Roman" w:hAnsi="Times New Roman" w:cs="Times New Roman"/>
          <w:i/>
          <w:iCs/>
        </w:rPr>
        <w:t>Plymouth</w:t>
      </w:r>
      <w:proofErr w:type="spellEnd"/>
      <w:r w:rsidR="001905B2" w:rsidRPr="001905B2">
        <w:rPr>
          <w:rFonts w:ascii="Times New Roman" w:hAnsi="Times New Roman" w:cs="Times New Roman"/>
          <w:i/>
          <w:iCs/>
        </w:rPr>
        <w:t> </w:t>
      </w:r>
      <w:proofErr w:type="spellStart"/>
      <w:r w:rsidR="001905B2" w:rsidRPr="001905B2">
        <w:rPr>
          <w:rFonts w:ascii="Times New Roman" w:hAnsi="Times New Roman" w:cs="Times New Roman"/>
          <w:i/>
          <w:iCs/>
        </w:rPr>
        <w:t>Gin</w:t>
      </w:r>
      <w:proofErr w:type="spellEnd"/>
      <w:r w:rsidR="001905B2" w:rsidRPr="001905B2">
        <w:rPr>
          <w:rFonts w:ascii="Times New Roman" w:hAnsi="Times New Roman" w:cs="Times New Roman"/>
          <w:i/>
          <w:iCs/>
        </w:rPr>
        <w:t> («Плімут джин»).</w:t>
      </w:r>
      <w:r w:rsidR="001905B2" w:rsidRPr="001905B2">
        <w:rPr>
          <w:rFonts w:ascii="Times New Roman" w:hAnsi="Times New Roman" w:cs="Times New Roman"/>
        </w:rPr>
        <w:t xml:space="preserve"> Плімут – місто на південному заході Великобританії в графстві </w:t>
      </w:r>
      <w:proofErr w:type="spellStart"/>
      <w:r w:rsidR="001905B2" w:rsidRPr="001905B2">
        <w:rPr>
          <w:rFonts w:ascii="Times New Roman" w:hAnsi="Times New Roman" w:cs="Times New Roman"/>
        </w:rPr>
        <w:t>Девоншир</w:t>
      </w:r>
      <w:proofErr w:type="spellEnd"/>
      <w:r w:rsidR="001905B2" w:rsidRPr="001905B2">
        <w:rPr>
          <w:rFonts w:ascii="Times New Roman" w:hAnsi="Times New Roman" w:cs="Times New Roman"/>
        </w:rPr>
        <w:t>. Джин виробляється тим же способом, що і попередній, і відноситься до категорії </w:t>
      </w:r>
      <w:proofErr w:type="spellStart"/>
      <w:r w:rsidR="001905B2" w:rsidRPr="001905B2">
        <w:rPr>
          <w:rFonts w:ascii="Times New Roman" w:hAnsi="Times New Roman" w:cs="Times New Roman"/>
        </w:rPr>
        <w:t>distilled</w:t>
      </w:r>
      <w:proofErr w:type="spellEnd"/>
      <w:r w:rsidR="001905B2" w:rsidRPr="001905B2">
        <w:rPr>
          <w:rFonts w:ascii="Times New Roman" w:hAnsi="Times New Roman" w:cs="Times New Roman"/>
        </w:rPr>
        <w:t> </w:t>
      </w:r>
      <w:proofErr w:type="spellStart"/>
      <w:r w:rsidR="001905B2" w:rsidRPr="001905B2">
        <w:rPr>
          <w:rFonts w:ascii="Times New Roman" w:hAnsi="Times New Roman" w:cs="Times New Roman"/>
        </w:rPr>
        <w:t>gin</w:t>
      </w:r>
      <w:proofErr w:type="spellEnd"/>
      <w:r w:rsidR="001905B2" w:rsidRPr="001905B2">
        <w:rPr>
          <w:rFonts w:ascii="Times New Roman" w:hAnsi="Times New Roman" w:cs="Times New Roman"/>
        </w:rPr>
        <w:t>.</w:t>
      </w:r>
    </w:p>
    <w:p w14:paraId="1C8F92BA" w14:textId="77777777" w:rsidR="001905B2" w:rsidRPr="001905B2" w:rsidRDefault="001905B2" w:rsidP="001C7B3E">
      <w:pPr>
        <w:spacing w:after="0"/>
        <w:rPr>
          <w:rFonts w:ascii="Times New Roman" w:hAnsi="Times New Roman" w:cs="Times New Roman"/>
        </w:rPr>
      </w:pPr>
      <w:r w:rsidRPr="001905B2">
        <w:rPr>
          <w:rFonts w:ascii="Times New Roman" w:hAnsi="Times New Roman" w:cs="Times New Roman"/>
        </w:rPr>
        <w:t>«</w:t>
      </w:r>
      <w:proofErr w:type="spellStart"/>
      <w:r w:rsidRPr="001905B2">
        <w:rPr>
          <w:rFonts w:ascii="Times New Roman" w:hAnsi="Times New Roman" w:cs="Times New Roman"/>
          <w:i/>
          <w:iCs/>
        </w:rPr>
        <w:t>Дженевер</w:t>
      </w:r>
      <w:proofErr w:type="spellEnd"/>
      <w:r w:rsidRPr="001905B2">
        <w:rPr>
          <w:rFonts w:ascii="Times New Roman" w:hAnsi="Times New Roman" w:cs="Times New Roman"/>
          <w:i/>
          <w:iCs/>
        </w:rPr>
        <w:t xml:space="preserve"> ялівець».</w:t>
      </w:r>
      <w:r w:rsidRPr="001905B2">
        <w:rPr>
          <w:rFonts w:ascii="Times New Roman" w:hAnsi="Times New Roman" w:cs="Times New Roman"/>
        </w:rPr>
        <w:t> Має ялівцевий смак, виробляється та  вживається в основному в Голландії.</w:t>
      </w:r>
    </w:p>
    <w:p w14:paraId="4AFCBA1E" w14:textId="77777777" w:rsidR="001905B2" w:rsidRPr="001905B2" w:rsidRDefault="001905B2" w:rsidP="001C7B3E">
      <w:pPr>
        <w:spacing w:after="0"/>
        <w:rPr>
          <w:rFonts w:ascii="Times New Roman" w:hAnsi="Times New Roman" w:cs="Times New Roman"/>
        </w:rPr>
      </w:pPr>
      <w:r w:rsidRPr="001905B2">
        <w:rPr>
          <w:rFonts w:ascii="Times New Roman" w:hAnsi="Times New Roman" w:cs="Times New Roman"/>
        </w:rPr>
        <w:t xml:space="preserve">Під час приготування змішаних напоїв, джин виступає як база і є основним компонентом  у коктейлях. Джин – прекрасний напій для змішування, ароматний, м'який, з великими можливостями. Чудово поєднується з вермутом, </w:t>
      </w:r>
      <w:proofErr w:type="spellStart"/>
      <w:r w:rsidRPr="001905B2">
        <w:rPr>
          <w:rFonts w:ascii="Times New Roman" w:hAnsi="Times New Roman" w:cs="Times New Roman"/>
        </w:rPr>
        <w:t>тоніком</w:t>
      </w:r>
      <w:proofErr w:type="spellEnd"/>
      <w:r w:rsidRPr="001905B2">
        <w:rPr>
          <w:rFonts w:ascii="Times New Roman" w:hAnsi="Times New Roman" w:cs="Times New Roman"/>
        </w:rPr>
        <w:t xml:space="preserve">, </w:t>
      </w:r>
      <w:proofErr w:type="spellStart"/>
      <w:r w:rsidRPr="001905B2">
        <w:rPr>
          <w:rFonts w:ascii="Times New Roman" w:hAnsi="Times New Roman" w:cs="Times New Roman"/>
        </w:rPr>
        <w:t>біттером</w:t>
      </w:r>
      <w:proofErr w:type="spellEnd"/>
      <w:r w:rsidRPr="001905B2">
        <w:rPr>
          <w:rFonts w:ascii="Times New Roman" w:hAnsi="Times New Roman" w:cs="Times New Roman"/>
        </w:rPr>
        <w:t>, лимоном, оливками і маринованою цибулею. Найбільш популярні коктейлі в барах: «Джин-тонік», «Джин-</w:t>
      </w:r>
      <w:proofErr w:type="spellStart"/>
      <w:r w:rsidRPr="001905B2">
        <w:rPr>
          <w:rFonts w:ascii="Times New Roman" w:hAnsi="Times New Roman" w:cs="Times New Roman"/>
        </w:rPr>
        <w:t>фізз</w:t>
      </w:r>
      <w:proofErr w:type="spellEnd"/>
      <w:r w:rsidRPr="001905B2">
        <w:rPr>
          <w:rFonts w:ascii="Times New Roman" w:hAnsi="Times New Roman" w:cs="Times New Roman"/>
        </w:rPr>
        <w:t>»</w:t>
      </w:r>
      <w:r w:rsidRPr="001905B2">
        <w:rPr>
          <w:rFonts w:ascii="Times New Roman" w:hAnsi="Times New Roman" w:cs="Times New Roman"/>
          <w:i/>
          <w:iCs/>
        </w:rPr>
        <w:t>, «</w:t>
      </w:r>
      <w:r w:rsidRPr="001905B2">
        <w:rPr>
          <w:rFonts w:ascii="Times New Roman" w:hAnsi="Times New Roman" w:cs="Times New Roman"/>
        </w:rPr>
        <w:t>Драй Мартіні». Деякі вважають за краще пити джин в чистому вигляді або з льодом.</w:t>
      </w:r>
    </w:p>
    <w:p w14:paraId="70C75A58" w14:textId="6DB3896F" w:rsidR="001905B2" w:rsidRPr="001905B2" w:rsidRDefault="001905B2" w:rsidP="001C7B3E">
      <w:pPr>
        <w:spacing w:after="0"/>
        <w:rPr>
          <w:rFonts w:ascii="Times New Roman" w:hAnsi="Times New Roman" w:cs="Times New Roman"/>
        </w:rPr>
      </w:pPr>
      <w:r w:rsidRPr="001905B2">
        <w:rPr>
          <w:rFonts w:ascii="Times New Roman" w:hAnsi="Times New Roman" w:cs="Times New Roman"/>
          <w:b/>
          <w:bCs/>
        </w:rPr>
        <w:t> </w:t>
      </w:r>
    </w:p>
    <w:p w14:paraId="2AE1D98E" w14:textId="77777777" w:rsidR="001905B2" w:rsidRPr="001905B2" w:rsidRDefault="001905B2" w:rsidP="001C7B3E">
      <w:pPr>
        <w:spacing w:after="0"/>
        <w:rPr>
          <w:rFonts w:ascii="Times New Roman" w:hAnsi="Times New Roman" w:cs="Times New Roman"/>
        </w:rPr>
      </w:pPr>
      <w:r w:rsidRPr="001905B2">
        <w:rPr>
          <w:rFonts w:ascii="Times New Roman" w:hAnsi="Times New Roman" w:cs="Times New Roman"/>
          <w:b/>
          <w:bCs/>
          <w:i/>
          <w:iCs/>
        </w:rPr>
        <w:t>Питання до самоперевірки</w:t>
      </w:r>
    </w:p>
    <w:p w14:paraId="3563F288" w14:textId="77777777" w:rsidR="001905B2" w:rsidRPr="001905B2" w:rsidRDefault="001905B2" w:rsidP="001C7B3E">
      <w:pPr>
        <w:spacing w:after="0"/>
        <w:rPr>
          <w:rFonts w:ascii="Times New Roman" w:hAnsi="Times New Roman" w:cs="Times New Roman"/>
        </w:rPr>
      </w:pPr>
      <w:r w:rsidRPr="001905B2">
        <w:rPr>
          <w:rFonts w:ascii="Times New Roman" w:hAnsi="Times New Roman" w:cs="Times New Roman"/>
          <w:b/>
          <w:bCs/>
          <w:i/>
          <w:iCs/>
        </w:rPr>
        <w:t> </w:t>
      </w:r>
    </w:p>
    <w:p w14:paraId="565C0BFE" w14:textId="77777777" w:rsidR="001905B2" w:rsidRPr="001905B2" w:rsidRDefault="001905B2" w:rsidP="001C7B3E">
      <w:pPr>
        <w:spacing w:after="0"/>
        <w:rPr>
          <w:rFonts w:ascii="Times New Roman" w:hAnsi="Times New Roman" w:cs="Times New Roman"/>
        </w:rPr>
      </w:pPr>
      <w:r w:rsidRPr="001905B2">
        <w:rPr>
          <w:rFonts w:ascii="Times New Roman" w:hAnsi="Times New Roman" w:cs="Times New Roman"/>
        </w:rPr>
        <w:t>1. Дайте визначення джину.</w:t>
      </w:r>
    </w:p>
    <w:p w14:paraId="2444FF25" w14:textId="77777777" w:rsidR="001905B2" w:rsidRPr="001905B2" w:rsidRDefault="001905B2" w:rsidP="001C7B3E">
      <w:pPr>
        <w:spacing w:after="0"/>
        <w:rPr>
          <w:rFonts w:ascii="Times New Roman" w:hAnsi="Times New Roman" w:cs="Times New Roman"/>
        </w:rPr>
      </w:pPr>
      <w:r w:rsidRPr="001905B2">
        <w:rPr>
          <w:rFonts w:ascii="Times New Roman" w:hAnsi="Times New Roman" w:cs="Times New Roman"/>
        </w:rPr>
        <w:t>2. Де був створений джин?</w:t>
      </w:r>
    </w:p>
    <w:p w14:paraId="05FCE930" w14:textId="77777777" w:rsidR="001905B2" w:rsidRPr="001905B2" w:rsidRDefault="001905B2" w:rsidP="001C7B3E">
      <w:pPr>
        <w:spacing w:after="0"/>
        <w:rPr>
          <w:rFonts w:ascii="Times New Roman" w:hAnsi="Times New Roman" w:cs="Times New Roman"/>
        </w:rPr>
      </w:pPr>
      <w:r w:rsidRPr="001905B2">
        <w:rPr>
          <w:rFonts w:ascii="Times New Roman" w:hAnsi="Times New Roman" w:cs="Times New Roman"/>
        </w:rPr>
        <w:t>3. Яка сировина є обов'язковою для виробництві джину?</w:t>
      </w:r>
    </w:p>
    <w:p w14:paraId="528A997F" w14:textId="77777777" w:rsidR="001905B2" w:rsidRPr="001905B2" w:rsidRDefault="001905B2" w:rsidP="001C7B3E">
      <w:pPr>
        <w:spacing w:after="0"/>
        <w:rPr>
          <w:rFonts w:ascii="Times New Roman" w:hAnsi="Times New Roman" w:cs="Times New Roman"/>
        </w:rPr>
      </w:pPr>
      <w:r w:rsidRPr="001905B2">
        <w:rPr>
          <w:rFonts w:ascii="Times New Roman" w:hAnsi="Times New Roman" w:cs="Times New Roman"/>
        </w:rPr>
        <w:t>4. Який спирт використовують для виробництва джину?</w:t>
      </w:r>
    </w:p>
    <w:p w14:paraId="2A2F8CC8" w14:textId="77777777" w:rsidR="001905B2" w:rsidRPr="001905B2" w:rsidRDefault="001905B2" w:rsidP="001C7B3E">
      <w:pPr>
        <w:spacing w:after="0"/>
        <w:rPr>
          <w:rFonts w:ascii="Times New Roman" w:hAnsi="Times New Roman" w:cs="Times New Roman"/>
        </w:rPr>
      </w:pPr>
      <w:r w:rsidRPr="001905B2">
        <w:rPr>
          <w:rFonts w:ascii="Times New Roman" w:hAnsi="Times New Roman" w:cs="Times New Roman"/>
        </w:rPr>
        <w:t>5. Як класифікують джин?</w:t>
      </w:r>
    </w:p>
    <w:p w14:paraId="7D38A0DB" w14:textId="77777777" w:rsidR="001905B2" w:rsidRPr="001905B2" w:rsidRDefault="001905B2" w:rsidP="001C7B3E">
      <w:pPr>
        <w:spacing w:after="0"/>
        <w:rPr>
          <w:rFonts w:ascii="Times New Roman" w:hAnsi="Times New Roman" w:cs="Times New Roman"/>
        </w:rPr>
      </w:pPr>
      <w:r w:rsidRPr="001905B2">
        <w:rPr>
          <w:rFonts w:ascii="Times New Roman" w:hAnsi="Times New Roman" w:cs="Times New Roman"/>
        </w:rPr>
        <w:t>6. У яких групах змішаних напоїв найкраще використовувати джин як базу?</w:t>
      </w:r>
    </w:p>
    <w:p w14:paraId="007FE75A" w14:textId="77777777" w:rsidR="001905B2" w:rsidRPr="001905B2" w:rsidRDefault="001905B2" w:rsidP="001C7B3E">
      <w:pPr>
        <w:spacing w:after="0"/>
        <w:rPr>
          <w:rFonts w:ascii="Times New Roman" w:hAnsi="Times New Roman" w:cs="Times New Roman"/>
        </w:rPr>
      </w:pPr>
      <w:r w:rsidRPr="001905B2">
        <w:rPr>
          <w:rFonts w:ascii="Times New Roman" w:hAnsi="Times New Roman" w:cs="Times New Roman"/>
        </w:rPr>
        <w:t>7. Що є кращими наповнювачами для напоїв з джином?</w:t>
      </w:r>
    </w:p>
    <w:p w14:paraId="7F07D72D" w14:textId="79A7A4CD" w:rsidR="001905B2" w:rsidRPr="001905B2" w:rsidRDefault="001905B2" w:rsidP="001C7B3E">
      <w:pPr>
        <w:spacing w:after="0"/>
        <w:rPr>
          <w:rFonts w:ascii="Times New Roman" w:hAnsi="Times New Roman" w:cs="Times New Roman"/>
        </w:rPr>
      </w:pPr>
      <w:r w:rsidRPr="001905B2">
        <w:rPr>
          <w:rFonts w:ascii="Times New Roman" w:hAnsi="Times New Roman" w:cs="Times New Roman"/>
        </w:rPr>
        <w:t>8. Які гарніри найкраще поєднуються з напоями, де базою є джин</w:t>
      </w:r>
      <w:r w:rsidR="001C7B3E">
        <w:rPr>
          <w:rFonts w:ascii="Times New Roman" w:hAnsi="Times New Roman" w:cs="Times New Roman"/>
        </w:rPr>
        <w:t>у?</w:t>
      </w:r>
    </w:p>
    <w:p w14:paraId="6AD6CBB0" w14:textId="77777777" w:rsidR="001905B2" w:rsidRPr="001905B2" w:rsidRDefault="001905B2" w:rsidP="001C7B3E">
      <w:pPr>
        <w:jc w:val="center"/>
        <w:rPr>
          <w:rFonts w:ascii="Times New Roman" w:hAnsi="Times New Roman" w:cs="Times New Roman"/>
          <w:sz w:val="32"/>
          <w:szCs w:val="32"/>
        </w:rPr>
      </w:pPr>
      <w:bookmarkStart w:id="6" w:name="ром"/>
      <w:r w:rsidRPr="001905B2">
        <w:rPr>
          <w:rFonts w:ascii="Times New Roman" w:hAnsi="Times New Roman" w:cs="Times New Roman"/>
          <w:b/>
          <w:bCs/>
          <w:sz w:val="32"/>
          <w:szCs w:val="32"/>
        </w:rPr>
        <w:lastRenderedPageBreak/>
        <w:t>5.6. ХАРАКТЕРИСТИКА РОМУ</w:t>
      </w:r>
      <w:bookmarkEnd w:id="6"/>
    </w:p>
    <w:p w14:paraId="4D50FFF8" w14:textId="77777777" w:rsidR="001905B2" w:rsidRPr="001905B2" w:rsidRDefault="001905B2" w:rsidP="001905B2">
      <w:pPr>
        <w:rPr>
          <w:rFonts w:ascii="Times New Roman" w:hAnsi="Times New Roman" w:cs="Times New Roman"/>
        </w:rPr>
      </w:pPr>
      <w:r w:rsidRPr="001905B2">
        <w:rPr>
          <w:rFonts w:ascii="Times New Roman" w:hAnsi="Times New Roman" w:cs="Times New Roman"/>
          <w:b/>
          <w:bCs/>
        </w:rPr>
        <w:t> </w:t>
      </w:r>
    </w:p>
    <w:p w14:paraId="3778AFA0" w14:textId="7E598460" w:rsidR="001905B2" w:rsidRPr="001905B2" w:rsidRDefault="001C7B3E" w:rsidP="001905B2">
      <w:pPr>
        <w:rPr>
          <w:rFonts w:ascii="Times New Roman" w:hAnsi="Times New Roman" w:cs="Times New Roman"/>
        </w:rPr>
      </w:pPr>
      <w:r>
        <w:rPr>
          <w:rFonts w:ascii="Times New Roman" w:hAnsi="Times New Roman" w:cs="Times New Roman"/>
          <w:noProof/>
        </w:rPr>
        <w:drawing>
          <wp:inline distT="0" distB="0" distL="0" distR="0" wp14:anchorId="60060B10" wp14:editId="5A25FCA1">
            <wp:extent cx="4162425" cy="142875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62425" cy="1428750"/>
                    </a:xfrm>
                    <a:prstGeom prst="rect">
                      <a:avLst/>
                    </a:prstGeom>
                    <a:noFill/>
                  </pic:spPr>
                </pic:pic>
              </a:graphicData>
            </a:graphic>
          </wp:inline>
        </w:drawing>
      </w:r>
    </w:p>
    <w:p w14:paraId="2BF6617F" w14:textId="77777777"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rPr>
        <w:t>Слово </w:t>
      </w:r>
      <w:r w:rsidRPr="001905B2">
        <w:rPr>
          <w:rFonts w:ascii="Times New Roman" w:hAnsi="Times New Roman" w:cs="Times New Roman"/>
          <w:b/>
          <w:bCs/>
        </w:rPr>
        <w:t>«ром»</w:t>
      </w:r>
      <w:r w:rsidRPr="001905B2">
        <w:rPr>
          <w:rFonts w:ascii="Times New Roman" w:hAnsi="Times New Roman" w:cs="Times New Roman"/>
        </w:rPr>
        <w:t xml:space="preserve"> вперше з'явилося в англійській колонії на острові Барбадос на самому початку XVII ст. Тоді ром вважався напоєм мародерів, піратів, шахраїв і торговців рабами. Протягом </w:t>
      </w:r>
      <w:proofErr w:type="spellStart"/>
      <w:r w:rsidRPr="001905B2">
        <w:rPr>
          <w:rFonts w:ascii="Times New Roman" w:hAnsi="Times New Roman" w:cs="Times New Roman"/>
        </w:rPr>
        <w:t>сторіч</w:t>
      </w:r>
      <w:proofErr w:type="spellEnd"/>
      <w:r w:rsidRPr="001905B2">
        <w:rPr>
          <w:rFonts w:ascii="Times New Roman" w:hAnsi="Times New Roman" w:cs="Times New Roman"/>
        </w:rPr>
        <w:t xml:space="preserve"> їм торгували контрабандисти. Батьківщиною рому є акваторія Карибського моря з Антильськими островами (Ямайка, </w:t>
      </w:r>
      <w:proofErr w:type="spellStart"/>
      <w:r w:rsidRPr="001905B2">
        <w:rPr>
          <w:rFonts w:ascii="Times New Roman" w:hAnsi="Times New Roman" w:cs="Times New Roman"/>
        </w:rPr>
        <w:t>Мартініка</w:t>
      </w:r>
      <w:proofErr w:type="spellEnd"/>
      <w:r w:rsidRPr="001905B2">
        <w:rPr>
          <w:rFonts w:ascii="Times New Roman" w:hAnsi="Times New Roman" w:cs="Times New Roman"/>
        </w:rPr>
        <w:t>, Пуерто-Ріко, Куба).</w:t>
      </w:r>
    </w:p>
    <w:p w14:paraId="26070CD8" w14:textId="77777777" w:rsidR="001905B2" w:rsidRPr="001905B2" w:rsidRDefault="001905B2" w:rsidP="001C7B3E">
      <w:pPr>
        <w:spacing w:after="0"/>
        <w:jc w:val="both"/>
        <w:rPr>
          <w:rFonts w:ascii="Times New Roman" w:hAnsi="Times New Roman" w:cs="Times New Roman"/>
        </w:rPr>
      </w:pPr>
      <w:hyperlink r:id="rId44" w:anchor="%D1%80%D0%BE%D0%BC" w:history="1">
        <w:r w:rsidRPr="001905B2">
          <w:rPr>
            <w:rStyle w:val="a4"/>
            <w:rFonts w:ascii="Times New Roman" w:hAnsi="Times New Roman" w:cs="Times New Roman"/>
            <w:b/>
            <w:bCs/>
            <w:i/>
            <w:iCs/>
          </w:rPr>
          <w:t>Ром</w:t>
        </w:r>
      </w:hyperlink>
      <w:r w:rsidRPr="001905B2">
        <w:rPr>
          <w:rFonts w:ascii="Times New Roman" w:hAnsi="Times New Roman" w:cs="Times New Roman"/>
        </w:rPr>
        <w:t xml:space="preserve"> ‒ </w:t>
      </w:r>
      <w:proofErr w:type="spellStart"/>
      <w:r w:rsidRPr="001905B2">
        <w:rPr>
          <w:rFonts w:ascii="Times New Roman" w:hAnsi="Times New Roman" w:cs="Times New Roman"/>
        </w:rPr>
        <w:t>міцноалкогольний</w:t>
      </w:r>
      <w:proofErr w:type="spellEnd"/>
      <w:r w:rsidRPr="001905B2">
        <w:rPr>
          <w:rFonts w:ascii="Times New Roman" w:hAnsi="Times New Roman" w:cs="Times New Roman"/>
        </w:rPr>
        <w:t xml:space="preserve"> напій, отриманий шляхом перегонки браги з цукрової тростини (патоки). Основною сировиною для бродіння є напіврідка патока – залишковий продукт виробництва цукру з цукрової тростини. Щоб отримати світлий і прозорий ром, його витримують в бочках з ясеневої </w:t>
      </w:r>
      <w:proofErr w:type="spellStart"/>
      <w:r w:rsidRPr="001905B2">
        <w:rPr>
          <w:rFonts w:ascii="Times New Roman" w:hAnsi="Times New Roman" w:cs="Times New Roman"/>
        </w:rPr>
        <w:t>деревени</w:t>
      </w:r>
      <w:proofErr w:type="spellEnd"/>
      <w:r w:rsidRPr="001905B2">
        <w:rPr>
          <w:rFonts w:ascii="Times New Roman" w:hAnsi="Times New Roman" w:cs="Times New Roman"/>
        </w:rPr>
        <w:t>, а потім для подальшого дозрівання поміщають в резервуари з високоякісної легованої сталі. Темного кольору ром набуває в процесі витримки в бочках з темного дерева. Витримують ромовий спирт не менше 2 років, а якісні сорти – до 20 років. Вміст спирту в ромі коливається від 30 до 80% об. спирту.</w:t>
      </w:r>
    </w:p>
    <w:p w14:paraId="77848DC9" w14:textId="77777777"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rPr>
        <w:t>Сорти рому відрізняються один від одного не тільки колірною гаммою та міцністю, але і вмістом спецій: ананасу, кориці, гвоздики, паленого цукру, ванілі, конюшини, сливи та ін.</w:t>
      </w:r>
    </w:p>
    <w:p w14:paraId="334057A0" w14:textId="77777777"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rPr>
        <w:t>Залежно від екстрактивності й органолептичних властивостей розрізняють ром трьох видів (схеми 5.6.1.): легкий, середній, важкий. За кольором ром розрізняють: білий, золотий, янтарний, темний (схема 5.6.2.).</w:t>
      </w:r>
    </w:p>
    <w:p w14:paraId="466E557D" w14:textId="77777777"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rPr>
        <w:t>Для виготовлення рому легкого типу ромовий спирт пропускають кілька разів крізь активоване вугілля і кварцовий фільтр, а потім витримують два роки у нових дубових бочках. Легкий ром має слабкий аромат.</w:t>
      </w:r>
    </w:p>
    <w:p w14:paraId="11D27760" w14:textId="77777777"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rPr>
        <w:t>Ром середнього типу виробляють переважно в Пуерто-Ріко, Барбадосі та Мексиці зі спирту, витриманого від двох до п’яти років.</w:t>
      </w:r>
    </w:p>
    <w:p w14:paraId="523A64FB" w14:textId="77777777"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rPr>
        <w:t>Ром важкого типу готують на Ямайці, Мартиніці, Тринідаді з браги природного бродіння меляси. Під час перегонки відбирають середню найбільш чисту фракцію ромового спиту. Напій відрізняється яскраво вираженим смаком і ароматом. Він темніший і солодший, ніж легкий ром.</w:t>
      </w:r>
    </w:p>
    <w:p w14:paraId="2540D97C" w14:textId="15139F4E"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b/>
          <w:bCs/>
        </w:rPr>
        <w:t> </w:t>
      </w:r>
      <w:r w:rsidR="001C7B3E">
        <w:rPr>
          <w:rFonts w:ascii="Times New Roman" w:hAnsi="Times New Roman" w:cs="Times New Roman"/>
          <w:b/>
          <w:bCs/>
          <w:noProof/>
        </w:rPr>
        <w:drawing>
          <wp:inline distT="0" distB="0" distL="0" distR="0" wp14:anchorId="105A55F9" wp14:editId="5201407B">
            <wp:extent cx="5248275" cy="179070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48275" cy="1790700"/>
                    </a:xfrm>
                    <a:prstGeom prst="rect">
                      <a:avLst/>
                    </a:prstGeom>
                    <a:noFill/>
                  </pic:spPr>
                </pic:pic>
              </a:graphicData>
            </a:graphic>
          </wp:inline>
        </w:drawing>
      </w:r>
    </w:p>
    <w:p w14:paraId="2627377C" w14:textId="77777777"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b/>
          <w:bCs/>
        </w:rPr>
        <w:t> </w:t>
      </w:r>
    </w:p>
    <w:tbl>
      <w:tblPr>
        <w:tblW w:w="8505" w:type="dxa"/>
        <w:jc w:val="center"/>
        <w:tblCellMar>
          <w:left w:w="0" w:type="dxa"/>
          <w:right w:w="0" w:type="dxa"/>
        </w:tblCellMar>
        <w:tblLook w:val="04A0" w:firstRow="1" w:lastRow="0" w:firstColumn="1" w:lastColumn="0" w:noHBand="0" w:noVBand="1"/>
      </w:tblPr>
      <w:tblGrid>
        <w:gridCol w:w="4253"/>
        <w:gridCol w:w="4252"/>
      </w:tblGrid>
      <w:tr w:rsidR="001905B2" w:rsidRPr="001905B2" w14:paraId="089CC282" w14:textId="77777777" w:rsidTr="001905B2">
        <w:trPr>
          <w:jc w:val="center"/>
        </w:trPr>
        <w:tc>
          <w:tcPr>
            <w:tcW w:w="5382" w:type="dxa"/>
            <w:tcMar>
              <w:top w:w="0" w:type="dxa"/>
              <w:left w:w="108" w:type="dxa"/>
              <w:bottom w:w="0" w:type="dxa"/>
              <w:right w:w="108" w:type="dxa"/>
            </w:tcMar>
            <w:hideMark/>
          </w:tcPr>
          <w:p w14:paraId="498859DA" w14:textId="77777777"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b/>
                <w:bCs/>
              </w:rPr>
              <w:t>Схема 5.6.1.</w:t>
            </w:r>
          </w:p>
        </w:tc>
        <w:tc>
          <w:tcPr>
            <w:tcW w:w="5382" w:type="dxa"/>
            <w:tcMar>
              <w:top w:w="0" w:type="dxa"/>
              <w:left w:w="108" w:type="dxa"/>
              <w:bottom w:w="0" w:type="dxa"/>
              <w:right w:w="108" w:type="dxa"/>
            </w:tcMar>
            <w:hideMark/>
          </w:tcPr>
          <w:p w14:paraId="0EEBD6D1" w14:textId="77777777"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b/>
                <w:bCs/>
              </w:rPr>
              <w:t>Схема 5.6.2.</w:t>
            </w:r>
          </w:p>
        </w:tc>
      </w:tr>
    </w:tbl>
    <w:p w14:paraId="00DE99A5" w14:textId="77777777"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b/>
          <w:bCs/>
        </w:rPr>
        <w:t> </w:t>
      </w:r>
    </w:p>
    <w:p w14:paraId="76B90D0E" w14:textId="77777777"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rPr>
        <w:t>Основні виробники рому – Куба, Ямайка, Південна Америка, Мексика, Мадагаскар.</w:t>
      </w:r>
    </w:p>
    <w:p w14:paraId="3436C22E" w14:textId="77777777"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rPr>
        <w:t>Основні характеристики деяких марок рому наступні.</w:t>
      </w:r>
    </w:p>
    <w:p w14:paraId="33C439E6" w14:textId="77777777" w:rsidR="001905B2" w:rsidRPr="001905B2" w:rsidRDefault="001905B2" w:rsidP="001C7B3E">
      <w:pPr>
        <w:spacing w:after="0"/>
        <w:jc w:val="both"/>
        <w:rPr>
          <w:rFonts w:ascii="Times New Roman" w:hAnsi="Times New Roman" w:cs="Times New Roman"/>
        </w:rPr>
      </w:pPr>
      <w:proofErr w:type="spellStart"/>
      <w:r w:rsidRPr="001905B2">
        <w:rPr>
          <w:rFonts w:ascii="Times New Roman" w:hAnsi="Times New Roman" w:cs="Times New Roman"/>
          <w:i/>
          <w:iCs/>
        </w:rPr>
        <w:lastRenderedPageBreak/>
        <w:t>Havana</w:t>
      </w:r>
      <w:proofErr w:type="spellEnd"/>
      <w:r w:rsidRPr="001905B2">
        <w:rPr>
          <w:rFonts w:ascii="Times New Roman" w:hAnsi="Times New Roman" w:cs="Times New Roman"/>
          <w:i/>
          <w:iCs/>
        </w:rPr>
        <w:t> </w:t>
      </w:r>
      <w:proofErr w:type="spellStart"/>
      <w:r w:rsidRPr="001905B2">
        <w:rPr>
          <w:rFonts w:ascii="Times New Roman" w:hAnsi="Times New Roman" w:cs="Times New Roman"/>
          <w:i/>
          <w:iCs/>
        </w:rPr>
        <w:t>Club</w:t>
      </w:r>
      <w:proofErr w:type="spellEnd"/>
      <w:r w:rsidRPr="001905B2">
        <w:rPr>
          <w:rFonts w:ascii="Times New Roman" w:hAnsi="Times New Roman" w:cs="Times New Roman"/>
          <w:i/>
          <w:iCs/>
        </w:rPr>
        <w:t xml:space="preserve"> («Гавана </w:t>
      </w:r>
      <w:proofErr w:type="spellStart"/>
      <w:r w:rsidRPr="001905B2">
        <w:rPr>
          <w:rFonts w:ascii="Times New Roman" w:hAnsi="Times New Roman" w:cs="Times New Roman"/>
          <w:i/>
          <w:iCs/>
        </w:rPr>
        <w:t>Клаб</w:t>
      </w:r>
      <w:proofErr w:type="spellEnd"/>
      <w:r w:rsidRPr="001905B2">
        <w:rPr>
          <w:rFonts w:ascii="Times New Roman" w:hAnsi="Times New Roman" w:cs="Times New Roman"/>
        </w:rPr>
        <w:t xml:space="preserve">»). Це національний кубинський напій, чий вік налічує більше 100 років. «Гавана </w:t>
      </w:r>
      <w:proofErr w:type="spellStart"/>
      <w:r w:rsidRPr="001905B2">
        <w:rPr>
          <w:rFonts w:ascii="Times New Roman" w:hAnsi="Times New Roman" w:cs="Times New Roman"/>
        </w:rPr>
        <w:t>Клаб</w:t>
      </w:r>
      <w:proofErr w:type="spellEnd"/>
      <w:r w:rsidRPr="001905B2">
        <w:rPr>
          <w:rFonts w:ascii="Times New Roman" w:hAnsi="Times New Roman" w:cs="Times New Roman"/>
        </w:rPr>
        <w:t>» – один з кращих ромів миру, що асоціюється з веселими святами, яскравим сонцем, екзотичними коктейлями. Коктейлі «</w:t>
      </w:r>
      <w:proofErr w:type="spellStart"/>
      <w:r w:rsidRPr="001905B2">
        <w:rPr>
          <w:rFonts w:ascii="Times New Roman" w:hAnsi="Times New Roman" w:cs="Times New Roman"/>
        </w:rPr>
        <w:t>Дайкірі</w:t>
      </w:r>
      <w:proofErr w:type="spellEnd"/>
      <w:r w:rsidRPr="001905B2">
        <w:rPr>
          <w:rFonts w:ascii="Times New Roman" w:hAnsi="Times New Roman" w:cs="Times New Roman"/>
        </w:rPr>
        <w:t>» «</w:t>
      </w:r>
      <w:proofErr w:type="spellStart"/>
      <w:r w:rsidRPr="001905B2">
        <w:rPr>
          <w:rFonts w:ascii="Times New Roman" w:hAnsi="Times New Roman" w:cs="Times New Roman"/>
        </w:rPr>
        <w:t>Мохито</w:t>
      </w:r>
      <w:proofErr w:type="spellEnd"/>
      <w:r w:rsidRPr="001905B2">
        <w:rPr>
          <w:rFonts w:ascii="Times New Roman" w:hAnsi="Times New Roman" w:cs="Times New Roman"/>
        </w:rPr>
        <w:t xml:space="preserve">» і «Піна </w:t>
      </w:r>
      <w:proofErr w:type="spellStart"/>
      <w:r w:rsidRPr="001905B2">
        <w:rPr>
          <w:rFonts w:ascii="Times New Roman" w:hAnsi="Times New Roman" w:cs="Times New Roman"/>
        </w:rPr>
        <w:t>Колада</w:t>
      </w:r>
      <w:proofErr w:type="spellEnd"/>
      <w:r w:rsidRPr="001905B2">
        <w:rPr>
          <w:rFonts w:ascii="Times New Roman" w:hAnsi="Times New Roman" w:cs="Times New Roman"/>
        </w:rPr>
        <w:t xml:space="preserve">» без «Гавана </w:t>
      </w:r>
      <w:proofErr w:type="spellStart"/>
      <w:r w:rsidRPr="001905B2">
        <w:rPr>
          <w:rFonts w:ascii="Times New Roman" w:hAnsi="Times New Roman" w:cs="Times New Roman"/>
        </w:rPr>
        <w:t>Клаб</w:t>
      </w:r>
      <w:proofErr w:type="spellEnd"/>
      <w:r w:rsidRPr="001905B2">
        <w:rPr>
          <w:rFonts w:ascii="Times New Roman" w:hAnsi="Times New Roman" w:cs="Times New Roman"/>
        </w:rPr>
        <w:t>» приготувати неможливо.</w:t>
      </w:r>
    </w:p>
    <w:p w14:paraId="09EE0892" w14:textId="77777777"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rPr>
        <w:t>Процес виробництва цього рому досить складний і включає тривалу витримку. Існує декілька його різновидів: </w:t>
      </w:r>
      <w:proofErr w:type="spellStart"/>
      <w:r w:rsidRPr="001905B2">
        <w:rPr>
          <w:rFonts w:ascii="Times New Roman" w:hAnsi="Times New Roman" w:cs="Times New Roman"/>
        </w:rPr>
        <w:t>Havana</w:t>
      </w:r>
      <w:proofErr w:type="spellEnd"/>
      <w:r w:rsidRPr="001905B2">
        <w:rPr>
          <w:rFonts w:ascii="Times New Roman" w:hAnsi="Times New Roman" w:cs="Times New Roman"/>
        </w:rPr>
        <w:t> </w:t>
      </w:r>
      <w:proofErr w:type="spellStart"/>
      <w:r w:rsidRPr="001905B2">
        <w:rPr>
          <w:rFonts w:ascii="Times New Roman" w:hAnsi="Times New Roman" w:cs="Times New Roman"/>
        </w:rPr>
        <w:t>Club</w:t>
      </w:r>
      <w:proofErr w:type="spellEnd"/>
      <w:r w:rsidRPr="001905B2">
        <w:rPr>
          <w:rFonts w:ascii="Times New Roman" w:hAnsi="Times New Roman" w:cs="Times New Roman"/>
        </w:rPr>
        <w:t> </w:t>
      </w:r>
      <w:proofErr w:type="spellStart"/>
      <w:r w:rsidRPr="001905B2">
        <w:rPr>
          <w:rFonts w:ascii="Times New Roman" w:hAnsi="Times New Roman" w:cs="Times New Roman"/>
        </w:rPr>
        <w:t>Silver</w:t>
      </w:r>
      <w:proofErr w:type="spellEnd"/>
      <w:r w:rsidRPr="001905B2">
        <w:rPr>
          <w:rFonts w:ascii="Times New Roman" w:hAnsi="Times New Roman" w:cs="Times New Roman"/>
        </w:rPr>
        <w:t> </w:t>
      </w:r>
      <w:proofErr w:type="spellStart"/>
      <w:r w:rsidRPr="001905B2">
        <w:rPr>
          <w:rFonts w:ascii="Times New Roman" w:hAnsi="Times New Roman" w:cs="Times New Roman"/>
        </w:rPr>
        <w:t>Dry</w:t>
      </w:r>
      <w:proofErr w:type="spellEnd"/>
      <w:r w:rsidRPr="001905B2">
        <w:rPr>
          <w:rFonts w:ascii="Times New Roman" w:hAnsi="Times New Roman" w:cs="Times New Roman"/>
        </w:rPr>
        <w:t xml:space="preserve"> («Гавана </w:t>
      </w:r>
      <w:proofErr w:type="spellStart"/>
      <w:r w:rsidRPr="001905B2">
        <w:rPr>
          <w:rFonts w:ascii="Times New Roman" w:hAnsi="Times New Roman" w:cs="Times New Roman"/>
        </w:rPr>
        <w:t>Клаб</w:t>
      </w:r>
      <w:proofErr w:type="spellEnd"/>
      <w:r w:rsidRPr="001905B2">
        <w:rPr>
          <w:rFonts w:ascii="Times New Roman" w:hAnsi="Times New Roman" w:cs="Times New Roman"/>
        </w:rPr>
        <w:t xml:space="preserve"> </w:t>
      </w:r>
      <w:proofErr w:type="spellStart"/>
      <w:r w:rsidRPr="001905B2">
        <w:rPr>
          <w:rFonts w:ascii="Times New Roman" w:hAnsi="Times New Roman" w:cs="Times New Roman"/>
        </w:rPr>
        <w:t>Сильвер</w:t>
      </w:r>
      <w:proofErr w:type="spellEnd"/>
      <w:r w:rsidRPr="001905B2">
        <w:rPr>
          <w:rFonts w:ascii="Times New Roman" w:hAnsi="Times New Roman" w:cs="Times New Roman"/>
        </w:rPr>
        <w:t xml:space="preserve"> Драй») – молодий ром з легким, елегантним букетом, призначений в основному для коктейлів. Ром «Гавана </w:t>
      </w:r>
      <w:proofErr w:type="spellStart"/>
      <w:r w:rsidRPr="001905B2">
        <w:rPr>
          <w:rFonts w:ascii="Times New Roman" w:hAnsi="Times New Roman" w:cs="Times New Roman"/>
        </w:rPr>
        <w:t>Клаб</w:t>
      </w:r>
      <w:proofErr w:type="spellEnd"/>
      <w:r w:rsidRPr="001905B2">
        <w:rPr>
          <w:rFonts w:ascii="Times New Roman" w:hAnsi="Times New Roman" w:cs="Times New Roman"/>
        </w:rPr>
        <w:t xml:space="preserve">» трирічної витримки підходить для будь-якого способу вживання; ром «Гавана </w:t>
      </w:r>
      <w:proofErr w:type="spellStart"/>
      <w:r w:rsidRPr="001905B2">
        <w:rPr>
          <w:rFonts w:ascii="Times New Roman" w:hAnsi="Times New Roman" w:cs="Times New Roman"/>
        </w:rPr>
        <w:t>Клаб</w:t>
      </w:r>
      <w:proofErr w:type="spellEnd"/>
      <w:r w:rsidRPr="001905B2">
        <w:rPr>
          <w:rFonts w:ascii="Times New Roman" w:hAnsi="Times New Roman" w:cs="Times New Roman"/>
        </w:rPr>
        <w:t>» п'ятирічної витримки слід пити в чистому вигляді або з льодом.</w:t>
      </w:r>
    </w:p>
    <w:p w14:paraId="0BCB7E9E" w14:textId="77777777" w:rsidR="001905B2" w:rsidRPr="001905B2" w:rsidRDefault="001905B2" w:rsidP="001C7B3E">
      <w:pPr>
        <w:spacing w:after="0"/>
        <w:jc w:val="both"/>
        <w:rPr>
          <w:rFonts w:ascii="Times New Roman" w:hAnsi="Times New Roman" w:cs="Times New Roman"/>
        </w:rPr>
      </w:pPr>
      <w:proofErr w:type="spellStart"/>
      <w:r w:rsidRPr="001905B2">
        <w:rPr>
          <w:rFonts w:ascii="Times New Roman" w:hAnsi="Times New Roman" w:cs="Times New Roman"/>
          <w:i/>
          <w:iCs/>
        </w:rPr>
        <w:t>Bacardi</w:t>
      </w:r>
      <w:proofErr w:type="spellEnd"/>
      <w:r w:rsidRPr="001905B2">
        <w:rPr>
          <w:rFonts w:ascii="Times New Roman" w:hAnsi="Times New Roman" w:cs="Times New Roman"/>
          <w:i/>
          <w:iCs/>
        </w:rPr>
        <w:t> («</w:t>
      </w:r>
      <w:proofErr w:type="spellStart"/>
      <w:r w:rsidRPr="001905B2">
        <w:rPr>
          <w:rFonts w:ascii="Times New Roman" w:hAnsi="Times New Roman" w:cs="Times New Roman"/>
          <w:i/>
          <w:iCs/>
        </w:rPr>
        <w:t>Бакарді</w:t>
      </w:r>
      <w:proofErr w:type="spellEnd"/>
      <w:r w:rsidRPr="001905B2">
        <w:rPr>
          <w:rFonts w:ascii="Times New Roman" w:hAnsi="Times New Roman" w:cs="Times New Roman"/>
        </w:rPr>
        <w:t>»). Спочатку такий ром вироблявся на Кубі, сьогодні ця марка випускається заводами на всіх Антильських островах, в Пуерто-Ріко, Мексиці, Америці і Бразилії.</w:t>
      </w:r>
    </w:p>
    <w:p w14:paraId="18C52202" w14:textId="77777777"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b/>
          <w:bCs/>
          <w:i/>
          <w:iCs/>
        </w:rPr>
        <w:t>Деякі марки</w:t>
      </w:r>
      <w:r w:rsidRPr="001905B2">
        <w:rPr>
          <w:rFonts w:ascii="Times New Roman" w:hAnsi="Times New Roman" w:cs="Times New Roman"/>
        </w:rPr>
        <w:t>:</w:t>
      </w:r>
    </w:p>
    <w:p w14:paraId="5DB65974" w14:textId="7C8CE8FC" w:rsidR="001905B2" w:rsidRPr="001905B2" w:rsidRDefault="001905B2" w:rsidP="001C7B3E">
      <w:pPr>
        <w:spacing w:after="0"/>
        <w:jc w:val="both"/>
        <w:rPr>
          <w:rFonts w:ascii="Times New Roman" w:hAnsi="Times New Roman" w:cs="Times New Roman"/>
        </w:rPr>
      </w:pPr>
      <w:proofErr w:type="spellStart"/>
      <w:r w:rsidRPr="001905B2">
        <w:rPr>
          <w:rFonts w:ascii="Times New Roman" w:hAnsi="Times New Roman" w:cs="Times New Roman"/>
          <w:i/>
          <w:iCs/>
        </w:rPr>
        <w:t>Barbancourt</w:t>
      </w:r>
      <w:proofErr w:type="spellEnd"/>
      <w:r w:rsidRPr="001905B2">
        <w:rPr>
          <w:rFonts w:ascii="Times New Roman" w:hAnsi="Times New Roman" w:cs="Times New Roman"/>
          <w:i/>
          <w:iCs/>
        </w:rPr>
        <w:t> ‒ </w:t>
      </w:r>
      <w:r w:rsidRPr="001905B2">
        <w:rPr>
          <w:rFonts w:ascii="Times New Roman" w:hAnsi="Times New Roman" w:cs="Times New Roman"/>
        </w:rPr>
        <w:t>вироблений на Гаїті; </w:t>
      </w:r>
      <w:proofErr w:type="spellStart"/>
      <w:r w:rsidRPr="001905B2">
        <w:rPr>
          <w:rFonts w:ascii="Times New Roman" w:hAnsi="Times New Roman" w:cs="Times New Roman"/>
          <w:i/>
          <w:iCs/>
        </w:rPr>
        <w:t>Captain</w:t>
      </w:r>
      <w:proofErr w:type="spellEnd"/>
      <w:r w:rsidRPr="001905B2">
        <w:rPr>
          <w:rFonts w:ascii="Times New Roman" w:hAnsi="Times New Roman" w:cs="Times New Roman"/>
          <w:i/>
          <w:iCs/>
        </w:rPr>
        <w:t> </w:t>
      </w:r>
      <w:proofErr w:type="spellStart"/>
      <w:r w:rsidRPr="001905B2">
        <w:rPr>
          <w:rFonts w:ascii="Times New Roman" w:hAnsi="Times New Roman" w:cs="Times New Roman"/>
          <w:i/>
          <w:iCs/>
        </w:rPr>
        <w:t>Morgan</w:t>
      </w:r>
      <w:proofErr w:type="spellEnd"/>
      <w:r w:rsidRPr="001905B2">
        <w:rPr>
          <w:rFonts w:ascii="Times New Roman" w:hAnsi="Times New Roman" w:cs="Times New Roman"/>
          <w:i/>
          <w:iCs/>
        </w:rPr>
        <w:t> </w:t>
      </w:r>
      <w:r w:rsidRPr="001905B2">
        <w:rPr>
          <w:rFonts w:ascii="Times New Roman" w:hAnsi="Times New Roman" w:cs="Times New Roman"/>
        </w:rPr>
        <w:t>– на Ямайці; </w:t>
      </w:r>
      <w:proofErr w:type="spellStart"/>
      <w:r w:rsidRPr="001905B2">
        <w:rPr>
          <w:rFonts w:ascii="Times New Roman" w:hAnsi="Times New Roman" w:cs="Times New Roman"/>
          <w:i/>
          <w:iCs/>
        </w:rPr>
        <w:t>Ron</w:t>
      </w:r>
      <w:proofErr w:type="spellEnd"/>
      <w:r w:rsidRPr="001905B2">
        <w:rPr>
          <w:rFonts w:ascii="Times New Roman" w:hAnsi="Times New Roman" w:cs="Times New Roman"/>
          <w:i/>
          <w:iCs/>
        </w:rPr>
        <w:t> </w:t>
      </w:r>
      <w:proofErr w:type="spellStart"/>
      <w:r w:rsidRPr="001905B2">
        <w:rPr>
          <w:rFonts w:ascii="Times New Roman" w:hAnsi="Times New Roman" w:cs="Times New Roman"/>
          <w:i/>
          <w:iCs/>
        </w:rPr>
        <w:t>Matusalem</w:t>
      </w:r>
      <w:proofErr w:type="spellEnd"/>
      <w:r w:rsidRPr="001905B2">
        <w:rPr>
          <w:rFonts w:ascii="Times New Roman" w:hAnsi="Times New Roman" w:cs="Times New Roman"/>
          <w:i/>
          <w:iCs/>
        </w:rPr>
        <w:t> </w:t>
      </w:r>
      <w:r w:rsidRPr="001905B2">
        <w:rPr>
          <w:rFonts w:ascii="Times New Roman" w:hAnsi="Times New Roman" w:cs="Times New Roman"/>
        </w:rPr>
        <w:t>– в Пуерто-Ріко.</w:t>
      </w:r>
    </w:p>
    <w:p w14:paraId="6A054063" w14:textId="77777777" w:rsidR="001C7B3E" w:rsidRDefault="001905B2" w:rsidP="001C7B3E">
      <w:pPr>
        <w:spacing w:after="0"/>
        <w:rPr>
          <w:rFonts w:ascii="Times New Roman" w:hAnsi="Times New Roman" w:cs="Times New Roman"/>
        </w:rPr>
      </w:pPr>
      <w:r w:rsidRPr="001905B2">
        <w:rPr>
          <w:rFonts w:ascii="Times New Roman" w:hAnsi="Times New Roman" w:cs="Times New Roman"/>
        </w:rPr>
        <w:t xml:space="preserve">Ром – обов'язковий атрибут бару, його легкі та середні сорти використовують як базу для </w:t>
      </w:r>
    </w:p>
    <w:p w14:paraId="0DAD56AA" w14:textId="77777777" w:rsidR="001C7B3E" w:rsidRDefault="001C7B3E" w:rsidP="001C7B3E">
      <w:pPr>
        <w:spacing w:after="0"/>
        <w:rPr>
          <w:rFonts w:ascii="Times New Roman" w:hAnsi="Times New Roman" w:cs="Times New Roman"/>
        </w:rPr>
      </w:pPr>
    </w:p>
    <w:p w14:paraId="4B0E5721" w14:textId="354E089E" w:rsidR="001C7B3E" w:rsidRDefault="001905B2" w:rsidP="001C7B3E">
      <w:pPr>
        <w:spacing w:after="0"/>
        <w:rPr>
          <w:rFonts w:ascii="Times New Roman" w:hAnsi="Times New Roman" w:cs="Times New Roman"/>
        </w:rPr>
      </w:pPr>
      <w:r w:rsidRPr="001905B2">
        <w:rPr>
          <w:rFonts w:ascii="Times New Roman" w:hAnsi="Times New Roman" w:cs="Times New Roman"/>
        </w:rPr>
        <w:t xml:space="preserve">приготування </w:t>
      </w:r>
      <w:r w:rsidR="001C7B3E">
        <w:rPr>
          <w:rFonts w:ascii="Times New Roman" w:hAnsi="Times New Roman" w:cs="Times New Roman"/>
          <w:noProof/>
        </w:rPr>
        <w:drawing>
          <wp:inline distT="0" distB="0" distL="0" distR="0" wp14:anchorId="3B8D6AD9" wp14:editId="0B886D80">
            <wp:extent cx="2705100" cy="115252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05100" cy="1152525"/>
                    </a:xfrm>
                    <a:prstGeom prst="rect">
                      <a:avLst/>
                    </a:prstGeom>
                    <a:noFill/>
                  </pic:spPr>
                </pic:pic>
              </a:graphicData>
            </a:graphic>
          </wp:inline>
        </w:drawing>
      </w:r>
      <w:r w:rsidRPr="001905B2">
        <w:rPr>
          <w:rFonts w:ascii="Times New Roman" w:hAnsi="Times New Roman" w:cs="Times New Roman"/>
        </w:rPr>
        <w:t xml:space="preserve">коктейлів. Важкі сорти рому є </w:t>
      </w:r>
    </w:p>
    <w:p w14:paraId="036217C2" w14:textId="77777777" w:rsidR="001C7B3E" w:rsidRDefault="001C7B3E" w:rsidP="001C7B3E">
      <w:pPr>
        <w:spacing w:after="0"/>
        <w:rPr>
          <w:rFonts w:ascii="Times New Roman" w:hAnsi="Times New Roman" w:cs="Times New Roman"/>
        </w:rPr>
      </w:pPr>
    </w:p>
    <w:p w14:paraId="37928FDB" w14:textId="00316E53" w:rsidR="001905B2" w:rsidRPr="001905B2" w:rsidRDefault="001905B2" w:rsidP="001C7B3E">
      <w:pPr>
        <w:spacing w:after="0"/>
        <w:rPr>
          <w:rFonts w:ascii="Times New Roman" w:hAnsi="Times New Roman" w:cs="Times New Roman"/>
        </w:rPr>
      </w:pPr>
      <w:r w:rsidRPr="001905B2">
        <w:rPr>
          <w:rFonts w:ascii="Times New Roman" w:hAnsi="Times New Roman" w:cs="Times New Roman"/>
        </w:rPr>
        <w:t xml:space="preserve">прекрасними базами для групових напоїв, таких як крюшон, пунш. Ці сорти є також ароматичними модифікаторами в приготуванні коктейлів. Кубинські сорти рому добре поєднуються з фруктово-ягідними лікерами, соками, сиропами. Важкі сорти рому є базою для приготування гарячих змішаних напоїв – </w:t>
      </w:r>
      <w:proofErr w:type="spellStart"/>
      <w:r w:rsidRPr="001905B2">
        <w:rPr>
          <w:rFonts w:ascii="Times New Roman" w:hAnsi="Times New Roman" w:cs="Times New Roman"/>
        </w:rPr>
        <w:t>грогів</w:t>
      </w:r>
      <w:proofErr w:type="spellEnd"/>
      <w:r w:rsidRPr="001905B2">
        <w:rPr>
          <w:rFonts w:ascii="Times New Roman" w:hAnsi="Times New Roman" w:cs="Times New Roman"/>
        </w:rPr>
        <w:t xml:space="preserve">, глінтвейнів, </w:t>
      </w:r>
      <w:proofErr w:type="spellStart"/>
      <w:r w:rsidRPr="001905B2">
        <w:rPr>
          <w:rFonts w:ascii="Times New Roman" w:hAnsi="Times New Roman" w:cs="Times New Roman"/>
        </w:rPr>
        <w:t>пуншей</w:t>
      </w:r>
      <w:proofErr w:type="spellEnd"/>
      <w:r w:rsidRPr="001905B2">
        <w:rPr>
          <w:rFonts w:ascii="Times New Roman" w:hAnsi="Times New Roman" w:cs="Times New Roman"/>
        </w:rPr>
        <w:t>.</w:t>
      </w:r>
    </w:p>
    <w:p w14:paraId="0CA5A0CC" w14:textId="77777777"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rPr>
        <w:t>У Франції існує ціла мережа барів, де подають величезну кількість коктейлів тільки на основі рому.</w:t>
      </w:r>
    </w:p>
    <w:p w14:paraId="49167C96" w14:textId="52B9B978" w:rsidR="001905B2" w:rsidRPr="001905B2" w:rsidRDefault="001905B2" w:rsidP="001C7B3E">
      <w:pPr>
        <w:spacing w:after="0"/>
        <w:jc w:val="both"/>
        <w:rPr>
          <w:rFonts w:ascii="Times New Roman" w:hAnsi="Times New Roman" w:cs="Times New Roman"/>
        </w:rPr>
      </w:pPr>
      <w:proofErr w:type="spellStart"/>
      <w:r w:rsidRPr="001905B2">
        <w:rPr>
          <w:rFonts w:ascii="Times New Roman" w:hAnsi="Times New Roman" w:cs="Times New Roman"/>
          <w:i/>
          <w:iCs/>
        </w:rPr>
        <w:t>Cachasa</w:t>
      </w:r>
      <w:proofErr w:type="spellEnd"/>
      <w:r w:rsidRPr="001905B2">
        <w:rPr>
          <w:rFonts w:ascii="Times New Roman" w:hAnsi="Times New Roman" w:cs="Times New Roman"/>
          <w:i/>
          <w:iCs/>
        </w:rPr>
        <w:t> («</w:t>
      </w:r>
      <w:proofErr w:type="spellStart"/>
      <w:r w:rsidRPr="001905B2">
        <w:rPr>
          <w:rFonts w:ascii="Times New Roman" w:hAnsi="Times New Roman" w:cs="Times New Roman"/>
          <w:i/>
          <w:iCs/>
        </w:rPr>
        <w:t>Кашаса</w:t>
      </w:r>
      <w:proofErr w:type="spellEnd"/>
      <w:r w:rsidRPr="001905B2">
        <w:rPr>
          <w:rFonts w:ascii="Times New Roman" w:hAnsi="Times New Roman" w:cs="Times New Roman"/>
        </w:rPr>
        <w:t xml:space="preserve">»). Це </w:t>
      </w:r>
      <w:proofErr w:type="spellStart"/>
      <w:r w:rsidRPr="001905B2">
        <w:rPr>
          <w:rFonts w:ascii="Times New Roman" w:hAnsi="Times New Roman" w:cs="Times New Roman"/>
        </w:rPr>
        <w:t>міцноалкогольний</w:t>
      </w:r>
      <w:proofErr w:type="spellEnd"/>
      <w:r w:rsidRPr="001905B2">
        <w:rPr>
          <w:rFonts w:ascii="Times New Roman" w:hAnsi="Times New Roman" w:cs="Times New Roman"/>
        </w:rPr>
        <w:t xml:space="preserve"> національний напій, що виготовляється тільки в Бразилії. «</w:t>
      </w:r>
      <w:proofErr w:type="spellStart"/>
      <w:r w:rsidRPr="001905B2">
        <w:rPr>
          <w:rFonts w:ascii="Times New Roman" w:hAnsi="Times New Roman" w:cs="Times New Roman"/>
        </w:rPr>
        <w:t>Кашаса</w:t>
      </w:r>
      <w:proofErr w:type="spellEnd"/>
      <w:r w:rsidRPr="001905B2">
        <w:rPr>
          <w:rFonts w:ascii="Times New Roman" w:hAnsi="Times New Roman" w:cs="Times New Roman"/>
        </w:rPr>
        <w:t>» аналогічно рому виробляється в традиційних перегінних кубах. Сировиною є патока, сік цукрової тростини або їх суміш. На відміну від рому «</w:t>
      </w:r>
      <w:proofErr w:type="spellStart"/>
      <w:r w:rsidRPr="001905B2">
        <w:rPr>
          <w:rFonts w:ascii="Times New Roman" w:hAnsi="Times New Roman" w:cs="Times New Roman"/>
        </w:rPr>
        <w:t>Кашаса</w:t>
      </w:r>
      <w:proofErr w:type="spellEnd"/>
      <w:r w:rsidRPr="001905B2">
        <w:rPr>
          <w:rFonts w:ascii="Times New Roman" w:hAnsi="Times New Roman" w:cs="Times New Roman"/>
        </w:rPr>
        <w:t>» не витримується, після закінчення дистиляції її розливають у пляшки.</w:t>
      </w:r>
    </w:p>
    <w:p w14:paraId="7EB67575" w14:textId="77777777"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rPr>
        <w:t>Найбільш популярні марки: </w:t>
      </w:r>
      <w:proofErr w:type="spellStart"/>
      <w:r w:rsidRPr="001905B2">
        <w:rPr>
          <w:rFonts w:ascii="Times New Roman" w:hAnsi="Times New Roman" w:cs="Times New Roman"/>
          <w:i/>
          <w:iCs/>
        </w:rPr>
        <w:t>Pitu</w:t>
      </w:r>
      <w:proofErr w:type="spellEnd"/>
      <w:r w:rsidRPr="001905B2">
        <w:rPr>
          <w:rFonts w:ascii="Times New Roman" w:hAnsi="Times New Roman" w:cs="Times New Roman"/>
          <w:i/>
          <w:iCs/>
        </w:rPr>
        <w:t>, </w:t>
      </w:r>
      <w:proofErr w:type="spellStart"/>
      <w:r w:rsidRPr="001905B2">
        <w:rPr>
          <w:rFonts w:ascii="Times New Roman" w:hAnsi="Times New Roman" w:cs="Times New Roman"/>
          <w:i/>
          <w:iCs/>
        </w:rPr>
        <w:t>Cachasa</w:t>
      </w:r>
      <w:proofErr w:type="spellEnd"/>
      <w:r w:rsidRPr="001905B2">
        <w:rPr>
          <w:rFonts w:ascii="Times New Roman" w:hAnsi="Times New Roman" w:cs="Times New Roman"/>
          <w:i/>
          <w:iCs/>
        </w:rPr>
        <w:t> </w:t>
      </w:r>
      <w:r w:rsidRPr="001905B2">
        <w:rPr>
          <w:rFonts w:ascii="Times New Roman" w:hAnsi="Times New Roman" w:cs="Times New Roman"/>
        </w:rPr>
        <w:t>та </w:t>
      </w:r>
      <w:proofErr w:type="spellStart"/>
      <w:r w:rsidRPr="001905B2">
        <w:rPr>
          <w:rFonts w:ascii="Times New Roman" w:hAnsi="Times New Roman" w:cs="Times New Roman"/>
          <w:i/>
          <w:iCs/>
        </w:rPr>
        <w:t>Sao</w:t>
      </w:r>
      <w:proofErr w:type="spellEnd"/>
      <w:r w:rsidRPr="001905B2">
        <w:rPr>
          <w:rFonts w:ascii="Times New Roman" w:hAnsi="Times New Roman" w:cs="Times New Roman"/>
          <w:i/>
          <w:iCs/>
        </w:rPr>
        <w:t> </w:t>
      </w:r>
      <w:proofErr w:type="spellStart"/>
      <w:r w:rsidRPr="001905B2">
        <w:rPr>
          <w:rFonts w:ascii="Times New Roman" w:hAnsi="Times New Roman" w:cs="Times New Roman"/>
          <w:i/>
          <w:iCs/>
        </w:rPr>
        <w:t>Francisco</w:t>
      </w:r>
      <w:proofErr w:type="spellEnd"/>
      <w:r w:rsidRPr="001905B2">
        <w:rPr>
          <w:rFonts w:ascii="Times New Roman" w:hAnsi="Times New Roman" w:cs="Times New Roman"/>
          <w:i/>
          <w:iCs/>
        </w:rPr>
        <w:t>.</w:t>
      </w:r>
      <w:r w:rsidRPr="001905B2">
        <w:rPr>
          <w:rFonts w:ascii="Times New Roman" w:hAnsi="Times New Roman" w:cs="Times New Roman"/>
        </w:rPr>
        <w:t> Вони мають м'який смак, ніжний і приємний аромат. У чистому вигляді «</w:t>
      </w:r>
      <w:proofErr w:type="spellStart"/>
      <w:r w:rsidRPr="001905B2">
        <w:rPr>
          <w:rFonts w:ascii="Times New Roman" w:hAnsi="Times New Roman" w:cs="Times New Roman"/>
        </w:rPr>
        <w:t>Кашасу</w:t>
      </w:r>
      <w:proofErr w:type="spellEnd"/>
      <w:r w:rsidRPr="001905B2">
        <w:rPr>
          <w:rFonts w:ascii="Times New Roman" w:hAnsi="Times New Roman" w:cs="Times New Roman"/>
        </w:rPr>
        <w:t>» не вживають. На основі цього національного бразильського напою готується відомий коктейль «</w:t>
      </w:r>
      <w:proofErr w:type="spellStart"/>
      <w:r w:rsidRPr="001905B2">
        <w:rPr>
          <w:rFonts w:ascii="Times New Roman" w:hAnsi="Times New Roman" w:cs="Times New Roman"/>
        </w:rPr>
        <w:t>Кайпірінья</w:t>
      </w:r>
      <w:proofErr w:type="spellEnd"/>
      <w:r w:rsidRPr="001905B2">
        <w:rPr>
          <w:rFonts w:ascii="Times New Roman" w:hAnsi="Times New Roman" w:cs="Times New Roman"/>
        </w:rPr>
        <w:t xml:space="preserve">», до складу якого також входять сік </w:t>
      </w:r>
      <w:proofErr w:type="spellStart"/>
      <w:r w:rsidRPr="001905B2">
        <w:rPr>
          <w:rFonts w:ascii="Times New Roman" w:hAnsi="Times New Roman" w:cs="Times New Roman"/>
        </w:rPr>
        <w:t>лайму</w:t>
      </w:r>
      <w:proofErr w:type="spellEnd"/>
      <w:r w:rsidRPr="001905B2">
        <w:rPr>
          <w:rFonts w:ascii="Times New Roman" w:hAnsi="Times New Roman" w:cs="Times New Roman"/>
        </w:rPr>
        <w:t xml:space="preserve"> та цукор-пісок.</w:t>
      </w:r>
    </w:p>
    <w:p w14:paraId="38C50A15" w14:textId="77777777"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b/>
          <w:bCs/>
          <w:i/>
          <w:iCs/>
        </w:rPr>
        <w:t> </w:t>
      </w:r>
    </w:p>
    <w:p w14:paraId="7A2095C7" w14:textId="77777777"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b/>
          <w:bCs/>
          <w:i/>
          <w:iCs/>
        </w:rPr>
        <w:t>Питання до самоперевірки</w:t>
      </w:r>
    </w:p>
    <w:p w14:paraId="4F1EDE71" w14:textId="77777777"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b/>
          <w:bCs/>
        </w:rPr>
        <w:t> </w:t>
      </w:r>
    </w:p>
    <w:p w14:paraId="6E48654C" w14:textId="77777777" w:rsidR="001905B2" w:rsidRPr="001905B2" w:rsidRDefault="001905B2" w:rsidP="001C7B3E">
      <w:pPr>
        <w:spacing w:after="0"/>
        <w:jc w:val="both"/>
        <w:rPr>
          <w:rFonts w:ascii="Times New Roman" w:hAnsi="Times New Roman" w:cs="Times New Roman"/>
        </w:rPr>
      </w:pPr>
      <w:bookmarkStart w:id="7" w:name="текіла"/>
      <w:r w:rsidRPr="001905B2">
        <w:rPr>
          <w:rFonts w:ascii="Times New Roman" w:hAnsi="Times New Roman" w:cs="Times New Roman"/>
        </w:rPr>
        <w:t>1. Дайте визначення рому.</w:t>
      </w:r>
      <w:bookmarkEnd w:id="7"/>
    </w:p>
    <w:p w14:paraId="6A63030D" w14:textId="77777777"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rPr>
        <w:t>2. Яка історія виникнення рому?</w:t>
      </w:r>
    </w:p>
    <w:p w14:paraId="73790008" w14:textId="77777777"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rPr>
        <w:t>3. Що є сировиною для виробництва рому?</w:t>
      </w:r>
    </w:p>
    <w:p w14:paraId="04032BD8" w14:textId="77777777"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rPr>
        <w:t>4. Опишіть виробничий процес отримання рому.</w:t>
      </w:r>
    </w:p>
    <w:p w14:paraId="08B5B78B" w14:textId="77777777"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rPr>
        <w:t>5. Як класифікуються ром?</w:t>
      </w:r>
    </w:p>
    <w:p w14:paraId="3E4EFA35" w14:textId="77777777"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rPr>
        <w:t>6. Дайте характеристику сортам рому.</w:t>
      </w:r>
    </w:p>
    <w:p w14:paraId="76E18B42" w14:textId="77777777"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rPr>
        <w:t>7. Якої міцності може бути ром?</w:t>
      </w:r>
    </w:p>
    <w:p w14:paraId="45A8522C" w14:textId="77777777"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rPr>
        <w:t>8. З якими напоями добре поєднується ром?</w:t>
      </w:r>
    </w:p>
    <w:p w14:paraId="65652ABD" w14:textId="55B7B081" w:rsidR="001905B2" w:rsidRDefault="001905B2" w:rsidP="001C7B3E">
      <w:pPr>
        <w:spacing w:after="0"/>
        <w:jc w:val="both"/>
        <w:rPr>
          <w:rFonts w:ascii="Times New Roman" w:hAnsi="Times New Roman" w:cs="Times New Roman"/>
          <w:b/>
          <w:bCs/>
        </w:rPr>
      </w:pPr>
      <w:r w:rsidRPr="001905B2">
        <w:rPr>
          <w:rFonts w:ascii="Times New Roman" w:hAnsi="Times New Roman" w:cs="Times New Roman"/>
          <w:b/>
          <w:bCs/>
        </w:rPr>
        <w:t> </w:t>
      </w:r>
    </w:p>
    <w:p w14:paraId="02FB1CAF" w14:textId="7688148D" w:rsidR="001C7B3E" w:rsidRDefault="001C7B3E" w:rsidP="001C7B3E">
      <w:pPr>
        <w:spacing w:after="0"/>
        <w:jc w:val="both"/>
        <w:rPr>
          <w:rFonts w:ascii="Times New Roman" w:hAnsi="Times New Roman" w:cs="Times New Roman"/>
          <w:b/>
          <w:bCs/>
        </w:rPr>
      </w:pPr>
    </w:p>
    <w:p w14:paraId="5D896128" w14:textId="7A6116B7" w:rsidR="001C7B3E" w:rsidRDefault="001C7B3E" w:rsidP="001C7B3E">
      <w:pPr>
        <w:spacing w:after="0"/>
        <w:jc w:val="both"/>
        <w:rPr>
          <w:rFonts w:ascii="Times New Roman" w:hAnsi="Times New Roman" w:cs="Times New Roman"/>
          <w:b/>
          <w:bCs/>
        </w:rPr>
      </w:pPr>
    </w:p>
    <w:p w14:paraId="79B16CDA" w14:textId="26A9E97F" w:rsidR="001C7B3E" w:rsidRDefault="001C7B3E" w:rsidP="001C7B3E">
      <w:pPr>
        <w:spacing w:after="0"/>
        <w:jc w:val="both"/>
        <w:rPr>
          <w:rFonts w:ascii="Times New Roman" w:hAnsi="Times New Roman" w:cs="Times New Roman"/>
          <w:b/>
          <w:bCs/>
        </w:rPr>
      </w:pPr>
    </w:p>
    <w:p w14:paraId="5F6F822E" w14:textId="53E1FEC5" w:rsidR="001C7B3E" w:rsidRDefault="001C7B3E" w:rsidP="001C7B3E">
      <w:pPr>
        <w:spacing w:after="0"/>
        <w:jc w:val="both"/>
        <w:rPr>
          <w:rFonts w:ascii="Times New Roman" w:hAnsi="Times New Roman" w:cs="Times New Roman"/>
          <w:b/>
          <w:bCs/>
        </w:rPr>
      </w:pPr>
    </w:p>
    <w:p w14:paraId="1FF7A02A" w14:textId="77777777" w:rsidR="001C7B3E" w:rsidRPr="001905B2" w:rsidRDefault="001C7B3E" w:rsidP="001C7B3E">
      <w:pPr>
        <w:spacing w:after="0"/>
        <w:jc w:val="both"/>
        <w:rPr>
          <w:rFonts w:ascii="Times New Roman" w:hAnsi="Times New Roman" w:cs="Times New Roman"/>
        </w:rPr>
      </w:pPr>
    </w:p>
    <w:p w14:paraId="75257CCF" w14:textId="77777777" w:rsidR="001905B2" w:rsidRPr="001905B2" w:rsidRDefault="001905B2" w:rsidP="001C7B3E">
      <w:pPr>
        <w:spacing w:after="0"/>
        <w:jc w:val="center"/>
        <w:rPr>
          <w:rFonts w:ascii="Times New Roman" w:hAnsi="Times New Roman" w:cs="Times New Roman"/>
          <w:sz w:val="32"/>
          <w:szCs w:val="32"/>
        </w:rPr>
      </w:pPr>
      <w:r w:rsidRPr="001905B2">
        <w:rPr>
          <w:rFonts w:ascii="Times New Roman" w:hAnsi="Times New Roman" w:cs="Times New Roman"/>
          <w:b/>
          <w:bCs/>
          <w:sz w:val="32"/>
          <w:szCs w:val="32"/>
        </w:rPr>
        <w:lastRenderedPageBreak/>
        <w:t>5.7. ХАРАКТЕРИСТИКА ТЕКІЛИ</w:t>
      </w:r>
    </w:p>
    <w:p w14:paraId="3A31FD79" w14:textId="77777777"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b/>
          <w:bCs/>
        </w:rPr>
        <w:t> </w:t>
      </w:r>
    </w:p>
    <w:p w14:paraId="2AD5D091" w14:textId="3A0D033E" w:rsidR="001905B2" w:rsidRPr="001905B2" w:rsidRDefault="001905B2" w:rsidP="001C7B3E">
      <w:pPr>
        <w:spacing w:after="0"/>
        <w:jc w:val="both"/>
        <w:rPr>
          <w:rFonts w:ascii="Times New Roman" w:hAnsi="Times New Roman" w:cs="Times New Roman"/>
        </w:rPr>
      </w:pPr>
    </w:p>
    <w:p w14:paraId="67AF1AB2" w14:textId="2DA95F3F"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b/>
          <w:bCs/>
        </w:rPr>
        <w:t> </w:t>
      </w:r>
      <w:r w:rsidR="001C7B3E">
        <w:rPr>
          <w:rFonts w:ascii="Times New Roman" w:hAnsi="Times New Roman" w:cs="Times New Roman"/>
          <w:b/>
          <w:bCs/>
          <w:noProof/>
        </w:rPr>
        <w:drawing>
          <wp:inline distT="0" distB="0" distL="0" distR="0" wp14:anchorId="648D6EA5" wp14:editId="4E54FE37">
            <wp:extent cx="4019550" cy="94297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19550" cy="942975"/>
                    </a:xfrm>
                    <a:prstGeom prst="rect">
                      <a:avLst/>
                    </a:prstGeom>
                    <a:noFill/>
                  </pic:spPr>
                </pic:pic>
              </a:graphicData>
            </a:graphic>
          </wp:inline>
        </w:drawing>
      </w:r>
    </w:p>
    <w:p w14:paraId="43A01E91" w14:textId="77777777" w:rsidR="001905B2" w:rsidRPr="001905B2" w:rsidRDefault="001905B2" w:rsidP="001C7B3E">
      <w:pPr>
        <w:spacing w:after="0"/>
        <w:jc w:val="both"/>
        <w:rPr>
          <w:rFonts w:ascii="Times New Roman" w:hAnsi="Times New Roman" w:cs="Times New Roman"/>
        </w:rPr>
      </w:pPr>
      <w:hyperlink r:id="rId48" w:anchor="%D1%82%D0%B5%D0%BA%D1%96%D0%BB%D0%B0" w:history="1">
        <w:r w:rsidRPr="001905B2">
          <w:rPr>
            <w:rStyle w:val="a4"/>
            <w:rFonts w:ascii="Times New Roman" w:hAnsi="Times New Roman" w:cs="Times New Roman"/>
            <w:b/>
            <w:bCs/>
            <w:i/>
            <w:iCs/>
          </w:rPr>
          <w:t>Текіла</w:t>
        </w:r>
      </w:hyperlink>
      <w:r w:rsidRPr="001905B2">
        <w:rPr>
          <w:rFonts w:ascii="Times New Roman" w:hAnsi="Times New Roman" w:cs="Times New Roman"/>
          <w:i/>
          <w:iCs/>
        </w:rPr>
        <w:t> </w:t>
      </w:r>
      <w:r w:rsidRPr="001905B2">
        <w:rPr>
          <w:rFonts w:ascii="Times New Roman" w:hAnsi="Times New Roman" w:cs="Times New Roman"/>
        </w:rPr>
        <w:t xml:space="preserve">– </w:t>
      </w:r>
      <w:proofErr w:type="spellStart"/>
      <w:r w:rsidRPr="001905B2">
        <w:rPr>
          <w:rFonts w:ascii="Times New Roman" w:hAnsi="Times New Roman" w:cs="Times New Roman"/>
        </w:rPr>
        <w:t>міцноалкогольний</w:t>
      </w:r>
      <w:proofErr w:type="spellEnd"/>
      <w:r w:rsidRPr="001905B2">
        <w:rPr>
          <w:rFonts w:ascii="Times New Roman" w:hAnsi="Times New Roman" w:cs="Times New Roman"/>
        </w:rPr>
        <w:t xml:space="preserve"> національний мексиканський напій. Відомий з давніх часів, від цивілізації ацтеків. У провінції </w:t>
      </w:r>
      <w:proofErr w:type="spellStart"/>
      <w:r w:rsidRPr="001905B2">
        <w:rPr>
          <w:rFonts w:ascii="Times New Roman" w:hAnsi="Times New Roman" w:cs="Times New Roman"/>
        </w:rPr>
        <w:t>Халіско</w:t>
      </w:r>
      <w:proofErr w:type="spellEnd"/>
      <w:r w:rsidRPr="001905B2">
        <w:rPr>
          <w:rFonts w:ascii="Times New Roman" w:hAnsi="Times New Roman" w:cs="Times New Roman"/>
        </w:rPr>
        <w:t xml:space="preserve"> (</w:t>
      </w:r>
      <w:proofErr w:type="spellStart"/>
      <w:r w:rsidRPr="001905B2">
        <w:rPr>
          <w:rFonts w:ascii="Times New Roman" w:hAnsi="Times New Roman" w:cs="Times New Roman"/>
        </w:rPr>
        <w:t>Jalisco</w:t>
      </w:r>
      <w:proofErr w:type="spellEnd"/>
      <w:r w:rsidRPr="001905B2">
        <w:rPr>
          <w:rFonts w:ascii="Times New Roman" w:hAnsi="Times New Roman" w:cs="Times New Roman"/>
        </w:rPr>
        <w:t>) біля міста Текіла, що притулилося біля згаслого вулкана, вирощується агава із синім листям і круглим лускатим стеблом, схожим на величезний ананас. Для того, щоб стебло агави досягло зрілості, йому потрібно до 12 років. Стебло-шишка важить 60–90 кг, а для виготовлення 1 літра текіли необхідно близько 6 кг сировини. Сік агави, що перебродив (</w:t>
      </w:r>
      <w:proofErr w:type="spellStart"/>
      <w:r w:rsidRPr="001905B2">
        <w:rPr>
          <w:rFonts w:ascii="Times New Roman" w:hAnsi="Times New Roman" w:cs="Times New Roman"/>
        </w:rPr>
        <w:t>пульке</w:t>
      </w:r>
      <w:proofErr w:type="spellEnd"/>
      <w:r w:rsidRPr="001905B2">
        <w:rPr>
          <w:rFonts w:ascii="Times New Roman" w:hAnsi="Times New Roman" w:cs="Times New Roman"/>
        </w:rPr>
        <w:t>), є основою текіли.</w:t>
      </w:r>
    </w:p>
    <w:p w14:paraId="70C17CD6" w14:textId="77777777"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rPr>
        <w:t xml:space="preserve">Процес виробництва текіли починається з вирощування агави. Далі її подрібнюють, вичавлюючи солодкий, темний, в'язкий сік. Його з’єднують з дріжджами і іноді з тростинним цукром, піддають бродінню, що триває від 2 до 8 діб. Потім двічі дистилюють в перегінних апаратах. В отриманий спирт для текіли додають дистильовану воду, до вмісту спирту від 38 до 40% залежно від майбутньої марки. Текіла, як і </w:t>
      </w:r>
      <w:proofErr w:type="spellStart"/>
      <w:r w:rsidRPr="001905B2">
        <w:rPr>
          <w:rFonts w:ascii="Times New Roman" w:hAnsi="Times New Roman" w:cs="Times New Roman"/>
        </w:rPr>
        <w:t>мецкаль</w:t>
      </w:r>
      <w:proofErr w:type="spellEnd"/>
      <w:r w:rsidRPr="001905B2">
        <w:rPr>
          <w:rFonts w:ascii="Times New Roman" w:hAnsi="Times New Roman" w:cs="Times New Roman"/>
        </w:rPr>
        <w:t>, може бути витримана.</w:t>
      </w:r>
      <w:r w:rsidRPr="001905B2">
        <w:rPr>
          <w:rFonts w:ascii="Times New Roman" w:hAnsi="Times New Roman" w:cs="Times New Roman"/>
          <w:b/>
          <w:bCs/>
          <w:i/>
          <w:iCs/>
        </w:rPr>
        <w:t> БІ</w:t>
      </w:r>
    </w:p>
    <w:p w14:paraId="0C340534" w14:textId="0DBA3F30"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b/>
          <w:bCs/>
        </w:rPr>
        <w:t> </w:t>
      </w:r>
    </w:p>
    <w:p w14:paraId="42B85656" w14:textId="42672ADD"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b/>
          <w:bCs/>
        </w:rPr>
        <w:t> </w:t>
      </w:r>
      <w:r w:rsidR="001C7B3E">
        <w:rPr>
          <w:rFonts w:ascii="Times New Roman" w:hAnsi="Times New Roman" w:cs="Times New Roman"/>
          <w:b/>
          <w:bCs/>
          <w:noProof/>
        </w:rPr>
        <w:drawing>
          <wp:inline distT="0" distB="0" distL="0" distR="0" wp14:anchorId="2E172CA5" wp14:editId="536AC728">
            <wp:extent cx="3209925" cy="1743075"/>
            <wp:effectExtent l="0" t="0" r="9525"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9925" cy="1743075"/>
                    </a:xfrm>
                    <a:prstGeom prst="rect">
                      <a:avLst/>
                    </a:prstGeom>
                    <a:noFill/>
                  </pic:spPr>
                </pic:pic>
              </a:graphicData>
            </a:graphic>
          </wp:inline>
        </w:drawing>
      </w:r>
    </w:p>
    <w:p w14:paraId="34D4EECB" w14:textId="77777777"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rPr>
        <w:t xml:space="preserve">Відповідно до мексиканського законодавства текілою може називатися тільки той напій, для приготування якого використовувалося не </w:t>
      </w:r>
      <w:proofErr w:type="spellStart"/>
      <w:r w:rsidRPr="001905B2">
        <w:rPr>
          <w:rFonts w:ascii="Times New Roman" w:hAnsi="Times New Roman" w:cs="Times New Roman"/>
        </w:rPr>
        <w:t>меньше</w:t>
      </w:r>
      <w:proofErr w:type="spellEnd"/>
      <w:r w:rsidRPr="001905B2">
        <w:rPr>
          <w:rFonts w:ascii="Times New Roman" w:hAnsi="Times New Roman" w:cs="Times New Roman"/>
        </w:rPr>
        <w:t xml:space="preserve"> 51% дистиляту агави, що вказується на етикетці.</w:t>
      </w:r>
    </w:p>
    <w:p w14:paraId="67D9BB82" w14:textId="0F946B03"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b/>
          <w:bCs/>
        </w:rPr>
        <w:t> </w:t>
      </w:r>
      <w:r w:rsidR="001C7B3E">
        <w:rPr>
          <w:rFonts w:ascii="Times New Roman" w:hAnsi="Times New Roman" w:cs="Times New Roman"/>
          <w:b/>
          <w:bCs/>
          <w:noProof/>
        </w:rPr>
        <w:drawing>
          <wp:inline distT="0" distB="0" distL="0" distR="0" wp14:anchorId="1AEF78BC" wp14:editId="04DC3972">
            <wp:extent cx="2466975" cy="180022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66975" cy="1800225"/>
                    </a:xfrm>
                    <a:prstGeom prst="rect">
                      <a:avLst/>
                    </a:prstGeom>
                    <a:noFill/>
                  </pic:spPr>
                </pic:pic>
              </a:graphicData>
            </a:graphic>
          </wp:inline>
        </w:drawing>
      </w:r>
    </w:p>
    <w:p w14:paraId="26FB5B4C" w14:textId="0AE43841" w:rsidR="001905B2" w:rsidRPr="001905B2" w:rsidRDefault="001905B2" w:rsidP="001C7B3E">
      <w:pPr>
        <w:spacing w:after="0"/>
        <w:jc w:val="both"/>
        <w:rPr>
          <w:rFonts w:ascii="Times New Roman" w:hAnsi="Times New Roman" w:cs="Times New Roman"/>
        </w:rPr>
      </w:pPr>
    </w:p>
    <w:p w14:paraId="13EA29C2" w14:textId="77777777"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b/>
          <w:bCs/>
        </w:rPr>
        <w:t> </w:t>
      </w:r>
    </w:p>
    <w:p w14:paraId="1950C554" w14:textId="77777777"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b/>
          <w:bCs/>
          <w:i/>
          <w:iCs/>
        </w:rPr>
        <w:t>Деякі види текіли:</w:t>
      </w:r>
    </w:p>
    <w:p w14:paraId="4AAEF6CA" w14:textId="70636206" w:rsidR="001905B2" w:rsidRPr="001905B2" w:rsidRDefault="001905B2" w:rsidP="001C7B3E">
      <w:pPr>
        <w:spacing w:after="0"/>
        <w:jc w:val="both"/>
        <w:rPr>
          <w:rFonts w:ascii="Times New Roman" w:hAnsi="Times New Roman" w:cs="Times New Roman"/>
        </w:rPr>
      </w:pPr>
      <w:proofErr w:type="spellStart"/>
      <w:r w:rsidRPr="001905B2">
        <w:rPr>
          <w:rFonts w:ascii="Times New Roman" w:hAnsi="Times New Roman" w:cs="Times New Roman"/>
          <w:i/>
          <w:iCs/>
        </w:rPr>
        <w:t>Blanco</w:t>
      </w:r>
      <w:proofErr w:type="spellEnd"/>
      <w:r w:rsidRPr="001905B2">
        <w:rPr>
          <w:rFonts w:ascii="Times New Roman" w:hAnsi="Times New Roman" w:cs="Times New Roman"/>
          <w:i/>
          <w:iCs/>
        </w:rPr>
        <w:t xml:space="preserve"> («</w:t>
      </w:r>
      <w:proofErr w:type="spellStart"/>
      <w:r w:rsidRPr="001905B2">
        <w:rPr>
          <w:rFonts w:ascii="Times New Roman" w:hAnsi="Times New Roman" w:cs="Times New Roman"/>
          <w:i/>
          <w:iCs/>
        </w:rPr>
        <w:t>Бланко</w:t>
      </w:r>
      <w:proofErr w:type="spellEnd"/>
      <w:r w:rsidRPr="001905B2">
        <w:rPr>
          <w:rFonts w:ascii="Times New Roman" w:hAnsi="Times New Roman" w:cs="Times New Roman"/>
        </w:rPr>
        <w:t>») або </w:t>
      </w:r>
      <w:proofErr w:type="spellStart"/>
      <w:r w:rsidRPr="001905B2">
        <w:rPr>
          <w:rFonts w:ascii="Times New Roman" w:hAnsi="Times New Roman" w:cs="Times New Roman"/>
          <w:i/>
          <w:iCs/>
        </w:rPr>
        <w:t>Silver</w:t>
      </w:r>
      <w:proofErr w:type="spellEnd"/>
      <w:r w:rsidRPr="001905B2">
        <w:rPr>
          <w:rFonts w:ascii="Times New Roman" w:hAnsi="Times New Roman" w:cs="Times New Roman"/>
          <w:i/>
          <w:iCs/>
        </w:rPr>
        <w:t xml:space="preserve"> («Сільвер</w:t>
      </w:r>
      <w:r w:rsidRPr="001905B2">
        <w:rPr>
          <w:rFonts w:ascii="Times New Roman" w:hAnsi="Times New Roman" w:cs="Times New Roman"/>
        </w:rPr>
        <w:t>») – безбарвна, її розливають по пляшках  відразу після дистиляції;</w:t>
      </w:r>
    </w:p>
    <w:p w14:paraId="353E83F7" w14:textId="77777777" w:rsidR="001905B2" w:rsidRPr="001905B2" w:rsidRDefault="001905B2" w:rsidP="001C7B3E">
      <w:pPr>
        <w:spacing w:after="0"/>
        <w:jc w:val="both"/>
        <w:rPr>
          <w:rFonts w:ascii="Times New Roman" w:hAnsi="Times New Roman" w:cs="Times New Roman"/>
        </w:rPr>
      </w:pPr>
      <w:proofErr w:type="spellStart"/>
      <w:r w:rsidRPr="001905B2">
        <w:rPr>
          <w:rFonts w:ascii="Times New Roman" w:hAnsi="Times New Roman" w:cs="Times New Roman"/>
          <w:i/>
          <w:iCs/>
        </w:rPr>
        <w:t>Reposado</w:t>
      </w:r>
      <w:proofErr w:type="spellEnd"/>
      <w:r w:rsidRPr="001905B2">
        <w:rPr>
          <w:rFonts w:ascii="Times New Roman" w:hAnsi="Times New Roman" w:cs="Times New Roman"/>
          <w:i/>
          <w:iCs/>
        </w:rPr>
        <w:t> («</w:t>
      </w:r>
      <w:proofErr w:type="spellStart"/>
      <w:r w:rsidRPr="001905B2">
        <w:rPr>
          <w:rFonts w:ascii="Times New Roman" w:hAnsi="Times New Roman" w:cs="Times New Roman"/>
          <w:i/>
          <w:iCs/>
        </w:rPr>
        <w:t>Репозадо</w:t>
      </w:r>
      <w:proofErr w:type="spellEnd"/>
      <w:r w:rsidRPr="001905B2">
        <w:rPr>
          <w:rFonts w:ascii="Times New Roman" w:hAnsi="Times New Roman" w:cs="Times New Roman"/>
        </w:rPr>
        <w:t>») – із золотистим відтінком, набутим у дубових бочках (витримка не менше двох місяців);</w:t>
      </w:r>
    </w:p>
    <w:p w14:paraId="3A5979BD" w14:textId="77777777" w:rsidR="001905B2" w:rsidRPr="001905B2" w:rsidRDefault="001905B2" w:rsidP="001C7B3E">
      <w:pPr>
        <w:spacing w:after="0"/>
        <w:jc w:val="both"/>
        <w:rPr>
          <w:rFonts w:ascii="Times New Roman" w:hAnsi="Times New Roman" w:cs="Times New Roman"/>
        </w:rPr>
      </w:pPr>
      <w:proofErr w:type="spellStart"/>
      <w:r w:rsidRPr="001905B2">
        <w:rPr>
          <w:rFonts w:ascii="Times New Roman" w:hAnsi="Times New Roman" w:cs="Times New Roman"/>
          <w:i/>
          <w:iCs/>
        </w:rPr>
        <w:t>Anejo</w:t>
      </w:r>
      <w:proofErr w:type="spellEnd"/>
      <w:r w:rsidRPr="001905B2">
        <w:rPr>
          <w:rFonts w:ascii="Times New Roman" w:hAnsi="Times New Roman" w:cs="Times New Roman"/>
          <w:i/>
          <w:iCs/>
        </w:rPr>
        <w:t> («</w:t>
      </w:r>
      <w:proofErr w:type="spellStart"/>
      <w:r w:rsidRPr="001905B2">
        <w:rPr>
          <w:rFonts w:ascii="Times New Roman" w:hAnsi="Times New Roman" w:cs="Times New Roman"/>
          <w:i/>
          <w:iCs/>
        </w:rPr>
        <w:t>Анехо</w:t>
      </w:r>
      <w:proofErr w:type="spellEnd"/>
      <w:r w:rsidRPr="001905B2">
        <w:rPr>
          <w:rFonts w:ascii="Times New Roman" w:hAnsi="Times New Roman" w:cs="Times New Roman"/>
          <w:i/>
          <w:iCs/>
        </w:rPr>
        <w:t>») – </w:t>
      </w:r>
      <w:r w:rsidRPr="001905B2">
        <w:rPr>
          <w:rFonts w:ascii="Times New Roman" w:hAnsi="Times New Roman" w:cs="Times New Roman"/>
        </w:rPr>
        <w:t>янтарного кольору з терміном витримки в дубових бочках не менше одного року.</w:t>
      </w:r>
    </w:p>
    <w:p w14:paraId="15A02DCA" w14:textId="77777777"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rPr>
        <w:t>Основні марки: </w:t>
      </w:r>
      <w:proofErr w:type="spellStart"/>
      <w:r w:rsidRPr="001905B2">
        <w:rPr>
          <w:rFonts w:ascii="Times New Roman" w:hAnsi="Times New Roman" w:cs="Times New Roman"/>
        </w:rPr>
        <w:t>Olmeca</w:t>
      </w:r>
      <w:proofErr w:type="spellEnd"/>
      <w:r w:rsidRPr="001905B2">
        <w:rPr>
          <w:rFonts w:ascii="Times New Roman" w:hAnsi="Times New Roman" w:cs="Times New Roman"/>
        </w:rPr>
        <w:t xml:space="preserve">, </w:t>
      </w:r>
      <w:proofErr w:type="spellStart"/>
      <w:r w:rsidRPr="001905B2">
        <w:rPr>
          <w:rFonts w:ascii="Times New Roman" w:hAnsi="Times New Roman" w:cs="Times New Roman"/>
        </w:rPr>
        <w:t>Trеs</w:t>
      </w:r>
      <w:proofErr w:type="spellEnd"/>
      <w:r w:rsidRPr="001905B2">
        <w:rPr>
          <w:rFonts w:ascii="Times New Roman" w:hAnsi="Times New Roman" w:cs="Times New Roman"/>
        </w:rPr>
        <w:t xml:space="preserve"> </w:t>
      </w:r>
      <w:proofErr w:type="spellStart"/>
      <w:r w:rsidRPr="001905B2">
        <w:rPr>
          <w:rFonts w:ascii="Times New Roman" w:hAnsi="Times New Roman" w:cs="Times New Roman"/>
        </w:rPr>
        <w:t>Mague-yeas</w:t>
      </w:r>
      <w:proofErr w:type="spellEnd"/>
      <w:r w:rsidRPr="001905B2">
        <w:rPr>
          <w:rFonts w:ascii="Times New Roman" w:hAnsi="Times New Roman" w:cs="Times New Roman"/>
        </w:rPr>
        <w:t xml:space="preserve">, </w:t>
      </w:r>
      <w:proofErr w:type="spellStart"/>
      <w:r w:rsidRPr="001905B2">
        <w:rPr>
          <w:rFonts w:ascii="Times New Roman" w:hAnsi="Times New Roman" w:cs="Times New Roman"/>
        </w:rPr>
        <w:t>Sauza</w:t>
      </w:r>
      <w:proofErr w:type="spellEnd"/>
      <w:r w:rsidRPr="001905B2">
        <w:rPr>
          <w:rFonts w:ascii="Times New Roman" w:hAnsi="Times New Roman" w:cs="Times New Roman"/>
        </w:rPr>
        <w:t xml:space="preserve">, </w:t>
      </w:r>
      <w:proofErr w:type="spellStart"/>
      <w:r w:rsidRPr="001905B2">
        <w:rPr>
          <w:rFonts w:ascii="Times New Roman" w:hAnsi="Times New Roman" w:cs="Times New Roman"/>
        </w:rPr>
        <w:t>Don</w:t>
      </w:r>
      <w:proofErr w:type="spellEnd"/>
      <w:r w:rsidRPr="001905B2">
        <w:rPr>
          <w:rFonts w:ascii="Times New Roman" w:hAnsi="Times New Roman" w:cs="Times New Roman"/>
        </w:rPr>
        <w:t xml:space="preserve"> </w:t>
      </w:r>
      <w:proofErr w:type="spellStart"/>
      <w:r w:rsidRPr="001905B2">
        <w:rPr>
          <w:rFonts w:ascii="Times New Roman" w:hAnsi="Times New Roman" w:cs="Times New Roman"/>
        </w:rPr>
        <w:t>Julio</w:t>
      </w:r>
      <w:proofErr w:type="spellEnd"/>
      <w:r w:rsidRPr="001905B2">
        <w:rPr>
          <w:rFonts w:ascii="Times New Roman" w:hAnsi="Times New Roman" w:cs="Times New Roman"/>
        </w:rPr>
        <w:t xml:space="preserve">, </w:t>
      </w:r>
      <w:proofErr w:type="spellStart"/>
      <w:r w:rsidRPr="001905B2">
        <w:rPr>
          <w:rFonts w:ascii="Times New Roman" w:hAnsi="Times New Roman" w:cs="Times New Roman"/>
        </w:rPr>
        <w:t>Jose</w:t>
      </w:r>
      <w:proofErr w:type="spellEnd"/>
      <w:r w:rsidRPr="001905B2">
        <w:rPr>
          <w:rFonts w:ascii="Times New Roman" w:hAnsi="Times New Roman" w:cs="Times New Roman"/>
        </w:rPr>
        <w:t xml:space="preserve"> </w:t>
      </w:r>
      <w:proofErr w:type="spellStart"/>
      <w:r w:rsidRPr="001905B2">
        <w:rPr>
          <w:rFonts w:ascii="Times New Roman" w:hAnsi="Times New Roman" w:cs="Times New Roman"/>
        </w:rPr>
        <w:t>Cuervo</w:t>
      </w:r>
      <w:proofErr w:type="spellEnd"/>
      <w:r w:rsidRPr="001905B2">
        <w:rPr>
          <w:rFonts w:ascii="Times New Roman" w:hAnsi="Times New Roman" w:cs="Times New Roman"/>
        </w:rPr>
        <w:t xml:space="preserve">, </w:t>
      </w:r>
      <w:proofErr w:type="spellStart"/>
      <w:r w:rsidRPr="001905B2">
        <w:rPr>
          <w:rFonts w:ascii="Times New Roman" w:hAnsi="Times New Roman" w:cs="Times New Roman"/>
        </w:rPr>
        <w:t>Camino</w:t>
      </w:r>
      <w:proofErr w:type="spellEnd"/>
      <w:r w:rsidRPr="001905B2">
        <w:rPr>
          <w:rFonts w:ascii="Times New Roman" w:hAnsi="Times New Roman" w:cs="Times New Roman"/>
        </w:rPr>
        <w:t>.</w:t>
      </w:r>
    </w:p>
    <w:p w14:paraId="3D0967F7" w14:textId="77777777"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rPr>
        <w:lastRenderedPageBreak/>
        <w:t xml:space="preserve">У барах готують багато коктейлів з текілою: «Текіла </w:t>
      </w:r>
      <w:proofErr w:type="spellStart"/>
      <w:r w:rsidRPr="001905B2">
        <w:rPr>
          <w:rFonts w:ascii="Times New Roman" w:hAnsi="Times New Roman" w:cs="Times New Roman"/>
        </w:rPr>
        <w:t>санрайз</w:t>
      </w:r>
      <w:proofErr w:type="spellEnd"/>
      <w:r w:rsidRPr="001905B2">
        <w:rPr>
          <w:rFonts w:ascii="Times New Roman" w:hAnsi="Times New Roman" w:cs="Times New Roman"/>
        </w:rPr>
        <w:t>», «Маргарита», «Текіла бум» та ін.</w:t>
      </w:r>
    </w:p>
    <w:p w14:paraId="2CE63072" w14:textId="77777777"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rPr>
        <w:t xml:space="preserve">П'ють текілу в чистому вигляді: наливають в стопку напій, насипають трошки солі в поглиблення біля великого пальця, злизують її, потім ковтають маленьку стопочку текіли та заїдають шматочком лимона (бажано гірким маленьким шматочком </w:t>
      </w:r>
      <w:proofErr w:type="spellStart"/>
      <w:r w:rsidRPr="001905B2">
        <w:rPr>
          <w:rFonts w:ascii="Times New Roman" w:hAnsi="Times New Roman" w:cs="Times New Roman"/>
        </w:rPr>
        <w:t>лайму</w:t>
      </w:r>
      <w:proofErr w:type="spellEnd"/>
      <w:r w:rsidRPr="001905B2">
        <w:rPr>
          <w:rFonts w:ascii="Times New Roman" w:hAnsi="Times New Roman" w:cs="Times New Roman"/>
        </w:rPr>
        <w:t>). Усе це разом дає чудовий ефект.</w:t>
      </w:r>
    </w:p>
    <w:p w14:paraId="15DD445B" w14:textId="77777777" w:rsidR="001905B2" w:rsidRPr="001905B2" w:rsidRDefault="001905B2" w:rsidP="001C7B3E">
      <w:pPr>
        <w:spacing w:after="0"/>
        <w:jc w:val="both"/>
        <w:rPr>
          <w:rFonts w:ascii="Times New Roman" w:hAnsi="Times New Roman" w:cs="Times New Roman"/>
        </w:rPr>
      </w:pPr>
      <w:proofErr w:type="spellStart"/>
      <w:r w:rsidRPr="001905B2">
        <w:rPr>
          <w:rFonts w:ascii="Times New Roman" w:hAnsi="Times New Roman" w:cs="Times New Roman"/>
        </w:rPr>
        <w:t>Найекзотичнішим</w:t>
      </w:r>
      <w:proofErr w:type="spellEnd"/>
      <w:r w:rsidRPr="001905B2">
        <w:rPr>
          <w:rFonts w:ascii="Times New Roman" w:hAnsi="Times New Roman" w:cs="Times New Roman"/>
        </w:rPr>
        <w:t xml:space="preserve"> видом текіли є поки ще рідкісний у нас напій – </w:t>
      </w:r>
      <w:proofErr w:type="spellStart"/>
      <w:r w:rsidRPr="001905B2">
        <w:rPr>
          <w:rFonts w:ascii="Times New Roman" w:hAnsi="Times New Roman" w:cs="Times New Roman"/>
          <w:i/>
          <w:iCs/>
        </w:rPr>
        <w:t>Mezcal</w:t>
      </w:r>
      <w:proofErr w:type="spellEnd"/>
      <w:r w:rsidRPr="001905B2">
        <w:rPr>
          <w:rFonts w:ascii="Times New Roman" w:hAnsi="Times New Roman" w:cs="Times New Roman"/>
          <w:i/>
          <w:iCs/>
        </w:rPr>
        <w:t> </w:t>
      </w:r>
      <w:r w:rsidRPr="001905B2">
        <w:rPr>
          <w:rFonts w:ascii="Times New Roman" w:hAnsi="Times New Roman" w:cs="Times New Roman"/>
        </w:rPr>
        <w:t>(від назви голубої агави).</w:t>
      </w:r>
    </w:p>
    <w:p w14:paraId="649420B6" w14:textId="79FD1AC5" w:rsidR="001905B2" w:rsidRPr="001905B2" w:rsidRDefault="001905B2" w:rsidP="00C61EA5">
      <w:pPr>
        <w:spacing w:after="0"/>
        <w:jc w:val="right"/>
        <w:rPr>
          <w:rFonts w:ascii="Times New Roman" w:hAnsi="Times New Roman" w:cs="Times New Roman"/>
        </w:rPr>
      </w:pPr>
      <w:proofErr w:type="spellStart"/>
      <w:r w:rsidRPr="001905B2">
        <w:rPr>
          <w:rFonts w:ascii="Times New Roman" w:hAnsi="Times New Roman" w:cs="Times New Roman"/>
          <w:b/>
          <w:bCs/>
          <w:i/>
          <w:iCs/>
        </w:rPr>
        <w:t>Мецкаль</w:t>
      </w:r>
      <w:proofErr w:type="spellEnd"/>
      <w:r w:rsidRPr="001905B2">
        <w:rPr>
          <w:rFonts w:ascii="Times New Roman" w:hAnsi="Times New Roman" w:cs="Times New Roman"/>
          <w:i/>
          <w:iCs/>
        </w:rPr>
        <w:t> </w:t>
      </w:r>
      <w:r w:rsidRPr="001905B2">
        <w:rPr>
          <w:rFonts w:ascii="Times New Roman" w:hAnsi="Times New Roman" w:cs="Times New Roman"/>
        </w:rPr>
        <w:t xml:space="preserve">– виготовляється не в </w:t>
      </w:r>
      <w:proofErr w:type="spellStart"/>
      <w:r w:rsidRPr="001905B2">
        <w:rPr>
          <w:rFonts w:ascii="Times New Roman" w:hAnsi="Times New Roman" w:cs="Times New Roman"/>
        </w:rPr>
        <w:t>Халіско</w:t>
      </w:r>
      <w:proofErr w:type="spellEnd"/>
      <w:r w:rsidRPr="001905B2">
        <w:rPr>
          <w:rFonts w:ascii="Times New Roman" w:hAnsi="Times New Roman" w:cs="Times New Roman"/>
        </w:rPr>
        <w:t xml:space="preserve">, а в районі </w:t>
      </w:r>
      <w:proofErr w:type="spellStart"/>
      <w:r w:rsidRPr="001905B2">
        <w:rPr>
          <w:rFonts w:ascii="Times New Roman" w:hAnsi="Times New Roman" w:cs="Times New Roman"/>
        </w:rPr>
        <w:t>Оахако</w:t>
      </w:r>
      <w:proofErr w:type="spellEnd"/>
      <w:r w:rsidRPr="001905B2">
        <w:rPr>
          <w:rFonts w:ascii="Times New Roman" w:hAnsi="Times New Roman" w:cs="Times New Roman"/>
        </w:rPr>
        <w:t xml:space="preserve">, і в кожній пляшці лежить  черв’як – </w:t>
      </w:r>
      <w:proofErr w:type="spellStart"/>
      <w:r w:rsidRPr="001905B2">
        <w:rPr>
          <w:rFonts w:ascii="Times New Roman" w:hAnsi="Times New Roman" w:cs="Times New Roman"/>
        </w:rPr>
        <w:t>госано</w:t>
      </w:r>
      <w:proofErr w:type="spellEnd"/>
      <w:r w:rsidRPr="001905B2">
        <w:rPr>
          <w:rFonts w:ascii="Times New Roman" w:hAnsi="Times New Roman" w:cs="Times New Roman"/>
        </w:rPr>
        <w:t>, що живе всередині стебла агави. Заспиртована істота в пляшці раніше була гарантією якості і міцності напою.</w:t>
      </w:r>
      <w:r w:rsidR="00C61EA5" w:rsidRPr="00C61EA5">
        <w:rPr>
          <w:rFonts w:ascii="Times New Roman" w:hAnsi="Times New Roman" w:cs="Times New Roman"/>
          <w:noProof/>
        </w:rPr>
        <w:t xml:space="preserve"> </w:t>
      </w:r>
      <w:r w:rsidR="00C61EA5">
        <w:rPr>
          <w:rFonts w:ascii="Times New Roman" w:hAnsi="Times New Roman" w:cs="Times New Roman"/>
          <w:noProof/>
        </w:rPr>
        <w:drawing>
          <wp:inline distT="0" distB="0" distL="0" distR="0" wp14:anchorId="333ABBB4" wp14:editId="405FFE01">
            <wp:extent cx="2343150" cy="15240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43150" cy="1524000"/>
                    </a:xfrm>
                    <a:prstGeom prst="rect">
                      <a:avLst/>
                    </a:prstGeom>
                    <a:noFill/>
                  </pic:spPr>
                </pic:pic>
              </a:graphicData>
            </a:graphic>
          </wp:inline>
        </w:drawing>
      </w:r>
    </w:p>
    <w:p w14:paraId="21B7D52A" w14:textId="77777777" w:rsidR="001905B2" w:rsidRPr="001905B2" w:rsidRDefault="001905B2" w:rsidP="001C7B3E">
      <w:pPr>
        <w:spacing w:after="0"/>
        <w:jc w:val="both"/>
        <w:rPr>
          <w:rFonts w:ascii="Times New Roman" w:hAnsi="Times New Roman" w:cs="Times New Roman"/>
        </w:rPr>
      </w:pPr>
      <w:proofErr w:type="spellStart"/>
      <w:r w:rsidRPr="001905B2">
        <w:rPr>
          <w:rFonts w:ascii="Times New Roman" w:hAnsi="Times New Roman" w:cs="Times New Roman"/>
        </w:rPr>
        <w:t>Мецкаль</w:t>
      </w:r>
      <w:proofErr w:type="spellEnd"/>
      <w:r w:rsidRPr="001905B2">
        <w:rPr>
          <w:rFonts w:ascii="Times New Roman" w:hAnsi="Times New Roman" w:cs="Times New Roman"/>
        </w:rPr>
        <w:t xml:space="preserve"> – мексиканський напій, що отримується шляхом дистиляції рослини агави. Виготовляють </w:t>
      </w:r>
      <w:proofErr w:type="spellStart"/>
      <w:r w:rsidRPr="001905B2">
        <w:rPr>
          <w:rFonts w:ascii="Times New Roman" w:hAnsi="Times New Roman" w:cs="Times New Roman"/>
        </w:rPr>
        <w:t>мецкаль</w:t>
      </w:r>
      <w:proofErr w:type="spellEnd"/>
      <w:r w:rsidRPr="001905B2">
        <w:rPr>
          <w:rFonts w:ascii="Times New Roman" w:hAnsi="Times New Roman" w:cs="Times New Roman"/>
        </w:rPr>
        <w:t xml:space="preserve"> в основному на невеликих сімейних винокурнях. Агаву підпікають 2–3 дні, подрібнюють, видавлюючи сік. Отриманий сік бродить декілька днів і піддається дистиляції. </w:t>
      </w:r>
      <w:proofErr w:type="spellStart"/>
      <w:r w:rsidRPr="001905B2">
        <w:rPr>
          <w:rFonts w:ascii="Times New Roman" w:hAnsi="Times New Roman" w:cs="Times New Roman"/>
        </w:rPr>
        <w:t>Мецкаль</w:t>
      </w:r>
      <w:proofErr w:type="spellEnd"/>
      <w:r w:rsidRPr="001905B2">
        <w:rPr>
          <w:rFonts w:ascii="Times New Roman" w:hAnsi="Times New Roman" w:cs="Times New Roman"/>
        </w:rPr>
        <w:t xml:space="preserve"> має янтарний колір. На етикетках таких пляшок обов'язково указують: </w:t>
      </w:r>
      <w:proofErr w:type="spellStart"/>
      <w:r w:rsidRPr="001905B2">
        <w:rPr>
          <w:rFonts w:ascii="Times New Roman" w:hAnsi="Times New Roman" w:cs="Times New Roman"/>
        </w:rPr>
        <w:t>con</w:t>
      </w:r>
      <w:proofErr w:type="spellEnd"/>
      <w:r w:rsidRPr="001905B2">
        <w:rPr>
          <w:rFonts w:ascii="Times New Roman" w:hAnsi="Times New Roman" w:cs="Times New Roman"/>
        </w:rPr>
        <w:t> </w:t>
      </w:r>
      <w:proofErr w:type="spellStart"/>
      <w:r w:rsidRPr="001905B2">
        <w:rPr>
          <w:rFonts w:ascii="Times New Roman" w:hAnsi="Times New Roman" w:cs="Times New Roman"/>
        </w:rPr>
        <w:t>gusano</w:t>
      </w:r>
      <w:proofErr w:type="spellEnd"/>
      <w:r w:rsidRPr="001905B2">
        <w:rPr>
          <w:rFonts w:ascii="Times New Roman" w:hAnsi="Times New Roman" w:cs="Times New Roman"/>
        </w:rPr>
        <w:t> (з гусеницею). М'ясо гусениці багате протеїнами, і деякі мексиканці його використовують в якості закуски.</w:t>
      </w:r>
    </w:p>
    <w:p w14:paraId="24796714" w14:textId="77777777"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b/>
          <w:bCs/>
        </w:rPr>
        <w:t> </w:t>
      </w:r>
    </w:p>
    <w:p w14:paraId="3C028D58" w14:textId="77777777"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b/>
          <w:bCs/>
          <w:i/>
          <w:iCs/>
        </w:rPr>
        <w:t>Питання до самоперевірки</w:t>
      </w:r>
    </w:p>
    <w:p w14:paraId="48F542E2" w14:textId="77777777"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b/>
          <w:bCs/>
          <w:i/>
          <w:iCs/>
        </w:rPr>
        <w:t> </w:t>
      </w:r>
    </w:p>
    <w:p w14:paraId="0413B0BF" w14:textId="77777777"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rPr>
        <w:t>1. Дайте визначення текіли.</w:t>
      </w:r>
    </w:p>
    <w:p w14:paraId="02703E4C" w14:textId="77777777"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rPr>
        <w:t>2. В якому регіоні може бути вироблена текіла?</w:t>
      </w:r>
    </w:p>
    <w:p w14:paraId="271291D9" w14:textId="77777777"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rPr>
        <w:t>3. Що є сировиною для виробництва текіли? Особливості вирощування голубої агави.</w:t>
      </w:r>
    </w:p>
    <w:p w14:paraId="0E71FA12" w14:textId="77777777"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rPr>
        <w:t>4. Опишіть виробничий процес отримання текіли.</w:t>
      </w:r>
    </w:p>
    <w:p w14:paraId="45932C8D" w14:textId="77777777"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rPr>
        <w:t>5. Як класифікується текіла?</w:t>
      </w:r>
    </w:p>
    <w:p w14:paraId="3A20F6EA" w14:textId="77777777"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rPr>
        <w:t>6. Дайте характеристику напою «</w:t>
      </w:r>
      <w:proofErr w:type="spellStart"/>
      <w:r w:rsidRPr="001905B2">
        <w:rPr>
          <w:rFonts w:ascii="Times New Roman" w:hAnsi="Times New Roman" w:cs="Times New Roman"/>
        </w:rPr>
        <w:t>мецкаль</w:t>
      </w:r>
      <w:proofErr w:type="spellEnd"/>
      <w:r w:rsidRPr="001905B2">
        <w:rPr>
          <w:rFonts w:ascii="Times New Roman" w:hAnsi="Times New Roman" w:cs="Times New Roman"/>
        </w:rPr>
        <w:t>».</w:t>
      </w:r>
    </w:p>
    <w:p w14:paraId="1DAD32BF" w14:textId="77777777"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rPr>
        <w:t>7. Якої міцності може бути текіла?</w:t>
      </w:r>
    </w:p>
    <w:p w14:paraId="188084A8" w14:textId="77777777" w:rsidR="001905B2" w:rsidRPr="001905B2" w:rsidRDefault="001905B2" w:rsidP="001C7B3E">
      <w:pPr>
        <w:spacing w:after="0"/>
        <w:jc w:val="both"/>
        <w:rPr>
          <w:rFonts w:ascii="Times New Roman" w:hAnsi="Times New Roman" w:cs="Times New Roman"/>
        </w:rPr>
      </w:pPr>
      <w:r w:rsidRPr="001905B2">
        <w:rPr>
          <w:rFonts w:ascii="Times New Roman" w:hAnsi="Times New Roman" w:cs="Times New Roman"/>
          <w:b/>
          <w:bCs/>
        </w:rPr>
        <w:t> </w:t>
      </w:r>
    </w:p>
    <w:p w14:paraId="156DEE83" w14:textId="77777777" w:rsidR="001905B2" w:rsidRPr="001905B2" w:rsidRDefault="001905B2" w:rsidP="001905B2">
      <w:pPr>
        <w:rPr>
          <w:rFonts w:ascii="Times New Roman" w:hAnsi="Times New Roman" w:cs="Times New Roman"/>
        </w:rPr>
      </w:pPr>
      <w:bookmarkStart w:id="8" w:name="виноградні_вина"/>
      <w:r w:rsidRPr="001905B2">
        <w:rPr>
          <w:rFonts w:ascii="Times New Roman" w:hAnsi="Times New Roman" w:cs="Times New Roman"/>
          <w:b/>
          <w:bCs/>
        </w:rPr>
        <w:t>5.8. ХАРАКТЕРИСТИКА ВИНОГРАДНИХ ВИН</w:t>
      </w:r>
      <w:bookmarkEnd w:id="8"/>
    </w:p>
    <w:p w14:paraId="3563C406" w14:textId="77777777" w:rsidR="001905B2" w:rsidRPr="001905B2" w:rsidRDefault="001905B2" w:rsidP="001905B2">
      <w:pPr>
        <w:rPr>
          <w:rFonts w:ascii="Times New Roman" w:hAnsi="Times New Roman" w:cs="Times New Roman"/>
        </w:rPr>
      </w:pPr>
      <w:r w:rsidRPr="001905B2">
        <w:rPr>
          <w:rFonts w:ascii="Times New Roman" w:hAnsi="Times New Roman" w:cs="Times New Roman"/>
          <w:b/>
          <w:bCs/>
        </w:rPr>
        <w:t> </w:t>
      </w:r>
    </w:p>
    <w:p w14:paraId="4F63E901" w14:textId="0DAB91E4" w:rsidR="001905B2" w:rsidRPr="001905B2" w:rsidRDefault="00C61EA5" w:rsidP="001905B2">
      <w:pPr>
        <w:rPr>
          <w:rFonts w:ascii="Times New Roman" w:hAnsi="Times New Roman" w:cs="Times New Roman"/>
        </w:rPr>
      </w:pPr>
      <w:r>
        <w:rPr>
          <w:rFonts w:ascii="Times New Roman" w:hAnsi="Times New Roman" w:cs="Times New Roman"/>
          <w:noProof/>
        </w:rPr>
        <w:drawing>
          <wp:inline distT="0" distB="0" distL="0" distR="0" wp14:anchorId="499EA626" wp14:editId="2675BB9F">
            <wp:extent cx="4381500" cy="117157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81500" cy="1171575"/>
                    </a:xfrm>
                    <a:prstGeom prst="rect">
                      <a:avLst/>
                    </a:prstGeom>
                    <a:noFill/>
                  </pic:spPr>
                </pic:pic>
              </a:graphicData>
            </a:graphic>
          </wp:inline>
        </w:drawing>
      </w:r>
    </w:p>
    <w:p w14:paraId="46EEA880" w14:textId="77777777" w:rsidR="001905B2" w:rsidRPr="001905B2" w:rsidRDefault="001905B2" w:rsidP="001905B2">
      <w:pPr>
        <w:rPr>
          <w:rFonts w:ascii="Times New Roman" w:hAnsi="Times New Roman" w:cs="Times New Roman"/>
        </w:rPr>
      </w:pPr>
      <w:r w:rsidRPr="001905B2">
        <w:rPr>
          <w:rFonts w:ascii="Times New Roman" w:hAnsi="Times New Roman" w:cs="Times New Roman"/>
          <w:b/>
          <w:bCs/>
        </w:rPr>
        <w:t> </w:t>
      </w:r>
    </w:p>
    <w:p w14:paraId="4CC307DF" w14:textId="77777777" w:rsidR="001905B2" w:rsidRPr="001905B2" w:rsidRDefault="001905B2" w:rsidP="00C61EA5">
      <w:pPr>
        <w:jc w:val="both"/>
        <w:rPr>
          <w:rFonts w:ascii="Times New Roman" w:hAnsi="Times New Roman" w:cs="Times New Roman"/>
        </w:rPr>
      </w:pPr>
      <w:hyperlink r:id="rId53" w:anchor="%D0%B2%D0%B8%D0%BD%D0%BE" w:history="1">
        <w:r w:rsidRPr="001905B2">
          <w:rPr>
            <w:rStyle w:val="a4"/>
            <w:rFonts w:ascii="Times New Roman" w:hAnsi="Times New Roman" w:cs="Times New Roman"/>
            <w:b/>
            <w:bCs/>
            <w:i/>
            <w:iCs/>
          </w:rPr>
          <w:t>Вино</w:t>
        </w:r>
      </w:hyperlink>
      <w:r w:rsidRPr="001905B2">
        <w:rPr>
          <w:rFonts w:ascii="Times New Roman" w:hAnsi="Times New Roman" w:cs="Times New Roman"/>
          <w:b/>
          <w:bCs/>
          <w:i/>
          <w:iCs/>
        </w:rPr>
        <w:t> -</w:t>
      </w:r>
      <w:r w:rsidRPr="001905B2">
        <w:rPr>
          <w:rFonts w:ascii="Times New Roman" w:hAnsi="Times New Roman" w:cs="Times New Roman"/>
        </w:rPr>
        <w:t> це алкогольний напій, який одержують з виноградного або плодово- ягідного соку (сусла). Містить 9–21% об. спирту, цукор, органічні кислоти, вітаміни, мінеральні і пектинові речовини. Виноградне сусло отримують зі свіжого винограду після його дроблення, стікання і пресування.</w:t>
      </w:r>
    </w:p>
    <w:p w14:paraId="7111D9E3" w14:textId="77777777" w:rsidR="001905B2" w:rsidRPr="001905B2" w:rsidRDefault="001905B2" w:rsidP="00C61EA5">
      <w:pPr>
        <w:jc w:val="both"/>
        <w:rPr>
          <w:rFonts w:ascii="Times New Roman" w:hAnsi="Times New Roman" w:cs="Times New Roman"/>
        </w:rPr>
      </w:pPr>
      <w:r w:rsidRPr="001905B2">
        <w:rPr>
          <w:rFonts w:ascii="Times New Roman" w:hAnsi="Times New Roman" w:cs="Times New Roman"/>
        </w:rPr>
        <w:t>Виробництво вина відоме з найдавніших часів: воно було розвинене вже приблизно 4–6 тис. років назад в країнах Близького Сходу, на Кавказі, в Стародавній Греції, Римській імперії. На сьогодні виноградні вина виробляються приблизно в 45 країнах світу.</w:t>
      </w:r>
    </w:p>
    <w:p w14:paraId="54E0DE89" w14:textId="77777777" w:rsidR="001905B2" w:rsidRPr="001905B2" w:rsidRDefault="001905B2" w:rsidP="00C61EA5">
      <w:pPr>
        <w:jc w:val="both"/>
        <w:rPr>
          <w:rFonts w:ascii="Times New Roman" w:hAnsi="Times New Roman" w:cs="Times New Roman"/>
        </w:rPr>
      </w:pPr>
      <w:r w:rsidRPr="001905B2">
        <w:rPr>
          <w:rFonts w:ascii="Times New Roman" w:hAnsi="Times New Roman" w:cs="Times New Roman"/>
        </w:rPr>
        <w:t>В епоху Середньовіччя в Європі мистецтво створення вина вдоскона</w:t>
      </w:r>
      <w:r w:rsidRPr="001905B2">
        <w:rPr>
          <w:rFonts w:ascii="Times New Roman" w:hAnsi="Times New Roman" w:cs="Times New Roman"/>
        </w:rPr>
        <w:softHyphen/>
        <w:t xml:space="preserve">лювалося монахами. З 1500 року французи, іспанці та голландці впливали на розвиток виноградарства і виноробства у світі. </w:t>
      </w:r>
      <w:r w:rsidRPr="001905B2">
        <w:rPr>
          <w:rFonts w:ascii="Times New Roman" w:hAnsi="Times New Roman" w:cs="Times New Roman"/>
        </w:rPr>
        <w:lastRenderedPageBreak/>
        <w:t>Багато людей через не</w:t>
      </w:r>
      <w:r w:rsidRPr="001905B2">
        <w:rPr>
          <w:rFonts w:ascii="Times New Roman" w:hAnsi="Times New Roman" w:cs="Times New Roman"/>
        </w:rPr>
        <w:softHyphen/>
        <w:t>знання ставляться до вина лише як до алкогольного напою, але ж вино корисне і навіть цілюще.</w:t>
      </w:r>
    </w:p>
    <w:p w14:paraId="51C61E63" w14:textId="77777777" w:rsidR="001905B2" w:rsidRPr="001905B2" w:rsidRDefault="001905B2" w:rsidP="00C61EA5">
      <w:pPr>
        <w:jc w:val="both"/>
        <w:rPr>
          <w:rFonts w:ascii="Times New Roman" w:hAnsi="Times New Roman" w:cs="Times New Roman"/>
        </w:rPr>
      </w:pPr>
      <w:r w:rsidRPr="001905B2">
        <w:rPr>
          <w:rFonts w:ascii="Times New Roman" w:hAnsi="Times New Roman" w:cs="Times New Roman"/>
        </w:rPr>
        <w:t xml:space="preserve">Лікувальні властивості вина знали і використовували в давнину Гіппократ, Гален, </w:t>
      </w:r>
      <w:proofErr w:type="spellStart"/>
      <w:r w:rsidRPr="001905B2">
        <w:rPr>
          <w:rFonts w:ascii="Times New Roman" w:hAnsi="Times New Roman" w:cs="Times New Roman"/>
        </w:rPr>
        <w:t>Цельсіус</w:t>
      </w:r>
      <w:proofErr w:type="spellEnd"/>
      <w:r w:rsidRPr="001905B2">
        <w:rPr>
          <w:rFonts w:ascii="Times New Roman" w:hAnsi="Times New Roman" w:cs="Times New Roman"/>
        </w:rPr>
        <w:t xml:space="preserve"> і багато інших. Сучасна медицина також за</w:t>
      </w:r>
      <w:r w:rsidRPr="001905B2">
        <w:rPr>
          <w:rFonts w:ascii="Times New Roman" w:hAnsi="Times New Roman" w:cs="Times New Roman"/>
        </w:rPr>
        <w:softHyphen/>
        <w:t>стосовує </w:t>
      </w:r>
      <w:proofErr w:type="spellStart"/>
      <w:r w:rsidRPr="001905B2">
        <w:rPr>
          <w:rFonts w:ascii="Times New Roman" w:hAnsi="Times New Roman" w:cs="Times New Roman"/>
          <w:b/>
          <w:bCs/>
          <w:i/>
          <w:iCs/>
        </w:rPr>
        <w:t>енотерапію</w:t>
      </w:r>
      <w:proofErr w:type="spellEnd"/>
      <w:r w:rsidRPr="001905B2">
        <w:rPr>
          <w:rFonts w:ascii="Times New Roman" w:hAnsi="Times New Roman" w:cs="Times New Roman"/>
        </w:rPr>
        <w:t> (</w:t>
      </w:r>
      <w:proofErr w:type="spellStart"/>
      <w:r w:rsidRPr="001905B2">
        <w:rPr>
          <w:rFonts w:ascii="Times New Roman" w:hAnsi="Times New Roman" w:cs="Times New Roman"/>
        </w:rPr>
        <w:t>винолікування</w:t>
      </w:r>
      <w:proofErr w:type="spellEnd"/>
      <w:r w:rsidRPr="001905B2">
        <w:rPr>
          <w:rFonts w:ascii="Times New Roman" w:hAnsi="Times New Roman" w:cs="Times New Roman"/>
        </w:rPr>
        <w:t xml:space="preserve">). Лікарі знають, що </w:t>
      </w:r>
      <w:proofErr w:type="spellStart"/>
      <w:r w:rsidRPr="001905B2">
        <w:rPr>
          <w:rFonts w:ascii="Times New Roman" w:hAnsi="Times New Roman" w:cs="Times New Roman"/>
        </w:rPr>
        <w:t>вином</w:t>
      </w:r>
      <w:proofErr w:type="spellEnd"/>
      <w:r w:rsidRPr="001905B2">
        <w:rPr>
          <w:rFonts w:ascii="Times New Roman" w:hAnsi="Times New Roman" w:cs="Times New Roman"/>
        </w:rPr>
        <w:t xml:space="preserve"> іноді можна замінити сильнодіючі препарати, що викликають побічні реакції в хворого. А подекуди вино дієве тоді, коли медикаменти безсилі.</w:t>
      </w:r>
    </w:p>
    <w:p w14:paraId="38889608" w14:textId="77777777" w:rsidR="001905B2" w:rsidRPr="001905B2" w:rsidRDefault="001905B2" w:rsidP="00C61EA5">
      <w:pPr>
        <w:jc w:val="both"/>
        <w:rPr>
          <w:rFonts w:ascii="Times New Roman" w:hAnsi="Times New Roman" w:cs="Times New Roman"/>
        </w:rPr>
      </w:pPr>
      <w:r w:rsidRPr="001905B2">
        <w:rPr>
          <w:rFonts w:ascii="Times New Roman" w:hAnsi="Times New Roman" w:cs="Times New Roman"/>
        </w:rPr>
        <w:t>Багатим і різноманітним є мінеральний склад вина: 24 мікроелементи, зокрема марганець, цинк, рубідій, фтор, ванадій, йод, титан, кобальт та ін. Найбільше у вині калію та фосфору, роль яких у нервових проце</w:t>
      </w:r>
      <w:r w:rsidRPr="001905B2">
        <w:rPr>
          <w:rFonts w:ascii="Times New Roman" w:hAnsi="Times New Roman" w:cs="Times New Roman"/>
        </w:rPr>
        <w:softHyphen/>
        <w:t>сах, у мінеральному обміні, у біоенергетиці важко переоцінити. У деяких винах, наприклад, у «Каберне», багато рубідію, через що воно користу</w:t>
      </w:r>
      <w:r w:rsidRPr="001905B2">
        <w:rPr>
          <w:rFonts w:ascii="Times New Roman" w:hAnsi="Times New Roman" w:cs="Times New Roman"/>
        </w:rPr>
        <w:softHyphen/>
        <w:t>ється підвищеним попитом за кордоном. Там його використовують у лі</w:t>
      </w:r>
      <w:r w:rsidRPr="001905B2">
        <w:rPr>
          <w:rFonts w:ascii="Times New Roman" w:hAnsi="Times New Roman" w:cs="Times New Roman"/>
        </w:rPr>
        <w:softHyphen/>
        <w:t>кувальних цілях. У винах є вітаміни В</w:t>
      </w:r>
      <w:r w:rsidRPr="001905B2">
        <w:rPr>
          <w:rFonts w:ascii="Times New Roman" w:hAnsi="Times New Roman" w:cs="Times New Roman"/>
          <w:vertAlign w:val="subscript"/>
        </w:rPr>
        <w:t>1</w:t>
      </w:r>
      <w:r w:rsidRPr="001905B2">
        <w:rPr>
          <w:rFonts w:ascii="Times New Roman" w:hAnsi="Times New Roman" w:cs="Times New Roman"/>
        </w:rPr>
        <w:t>, В</w:t>
      </w:r>
      <w:r w:rsidRPr="001905B2">
        <w:rPr>
          <w:rFonts w:ascii="Times New Roman" w:hAnsi="Times New Roman" w:cs="Times New Roman"/>
          <w:vertAlign w:val="subscript"/>
        </w:rPr>
        <w:t>2</w:t>
      </w:r>
      <w:r w:rsidRPr="001905B2">
        <w:rPr>
          <w:rFonts w:ascii="Times New Roman" w:hAnsi="Times New Roman" w:cs="Times New Roman"/>
        </w:rPr>
        <w:t>, В</w:t>
      </w:r>
      <w:r w:rsidRPr="001905B2">
        <w:rPr>
          <w:rFonts w:ascii="Times New Roman" w:hAnsi="Times New Roman" w:cs="Times New Roman"/>
          <w:vertAlign w:val="subscript"/>
        </w:rPr>
        <w:t>6</w:t>
      </w:r>
      <w:r w:rsidRPr="001905B2">
        <w:rPr>
          <w:rFonts w:ascii="Times New Roman" w:hAnsi="Times New Roman" w:cs="Times New Roman"/>
        </w:rPr>
        <w:t>, В</w:t>
      </w:r>
      <w:r w:rsidRPr="001905B2">
        <w:rPr>
          <w:rFonts w:ascii="Times New Roman" w:hAnsi="Times New Roman" w:cs="Times New Roman"/>
          <w:vertAlign w:val="subscript"/>
        </w:rPr>
        <w:t>12</w:t>
      </w:r>
      <w:r w:rsidRPr="001905B2">
        <w:rPr>
          <w:rFonts w:ascii="Times New Roman" w:hAnsi="Times New Roman" w:cs="Times New Roman"/>
        </w:rPr>
        <w:t xml:space="preserve">, РР, дубильні речовини та барвники, гліцерин, </w:t>
      </w:r>
      <w:proofErr w:type="spellStart"/>
      <w:r w:rsidRPr="001905B2">
        <w:rPr>
          <w:rFonts w:ascii="Times New Roman" w:hAnsi="Times New Roman" w:cs="Times New Roman"/>
        </w:rPr>
        <w:t>полісахарозні</w:t>
      </w:r>
      <w:proofErr w:type="spellEnd"/>
      <w:r w:rsidRPr="001905B2">
        <w:rPr>
          <w:rFonts w:ascii="Times New Roman" w:hAnsi="Times New Roman" w:cs="Times New Roman"/>
        </w:rPr>
        <w:t xml:space="preserve"> пектинові речовини, що допомагають організму звільнятися від чужорідних </w:t>
      </w:r>
      <w:proofErr w:type="spellStart"/>
      <w:r w:rsidRPr="001905B2">
        <w:rPr>
          <w:rFonts w:ascii="Times New Roman" w:hAnsi="Times New Roman" w:cs="Times New Roman"/>
        </w:rPr>
        <w:t>сполук</w:t>
      </w:r>
      <w:proofErr w:type="spellEnd"/>
      <w:r w:rsidRPr="001905B2">
        <w:rPr>
          <w:rFonts w:ascii="Times New Roman" w:hAnsi="Times New Roman" w:cs="Times New Roman"/>
        </w:rPr>
        <w:t>, зокрема від радіоактивно</w:t>
      </w:r>
      <w:r w:rsidRPr="001905B2">
        <w:rPr>
          <w:rFonts w:ascii="Times New Roman" w:hAnsi="Times New Roman" w:cs="Times New Roman"/>
        </w:rPr>
        <w:softHyphen/>
        <w:t>го стронцію. А дубильні речовини винограду і вина діють як радіопротектори.</w:t>
      </w:r>
    </w:p>
    <w:p w14:paraId="6AF0711E" w14:textId="77777777" w:rsidR="001905B2" w:rsidRPr="001905B2" w:rsidRDefault="001905B2" w:rsidP="00C61EA5">
      <w:pPr>
        <w:jc w:val="both"/>
        <w:rPr>
          <w:rFonts w:ascii="Times New Roman" w:hAnsi="Times New Roman" w:cs="Times New Roman"/>
        </w:rPr>
      </w:pPr>
      <w:r w:rsidRPr="001905B2">
        <w:rPr>
          <w:rFonts w:ascii="Times New Roman" w:hAnsi="Times New Roman" w:cs="Times New Roman"/>
        </w:rPr>
        <w:t xml:space="preserve">Серед летких речовин, що утворюють букет вина – ефірні олії, складні ефіри, альдегіди й </w:t>
      </w:r>
      <w:proofErr w:type="spellStart"/>
      <w:r w:rsidRPr="001905B2">
        <w:rPr>
          <w:rFonts w:ascii="Times New Roman" w:hAnsi="Times New Roman" w:cs="Times New Roman"/>
        </w:rPr>
        <w:t>ацетили</w:t>
      </w:r>
      <w:proofErr w:type="spellEnd"/>
      <w:r w:rsidRPr="001905B2">
        <w:rPr>
          <w:rFonts w:ascii="Times New Roman" w:hAnsi="Times New Roman" w:cs="Times New Roman"/>
        </w:rPr>
        <w:t>. Вони не тільки приємно пахнуть, а ще й знижують кров’яний тиск, тонізують нервову систему.</w:t>
      </w:r>
    </w:p>
    <w:p w14:paraId="25307F4A" w14:textId="77777777" w:rsidR="001905B2" w:rsidRPr="001905B2" w:rsidRDefault="001905B2" w:rsidP="00C61EA5">
      <w:pPr>
        <w:jc w:val="both"/>
        <w:rPr>
          <w:rFonts w:ascii="Times New Roman" w:hAnsi="Times New Roman" w:cs="Times New Roman"/>
        </w:rPr>
      </w:pPr>
      <w:r w:rsidRPr="001905B2">
        <w:rPr>
          <w:rFonts w:ascii="Times New Roman" w:hAnsi="Times New Roman" w:cs="Times New Roman"/>
        </w:rPr>
        <w:t xml:space="preserve">Виноградне вино – це продукт, який одержують шляхом спиртового бродіння соку або мезги, освіженого або </w:t>
      </w:r>
      <w:proofErr w:type="spellStart"/>
      <w:r w:rsidRPr="001905B2">
        <w:rPr>
          <w:rFonts w:ascii="Times New Roman" w:hAnsi="Times New Roman" w:cs="Times New Roman"/>
        </w:rPr>
        <w:t>ув’яленого</w:t>
      </w:r>
      <w:proofErr w:type="spellEnd"/>
      <w:r w:rsidRPr="001905B2">
        <w:rPr>
          <w:rFonts w:ascii="Times New Roman" w:hAnsi="Times New Roman" w:cs="Times New Roman"/>
        </w:rPr>
        <w:t xml:space="preserve"> (не більше ніж 40% цукристості) винограду. Для виробництва спеціальних кріплених вин передбачають додавання спирту тільки виноградного походження. З точки зору фізики – це оптично діяльна рідина з відповідними фізичними властивостями; з точки зору хімії і біохімії ‒ це колоїдний розчин у воді кількох сотень органічних і неорганічних речовин, які постійно взаємодіють між собою. Медицина і фармакологія характеризують вино як алкогольний гігієнічний здоровий напій з лікувальними властивостями.</w:t>
      </w:r>
    </w:p>
    <w:p w14:paraId="5090093B" w14:textId="77777777" w:rsidR="001905B2" w:rsidRPr="001905B2" w:rsidRDefault="001905B2" w:rsidP="00C61EA5">
      <w:pPr>
        <w:jc w:val="both"/>
        <w:rPr>
          <w:rFonts w:ascii="Times New Roman" w:hAnsi="Times New Roman" w:cs="Times New Roman"/>
        </w:rPr>
      </w:pPr>
      <w:r w:rsidRPr="001905B2">
        <w:rPr>
          <w:rFonts w:ascii="Times New Roman" w:hAnsi="Times New Roman" w:cs="Times New Roman"/>
        </w:rPr>
        <w:t>Бродіння вина – це процес хімічного перетворення цукру в алкоголь і двоокис вуглецю.</w:t>
      </w:r>
    </w:p>
    <w:p w14:paraId="40BF03FC" w14:textId="77777777" w:rsidR="001905B2" w:rsidRPr="001905B2" w:rsidRDefault="001905B2" w:rsidP="00C61EA5">
      <w:pPr>
        <w:jc w:val="both"/>
        <w:rPr>
          <w:rFonts w:ascii="Times New Roman" w:hAnsi="Times New Roman" w:cs="Times New Roman"/>
        </w:rPr>
      </w:pPr>
      <w:r w:rsidRPr="001905B2">
        <w:rPr>
          <w:rFonts w:ascii="Times New Roman" w:hAnsi="Times New Roman" w:cs="Times New Roman"/>
        </w:rPr>
        <w:t xml:space="preserve">Молоде вино дає змогу відчути смак свіжого винограду. Вина сортових найменувань – марочні, або спеціальних типів, – це вина високої якості, які виготовляються за спеціальною технологією з відповідних сортів винограду і відповідного </w:t>
      </w:r>
      <w:proofErr w:type="spellStart"/>
      <w:r w:rsidRPr="001905B2">
        <w:rPr>
          <w:rFonts w:ascii="Times New Roman" w:hAnsi="Times New Roman" w:cs="Times New Roman"/>
        </w:rPr>
        <w:t>апеласьйону</w:t>
      </w:r>
      <w:proofErr w:type="spellEnd"/>
      <w:r w:rsidRPr="001905B2">
        <w:rPr>
          <w:rFonts w:ascii="Times New Roman" w:hAnsi="Times New Roman" w:cs="Times New Roman"/>
        </w:rPr>
        <w:t xml:space="preserve">. Органолептичні властивості цих вин пов’язані з відповідними </w:t>
      </w:r>
      <w:proofErr w:type="spellStart"/>
      <w:r w:rsidRPr="001905B2">
        <w:rPr>
          <w:rFonts w:ascii="Times New Roman" w:hAnsi="Times New Roman" w:cs="Times New Roman"/>
        </w:rPr>
        <w:t>апеласьйонами</w:t>
      </w:r>
      <w:proofErr w:type="spellEnd"/>
      <w:r w:rsidRPr="001905B2">
        <w:rPr>
          <w:rFonts w:ascii="Times New Roman" w:hAnsi="Times New Roman" w:cs="Times New Roman"/>
        </w:rPr>
        <w:t>.</w:t>
      </w:r>
    </w:p>
    <w:p w14:paraId="7B08B56E" w14:textId="77777777" w:rsidR="001905B2" w:rsidRPr="001905B2" w:rsidRDefault="001905B2" w:rsidP="00C61EA5">
      <w:pPr>
        <w:jc w:val="both"/>
        <w:rPr>
          <w:rFonts w:ascii="Times New Roman" w:hAnsi="Times New Roman" w:cs="Times New Roman"/>
        </w:rPr>
      </w:pPr>
      <w:r w:rsidRPr="001905B2">
        <w:rPr>
          <w:rFonts w:ascii="Times New Roman" w:hAnsi="Times New Roman" w:cs="Times New Roman"/>
          <w:b/>
          <w:bCs/>
        </w:rPr>
        <w:t>Особливості виробництва</w:t>
      </w:r>
      <w:r w:rsidRPr="001905B2">
        <w:rPr>
          <w:rFonts w:ascii="Times New Roman" w:hAnsi="Times New Roman" w:cs="Times New Roman"/>
        </w:rPr>
        <w:t>. Виноград збирають за досягнення технічної зрілості, тоді коли в ньому знаходиться стільки цукру і кислоти, скільки необхідно для отримання вина певного типу. У виноробстві використовують технічні сорти винограду, які діляться на дві великі групи: </w:t>
      </w:r>
      <w:r w:rsidRPr="001905B2">
        <w:rPr>
          <w:rFonts w:ascii="Times New Roman" w:hAnsi="Times New Roman" w:cs="Times New Roman"/>
          <w:i/>
          <w:iCs/>
        </w:rPr>
        <w:t>універсальні і спеціальні</w:t>
      </w:r>
      <w:r w:rsidRPr="001905B2">
        <w:rPr>
          <w:rFonts w:ascii="Times New Roman" w:hAnsi="Times New Roman" w:cs="Times New Roman"/>
        </w:rPr>
        <w:t>.</w:t>
      </w:r>
    </w:p>
    <w:p w14:paraId="182549D4" w14:textId="77777777" w:rsidR="001905B2" w:rsidRPr="001905B2" w:rsidRDefault="001905B2" w:rsidP="00C61EA5">
      <w:pPr>
        <w:jc w:val="both"/>
        <w:rPr>
          <w:rFonts w:ascii="Times New Roman" w:hAnsi="Times New Roman" w:cs="Times New Roman"/>
        </w:rPr>
      </w:pPr>
      <w:r w:rsidRPr="001905B2">
        <w:rPr>
          <w:rFonts w:ascii="Times New Roman" w:hAnsi="Times New Roman" w:cs="Times New Roman"/>
          <w:i/>
          <w:iCs/>
        </w:rPr>
        <w:t>Універсальні сорти</w:t>
      </w:r>
      <w:r w:rsidRPr="001905B2">
        <w:rPr>
          <w:rFonts w:ascii="Times New Roman" w:hAnsi="Times New Roman" w:cs="Times New Roman"/>
        </w:rPr>
        <w:t> вирощують у різних районах виноробства, з них готують різні типи вин.</w:t>
      </w:r>
    </w:p>
    <w:p w14:paraId="698E1012" w14:textId="77777777" w:rsidR="001905B2" w:rsidRPr="001905B2" w:rsidRDefault="001905B2" w:rsidP="00C61EA5">
      <w:pPr>
        <w:jc w:val="both"/>
        <w:rPr>
          <w:rFonts w:ascii="Times New Roman" w:hAnsi="Times New Roman" w:cs="Times New Roman"/>
        </w:rPr>
      </w:pPr>
      <w:r w:rsidRPr="001905B2">
        <w:rPr>
          <w:rFonts w:ascii="Times New Roman" w:hAnsi="Times New Roman" w:cs="Times New Roman"/>
          <w:i/>
          <w:iCs/>
        </w:rPr>
        <w:t>Спеціальні сорти</w:t>
      </w:r>
      <w:r w:rsidRPr="001905B2">
        <w:rPr>
          <w:rFonts w:ascii="Times New Roman" w:hAnsi="Times New Roman" w:cs="Times New Roman"/>
        </w:rPr>
        <w:t> призначені для виготовлення відповідних типів вин. Виноградні вина виробляють з білого, рожевого, чорного та червоного винограду.</w:t>
      </w:r>
    </w:p>
    <w:p w14:paraId="0A0B7C60" w14:textId="77777777" w:rsidR="001905B2" w:rsidRPr="001905B2" w:rsidRDefault="001905B2" w:rsidP="00C61EA5">
      <w:pPr>
        <w:jc w:val="both"/>
        <w:rPr>
          <w:rFonts w:ascii="Times New Roman" w:hAnsi="Times New Roman" w:cs="Times New Roman"/>
        </w:rPr>
      </w:pPr>
      <w:r w:rsidRPr="001905B2">
        <w:rPr>
          <w:rFonts w:ascii="Times New Roman" w:hAnsi="Times New Roman" w:cs="Times New Roman"/>
        </w:rPr>
        <w:t>Технологічна схема отримання вина складається з двох стадій: </w:t>
      </w:r>
      <w:r w:rsidRPr="001905B2">
        <w:rPr>
          <w:rFonts w:ascii="Times New Roman" w:hAnsi="Times New Roman" w:cs="Times New Roman"/>
          <w:i/>
          <w:iCs/>
        </w:rPr>
        <w:t>первинне і вторинне виноробство</w:t>
      </w:r>
      <w:r w:rsidRPr="001905B2">
        <w:rPr>
          <w:rFonts w:ascii="Times New Roman" w:hAnsi="Times New Roman" w:cs="Times New Roman"/>
        </w:rPr>
        <w:t>.</w:t>
      </w:r>
    </w:p>
    <w:p w14:paraId="75AF2FAF" w14:textId="77777777" w:rsidR="001905B2" w:rsidRPr="001905B2" w:rsidRDefault="001905B2" w:rsidP="00C61EA5">
      <w:pPr>
        <w:jc w:val="both"/>
        <w:rPr>
          <w:rFonts w:ascii="Times New Roman" w:hAnsi="Times New Roman" w:cs="Times New Roman"/>
        </w:rPr>
      </w:pPr>
      <w:r w:rsidRPr="001905B2">
        <w:rPr>
          <w:rFonts w:ascii="Times New Roman" w:hAnsi="Times New Roman" w:cs="Times New Roman"/>
        </w:rPr>
        <w:t>Заводи первинного виноробства розташовуються в районах виноградарства; заводи вторинного виноробства ‒ в багатонаселених місцевостях, де проводиться його основна реалізація. Виробництво виноградних вин складається з наступних основних стадій:</w:t>
      </w:r>
    </w:p>
    <w:p w14:paraId="5CC55159" w14:textId="77777777" w:rsidR="001905B2" w:rsidRPr="001905B2" w:rsidRDefault="001905B2" w:rsidP="001905B2">
      <w:pPr>
        <w:rPr>
          <w:rFonts w:ascii="Times New Roman" w:hAnsi="Times New Roman" w:cs="Times New Roman"/>
        </w:rPr>
      </w:pPr>
      <w:r w:rsidRPr="001905B2">
        <w:rPr>
          <w:rFonts w:ascii="Times New Roman" w:hAnsi="Times New Roman" w:cs="Times New Roman"/>
        </w:rPr>
        <w:t>-     отримання виноградного сусла;</w:t>
      </w:r>
    </w:p>
    <w:p w14:paraId="18CE9814" w14:textId="77777777" w:rsidR="001905B2" w:rsidRPr="001905B2" w:rsidRDefault="001905B2" w:rsidP="001905B2">
      <w:pPr>
        <w:rPr>
          <w:rFonts w:ascii="Times New Roman" w:hAnsi="Times New Roman" w:cs="Times New Roman"/>
        </w:rPr>
      </w:pPr>
      <w:r w:rsidRPr="001905B2">
        <w:rPr>
          <w:rFonts w:ascii="Times New Roman" w:hAnsi="Times New Roman" w:cs="Times New Roman"/>
        </w:rPr>
        <w:t>-     бродіння;</w:t>
      </w:r>
    </w:p>
    <w:p w14:paraId="48ACFB73" w14:textId="77777777" w:rsidR="001905B2" w:rsidRPr="001905B2" w:rsidRDefault="001905B2" w:rsidP="001905B2">
      <w:pPr>
        <w:rPr>
          <w:rFonts w:ascii="Times New Roman" w:hAnsi="Times New Roman" w:cs="Times New Roman"/>
        </w:rPr>
      </w:pPr>
      <w:r w:rsidRPr="001905B2">
        <w:rPr>
          <w:rFonts w:ascii="Times New Roman" w:hAnsi="Times New Roman" w:cs="Times New Roman"/>
        </w:rPr>
        <w:t>-    обробка та витримка вин.</w:t>
      </w:r>
    </w:p>
    <w:p w14:paraId="2F374FDB" w14:textId="77777777" w:rsidR="001905B2" w:rsidRPr="001905B2" w:rsidRDefault="001905B2" w:rsidP="001905B2">
      <w:pPr>
        <w:rPr>
          <w:rFonts w:ascii="Times New Roman" w:hAnsi="Times New Roman" w:cs="Times New Roman"/>
        </w:rPr>
      </w:pPr>
      <w:r w:rsidRPr="001905B2">
        <w:rPr>
          <w:rFonts w:ascii="Times New Roman" w:hAnsi="Times New Roman" w:cs="Times New Roman"/>
        </w:rPr>
        <w:lastRenderedPageBreak/>
        <w:t>Натуральне вино ‒ це вино, яке отримують повним або неповним зброджуванням сусла або мезги, яке містить етиловий спирт і допускається використання концентрату виноградного соку, з ароматичних або неароматичних сортів винограду.</w:t>
      </w:r>
    </w:p>
    <w:p w14:paraId="77FF5FAB" w14:textId="77777777" w:rsidR="001905B2" w:rsidRPr="001905B2" w:rsidRDefault="001905B2" w:rsidP="001905B2">
      <w:pPr>
        <w:rPr>
          <w:rFonts w:ascii="Times New Roman" w:hAnsi="Times New Roman" w:cs="Times New Roman"/>
        </w:rPr>
      </w:pPr>
      <w:r w:rsidRPr="001905B2">
        <w:rPr>
          <w:rFonts w:ascii="Times New Roman" w:hAnsi="Times New Roman" w:cs="Times New Roman"/>
        </w:rPr>
        <w:t xml:space="preserve">Вино отримують методом спиртового бродіння, складного хімічного процесу, завдяки мікроорганізмам яких в науці називають </w:t>
      </w:r>
      <w:proofErr w:type="spellStart"/>
      <w:r w:rsidRPr="001905B2">
        <w:rPr>
          <w:rFonts w:ascii="Times New Roman" w:hAnsi="Times New Roman" w:cs="Times New Roman"/>
        </w:rPr>
        <w:t>цукроміцетами</w:t>
      </w:r>
      <w:proofErr w:type="spellEnd"/>
      <w:r w:rsidRPr="001905B2">
        <w:rPr>
          <w:rFonts w:ascii="Times New Roman" w:hAnsi="Times New Roman" w:cs="Times New Roman"/>
        </w:rPr>
        <w:t xml:space="preserve"> (цукровими грибами), а в побуті – дріжджами. В процесі своєї життєдіяльності вони розкладають цукор на спирт і вуглекислий газ. Але таким чином отримують і інші напої. Наприклад, хлібний квас, який містить 0,5% алкоголю, і кумис, в якому спирту зберігається до 2,5%, але вони не є </w:t>
      </w:r>
      <w:proofErr w:type="spellStart"/>
      <w:r w:rsidRPr="001905B2">
        <w:rPr>
          <w:rFonts w:ascii="Times New Roman" w:hAnsi="Times New Roman" w:cs="Times New Roman"/>
        </w:rPr>
        <w:t>вином</w:t>
      </w:r>
      <w:proofErr w:type="spellEnd"/>
      <w:r w:rsidRPr="001905B2">
        <w:rPr>
          <w:rFonts w:ascii="Times New Roman" w:hAnsi="Times New Roman" w:cs="Times New Roman"/>
        </w:rPr>
        <w:t>.</w:t>
      </w:r>
    </w:p>
    <w:p w14:paraId="1B061E88" w14:textId="77777777" w:rsidR="001905B2" w:rsidRPr="001905B2" w:rsidRDefault="001905B2" w:rsidP="001905B2">
      <w:pPr>
        <w:rPr>
          <w:rFonts w:ascii="Times New Roman" w:hAnsi="Times New Roman" w:cs="Times New Roman"/>
        </w:rPr>
      </w:pPr>
      <w:r w:rsidRPr="001905B2">
        <w:rPr>
          <w:rFonts w:ascii="Times New Roman" w:hAnsi="Times New Roman" w:cs="Times New Roman"/>
        </w:rPr>
        <w:t>Класифікують вина головним чином залежно від їх складу за такими показниками,  як міцність, солодкість, забарвлення, вміст вуглекислоти і технологія виробництва (схема 5.8.1.).</w:t>
      </w:r>
    </w:p>
    <w:p w14:paraId="54CE012D" w14:textId="77777777" w:rsidR="001905B2" w:rsidRPr="001905B2" w:rsidRDefault="001905B2" w:rsidP="001905B2">
      <w:pPr>
        <w:rPr>
          <w:rFonts w:ascii="Times New Roman" w:hAnsi="Times New Roman" w:cs="Times New Roman"/>
        </w:rPr>
      </w:pPr>
      <w:r w:rsidRPr="001905B2">
        <w:rPr>
          <w:rFonts w:ascii="Times New Roman" w:hAnsi="Times New Roman" w:cs="Times New Roman"/>
          <w:b/>
          <w:bCs/>
        </w:rPr>
        <w:t> </w:t>
      </w:r>
    </w:p>
    <w:p w14:paraId="7E0FF6E8" w14:textId="77777777" w:rsidR="001905B2" w:rsidRPr="001905B2" w:rsidRDefault="001905B2" w:rsidP="001905B2">
      <w:pPr>
        <w:rPr>
          <w:rFonts w:ascii="Times New Roman" w:hAnsi="Times New Roman" w:cs="Times New Roman"/>
        </w:rPr>
      </w:pPr>
      <w:r w:rsidRPr="001905B2">
        <w:rPr>
          <w:rFonts w:ascii="Times New Roman" w:hAnsi="Times New Roman" w:cs="Times New Roman"/>
          <w:b/>
          <w:bCs/>
        </w:rPr>
        <w:t>Класифікація виноградних вин</w:t>
      </w:r>
    </w:p>
    <w:p w14:paraId="45802123" w14:textId="77777777" w:rsidR="001905B2" w:rsidRPr="001905B2" w:rsidRDefault="001905B2" w:rsidP="001905B2">
      <w:pPr>
        <w:rPr>
          <w:rFonts w:ascii="Times New Roman" w:hAnsi="Times New Roman" w:cs="Times New Roman"/>
        </w:rPr>
      </w:pPr>
      <w:r w:rsidRPr="001905B2">
        <w:rPr>
          <w:rFonts w:ascii="Times New Roman" w:hAnsi="Times New Roman" w:cs="Times New Roman"/>
          <w:b/>
          <w:bCs/>
        </w:rPr>
        <w:t> </w:t>
      </w:r>
    </w:p>
    <w:p w14:paraId="5F84031F" w14:textId="6CE0802D" w:rsidR="001905B2" w:rsidRPr="001905B2" w:rsidRDefault="00C61EA5" w:rsidP="001905B2">
      <w:pPr>
        <w:rPr>
          <w:rFonts w:ascii="Times New Roman" w:hAnsi="Times New Roman" w:cs="Times New Roman"/>
        </w:rPr>
      </w:pPr>
      <w:r>
        <w:rPr>
          <w:rFonts w:ascii="Times New Roman" w:hAnsi="Times New Roman" w:cs="Times New Roman"/>
          <w:noProof/>
        </w:rPr>
        <w:drawing>
          <wp:inline distT="0" distB="0" distL="0" distR="0" wp14:anchorId="4212FCDE" wp14:editId="6AB996F1">
            <wp:extent cx="5076825" cy="3514725"/>
            <wp:effectExtent l="0" t="0" r="9525"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76825" cy="3514725"/>
                    </a:xfrm>
                    <a:prstGeom prst="rect">
                      <a:avLst/>
                    </a:prstGeom>
                    <a:noFill/>
                  </pic:spPr>
                </pic:pic>
              </a:graphicData>
            </a:graphic>
          </wp:inline>
        </w:drawing>
      </w:r>
    </w:p>
    <w:p w14:paraId="66789A12" w14:textId="77777777" w:rsidR="001905B2" w:rsidRPr="001905B2" w:rsidRDefault="001905B2" w:rsidP="001905B2">
      <w:pPr>
        <w:rPr>
          <w:rFonts w:ascii="Times New Roman" w:hAnsi="Times New Roman" w:cs="Times New Roman"/>
        </w:rPr>
      </w:pPr>
      <w:r w:rsidRPr="001905B2">
        <w:rPr>
          <w:rFonts w:ascii="Times New Roman" w:hAnsi="Times New Roman" w:cs="Times New Roman"/>
          <w:b/>
          <w:bCs/>
        </w:rPr>
        <w:t> </w:t>
      </w:r>
    </w:p>
    <w:p w14:paraId="3BBB8E43" w14:textId="77777777" w:rsidR="001905B2" w:rsidRPr="001905B2" w:rsidRDefault="001905B2" w:rsidP="001905B2">
      <w:pPr>
        <w:rPr>
          <w:rFonts w:ascii="Times New Roman" w:hAnsi="Times New Roman" w:cs="Times New Roman"/>
        </w:rPr>
      </w:pPr>
      <w:r w:rsidRPr="001905B2">
        <w:rPr>
          <w:rFonts w:ascii="Times New Roman" w:hAnsi="Times New Roman" w:cs="Times New Roman"/>
          <w:b/>
          <w:bCs/>
        </w:rPr>
        <w:t>Схема 5.8.1.</w:t>
      </w:r>
    </w:p>
    <w:p w14:paraId="254D857F" w14:textId="77777777" w:rsidR="001905B2" w:rsidRPr="001905B2" w:rsidRDefault="001905B2" w:rsidP="001905B2">
      <w:pPr>
        <w:rPr>
          <w:rFonts w:ascii="Times New Roman" w:hAnsi="Times New Roman" w:cs="Times New Roman"/>
        </w:rPr>
      </w:pPr>
      <w:r w:rsidRPr="001905B2">
        <w:rPr>
          <w:rFonts w:ascii="Times New Roman" w:hAnsi="Times New Roman" w:cs="Times New Roman"/>
          <w:b/>
          <w:bCs/>
        </w:rPr>
        <w:t> </w:t>
      </w:r>
    </w:p>
    <w:p w14:paraId="2A0714DB" w14:textId="77777777" w:rsidR="001905B2" w:rsidRPr="001905B2" w:rsidRDefault="001905B2" w:rsidP="001905B2">
      <w:pPr>
        <w:rPr>
          <w:rFonts w:ascii="Times New Roman" w:hAnsi="Times New Roman" w:cs="Times New Roman"/>
        </w:rPr>
      </w:pPr>
      <w:r w:rsidRPr="001905B2">
        <w:rPr>
          <w:rFonts w:ascii="Times New Roman" w:hAnsi="Times New Roman" w:cs="Times New Roman"/>
        </w:rPr>
        <w:t>В системі ДСТУ вина поділяються на виноградні, плодові і ігристі. Серед останніх виділяють шампанське.</w:t>
      </w:r>
    </w:p>
    <w:p w14:paraId="06478A44" w14:textId="5BEFA3CD" w:rsidR="00C61EA5" w:rsidRPr="00C61EA5" w:rsidRDefault="00C61EA5" w:rsidP="00C61EA5">
      <w:pPr>
        <w:rPr>
          <w:rFonts w:ascii="Times New Roman" w:hAnsi="Times New Roman" w:cs="Times New Roman"/>
        </w:rPr>
      </w:pPr>
      <w:r w:rsidRPr="00C61EA5">
        <w:rPr>
          <w:rFonts w:ascii="Times New Roman" w:hAnsi="Times New Roman" w:cs="Times New Roman"/>
          <w:b/>
          <w:bCs/>
          <w:i/>
          <w:iCs/>
        </w:rPr>
        <w:t>За призначенням</w:t>
      </w:r>
      <w:r w:rsidRPr="00C61EA5">
        <w:rPr>
          <w:rFonts w:ascii="Times New Roman" w:hAnsi="Times New Roman" w:cs="Times New Roman"/>
        </w:rPr>
        <w:t> вина діляться на столові і десертні;</w:t>
      </w:r>
    </w:p>
    <w:p w14:paraId="26B73B7E" w14:textId="136BCB6A" w:rsidR="00357C63" w:rsidRDefault="00C61EA5">
      <w:pPr>
        <w:rPr>
          <w:rFonts w:ascii="Times New Roman" w:hAnsi="Times New Roman" w:cs="Times New Roman"/>
        </w:rPr>
      </w:pPr>
      <w:r w:rsidRPr="00C61EA5">
        <w:rPr>
          <w:rFonts w:ascii="Times New Roman" w:hAnsi="Times New Roman" w:cs="Times New Roman"/>
          <w:b/>
          <w:bCs/>
          <w:i/>
          <w:iCs/>
        </w:rPr>
        <w:t>За міцністю і вмістом цукру</w:t>
      </w:r>
      <w:r w:rsidRPr="00C61EA5">
        <w:rPr>
          <w:rFonts w:ascii="Times New Roman" w:hAnsi="Times New Roman" w:cs="Times New Roman"/>
        </w:rPr>
        <w:t> – на сухі, напівсухі, напівсолодкі, солодкі; десертні міцні, десертні солодкі (табл. 5.8.1.).</w:t>
      </w:r>
    </w:p>
    <w:p w14:paraId="7B79419F" w14:textId="77777777" w:rsidR="00C61EA5" w:rsidRDefault="00C61EA5" w:rsidP="00C61EA5">
      <w:pPr>
        <w:rPr>
          <w:rFonts w:ascii="Times New Roman" w:hAnsi="Times New Roman" w:cs="Times New Roman"/>
        </w:rPr>
      </w:pPr>
    </w:p>
    <w:p w14:paraId="51AEA027" w14:textId="2967501D" w:rsidR="00C61EA5" w:rsidRPr="00C61EA5" w:rsidRDefault="00C61EA5" w:rsidP="00C61EA5">
      <w:pPr>
        <w:rPr>
          <w:rFonts w:ascii="Times New Roman" w:hAnsi="Times New Roman" w:cs="Times New Roman"/>
        </w:rPr>
      </w:pPr>
      <w:r w:rsidRPr="00C61EA5">
        <w:rPr>
          <w:rFonts w:ascii="Times New Roman" w:hAnsi="Times New Roman" w:cs="Times New Roman"/>
          <w:b/>
          <w:bCs/>
          <w:lang w:val="ru-RU"/>
        </w:rPr>
        <w:t> </w:t>
      </w:r>
    </w:p>
    <w:tbl>
      <w:tblPr>
        <w:tblW w:w="9072" w:type="dxa"/>
        <w:jc w:val="center"/>
        <w:tblCellMar>
          <w:left w:w="0" w:type="dxa"/>
          <w:right w:w="0" w:type="dxa"/>
        </w:tblCellMar>
        <w:tblLook w:val="04A0" w:firstRow="1" w:lastRow="0" w:firstColumn="1" w:lastColumn="0" w:noHBand="0" w:noVBand="1"/>
      </w:tblPr>
      <w:tblGrid>
        <w:gridCol w:w="6238"/>
        <w:gridCol w:w="1417"/>
        <w:gridCol w:w="1417"/>
      </w:tblGrid>
      <w:tr w:rsidR="00C61EA5" w:rsidRPr="00C61EA5" w14:paraId="7CC96199" w14:textId="77777777" w:rsidTr="00C61EA5">
        <w:trPr>
          <w:jc w:val="center"/>
        </w:trPr>
        <w:tc>
          <w:tcPr>
            <w:tcW w:w="6238"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hideMark/>
          </w:tcPr>
          <w:p w14:paraId="3342D66E"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lastRenderedPageBreak/>
              <w:t>Типи вин</w:t>
            </w:r>
          </w:p>
        </w:tc>
        <w:tc>
          <w:tcPr>
            <w:tcW w:w="1417" w:type="dxa"/>
            <w:tcBorders>
              <w:top w:val="single" w:sz="8" w:space="0" w:color="000000"/>
              <w:left w:val="nil"/>
              <w:bottom w:val="single" w:sz="8" w:space="0" w:color="000000"/>
              <w:right w:val="single" w:sz="8" w:space="0" w:color="000000"/>
            </w:tcBorders>
            <w:tcMar>
              <w:top w:w="0" w:type="dxa"/>
              <w:left w:w="28" w:type="dxa"/>
              <w:bottom w:w="0" w:type="dxa"/>
              <w:right w:w="28" w:type="dxa"/>
            </w:tcMar>
            <w:vAlign w:val="center"/>
            <w:hideMark/>
          </w:tcPr>
          <w:p w14:paraId="262900C5"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Спирт, %</w:t>
            </w:r>
          </w:p>
        </w:tc>
        <w:tc>
          <w:tcPr>
            <w:tcW w:w="1417" w:type="dxa"/>
            <w:tcBorders>
              <w:top w:val="single" w:sz="8" w:space="0" w:color="000000"/>
              <w:left w:val="nil"/>
              <w:bottom w:val="single" w:sz="8" w:space="0" w:color="000000"/>
              <w:right w:val="single" w:sz="8" w:space="0" w:color="000000"/>
            </w:tcBorders>
            <w:tcMar>
              <w:top w:w="0" w:type="dxa"/>
              <w:left w:w="28" w:type="dxa"/>
              <w:bottom w:w="0" w:type="dxa"/>
              <w:right w:w="28" w:type="dxa"/>
            </w:tcMar>
            <w:vAlign w:val="center"/>
            <w:hideMark/>
          </w:tcPr>
          <w:p w14:paraId="0E0F51FF"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Цукор, %</w:t>
            </w:r>
          </w:p>
        </w:tc>
      </w:tr>
      <w:tr w:rsidR="00C61EA5" w:rsidRPr="00C61EA5" w14:paraId="2963B3D1" w14:textId="77777777" w:rsidTr="00C61EA5">
        <w:trPr>
          <w:jc w:val="center"/>
        </w:trPr>
        <w:tc>
          <w:tcPr>
            <w:tcW w:w="6238" w:type="dxa"/>
            <w:tcBorders>
              <w:top w:val="nil"/>
              <w:left w:val="single" w:sz="8" w:space="0" w:color="000000"/>
              <w:bottom w:val="single" w:sz="8" w:space="0" w:color="000000"/>
              <w:right w:val="single" w:sz="8" w:space="0" w:color="000000"/>
            </w:tcBorders>
            <w:tcMar>
              <w:top w:w="0" w:type="dxa"/>
              <w:left w:w="28" w:type="dxa"/>
              <w:bottom w:w="0" w:type="dxa"/>
              <w:right w:w="28" w:type="dxa"/>
            </w:tcMar>
            <w:vAlign w:val="center"/>
            <w:hideMark/>
          </w:tcPr>
          <w:p w14:paraId="54B2331A"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1</w:t>
            </w:r>
          </w:p>
        </w:tc>
        <w:tc>
          <w:tcPr>
            <w:tcW w:w="1417" w:type="dxa"/>
            <w:tcBorders>
              <w:top w:val="nil"/>
              <w:left w:val="nil"/>
              <w:bottom w:val="single" w:sz="8" w:space="0" w:color="000000"/>
              <w:right w:val="single" w:sz="8" w:space="0" w:color="000000"/>
            </w:tcBorders>
            <w:tcMar>
              <w:top w:w="0" w:type="dxa"/>
              <w:left w:w="28" w:type="dxa"/>
              <w:bottom w:w="0" w:type="dxa"/>
              <w:right w:w="28" w:type="dxa"/>
            </w:tcMar>
            <w:vAlign w:val="center"/>
            <w:hideMark/>
          </w:tcPr>
          <w:p w14:paraId="535F447C"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2</w:t>
            </w:r>
          </w:p>
        </w:tc>
        <w:tc>
          <w:tcPr>
            <w:tcW w:w="1417" w:type="dxa"/>
            <w:tcBorders>
              <w:top w:val="nil"/>
              <w:left w:val="nil"/>
              <w:bottom w:val="single" w:sz="8" w:space="0" w:color="000000"/>
              <w:right w:val="single" w:sz="8" w:space="0" w:color="000000"/>
            </w:tcBorders>
            <w:tcMar>
              <w:top w:w="0" w:type="dxa"/>
              <w:left w:w="28" w:type="dxa"/>
              <w:bottom w:w="0" w:type="dxa"/>
              <w:right w:w="28" w:type="dxa"/>
            </w:tcMar>
            <w:vAlign w:val="center"/>
            <w:hideMark/>
          </w:tcPr>
          <w:p w14:paraId="08D3334D"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3</w:t>
            </w:r>
          </w:p>
        </w:tc>
      </w:tr>
      <w:tr w:rsidR="00C61EA5" w:rsidRPr="00C61EA5" w14:paraId="5F3A1189" w14:textId="77777777" w:rsidTr="00C61EA5">
        <w:trPr>
          <w:jc w:val="center"/>
        </w:trPr>
        <w:tc>
          <w:tcPr>
            <w:tcW w:w="6238" w:type="dxa"/>
            <w:tcBorders>
              <w:top w:val="nil"/>
              <w:left w:val="single" w:sz="8" w:space="0" w:color="000000"/>
              <w:bottom w:val="single" w:sz="8" w:space="0" w:color="000000"/>
              <w:right w:val="single" w:sz="8" w:space="0" w:color="000000"/>
            </w:tcBorders>
            <w:tcMar>
              <w:top w:w="0" w:type="dxa"/>
              <w:left w:w="28" w:type="dxa"/>
              <w:bottom w:w="0" w:type="dxa"/>
              <w:right w:w="28" w:type="dxa"/>
            </w:tcMar>
            <w:hideMark/>
          </w:tcPr>
          <w:p w14:paraId="70F61E28" w14:textId="77777777" w:rsidR="00C61EA5" w:rsidRPr="00C61EA5" w:rsidRDefault="00C61EA5" w:rsidP="00C61EA5">
            <w:pPr>
              <w:rPr>
                <w:rFonts w:ascii="Times New Roman" w:hAnsi="Times New Roman" w:cs="Times New Roman"/>
              </w:rPr>
            </w:pPr>
            <w:r w:rsidRPr="00C61EA5">
              <w:rPr>
                <w:rFonts w:ascii="Times New Roman" w:hAnsi="Times New Roman" w:cs="Times New Roman"/>
                <w:b/>
                <w:bCs/>
                <w:i/>
                <w:iCs/>
              </w:rPr>
              <w:t>І. «Тихі» вина</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2CEFDE71"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 </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09355CE9"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 </w:t>
            </w:r>
          </w:p>
        </w:tc>
      </w:tr>
      <w:tr w:rsidR="00C61EA5" w:rsidRPr="00C61EA5" w14:paraId="045C548A" w14:textId="77777777" w:rsidTr="00C61EA5">
        <w:trPr>
          <w:jc w:val="center"/>
        </w:trPr>
        <w:tc>
          <w:tcPr>
            <w:tcW w:w="6238" w:type="dxa"/>
            <w:tcBorders>
              <w:top w:val="nil"/>
              <w:left w:val="single" w:sz="8" w:space="0" w:color="000000"/>
              <w:bottom w:val="single" w:sz="8" w:space="0" w:color="000000"/>
              <w:right w:val="single" w:sz="8" w:space="0" w:color="000000"/>
            </w:tcBorders>
            <w:tcMar>
              <w:top w:w="0" w:type="dxa"/>
              <w:left w:w="28" w:type="dxa"/>
              <w:bottom w:w="0" w:type="dxa"/>
              <w:right w:w="28" w:type="dxa"/>
            </w:tcMar>
            <w:hideMark/>
          </w:tcPr>
          <w:p w14:paraId="51BFAC21" w14:textId="77777777" w:rsidR="00C61EA5" w:rsidRPr="00C61EA5" w:rsidRDefault="00C61EA5" w:rsidP="00C61EA5">
            <w:pPr>
              <w:rPr>
                <w:rFonts w:ascii="Times New Roman" w:hAnsi="Times New Roman" w:cs="Times New Roman"/>
              </w:rPr>
            </w:pPr>
            <w:r w:rsidRPr="00C61EA5">
              <w:rPr>
                <w:rFonts w:ascii="Times New Roman" w:hAnsi="Times New Roman" w:cs="Times New Roman"/>
                <w:i/>
                <w:iCs/>
              </w:rPr>
              <w:t>1. Столові вина:</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413B5564"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 </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1C47AA48"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 </w:t>
            </w:r>
          </w:p>
        </w:tc>
      </w:tr>
      <w:tr w:rsidR="00C61EA5" w:rsidRPr="00C61EA5" w14:paraId="7BC927E7" w14:textId="77777777" w:rsidTr="00C61EA5">
        <w:trPr>
          <w:jc w:val="center"/>
        </w:trPr>
        <w:tc>
          <w:tcPr>
            <w:tcW w:w="6238" w:type="dxa"/>
            <w:tcBorders>
              <w:top w:val="nil"/>
              <w:left w:val="single" w:sz="8" w:space="0" w:color="000000"/>
              <w:bottom w:val="single" w:sz="8" w:space="0" w:color="000000"/>
              <w:right w:val="single" w:sz="8" w:space="0" w:color="000000"/>
            </w:tcBorders>
            <w:tcMar>
              <w:top w:w="0" w:type="dxa"/>
              <w:left w:w="28" w:type="dxa"/>
              <w:bottom w:w="0" w:type="dxa"/>
              <w:right w:w="28" w:type="dxa"/>
            </w:tcMar>
            <w:hideMark/>
          </w:tcPr>
          <w:p w14:paraId="6523F771"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сухі</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2FD88491"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9‒14</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20627257"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до 0,3</w:t>
            </w:r>
          </w:p>
        </w:tc>
      </w:tr>
      <w:tr w:rsidR="00C61EA5" w:rsidRPr="00C61EA5" w14:paraId="3A9934AA" w14:textId="77777777" w:rsidTr="00C61EA5">
        <w:trPr>
          <w:jc w:val="center"/>
        </w:trPr>
        <w:tc>
          <w:tcPr>
            <w:tcW w:w="6238" w:type="dxa"/>
            <w:tcBorders>
              <w:top w:val="nil"/>
              <w:left w:val="single" w:sz="8" w:space="0" w:color="000000"/>
              <w:bottom w:val="single" w:sz="8" w:space="0" w:color="000000"/>
              <w:right w:val="single" w:sz="8" w:space="0" w:color="000000"/>
            </w:tcBorders>
            <w:tcMar>
              <w:top w:w="0" w:type="dxa"/>
              <w:left w:w="28" w:type="dxa"/>
              <w:bottom w:w="0" w:type="dxa"/>
              <w:right w:w="28" w:type="dxa"/>
            </w:tcMar>
            <w:hideMark/>
          </w:tcPr>
          <w:p w14:paraId="6F0CC0E0"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напівсухі</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57504A3C"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9‒12</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3E3CB930"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1‒2,5</w:t>
            </w:r>
          </w:p>
        </w:tc>
      </w:tr>
      <w:tr w:rsidR="00C61EA5" w:rsidRPr="00C61EA5" w14:paraId="714BF377" w14:textId="77777777" w:rsidTr="00C61EA5">
        <w:trPr>
          <w:jc w:val="center"/>
        </w:trPr>
        <w:tc>
          <w:tcPr>
            <w:tcW w:w="6238" w:type="dxa"/>
            <w:tcBorders>
              <w:top w:val="nil"/>
              <w:left w:val="single" w:sz="8" w:space="0" w:color="000000"/>
              <w:bottom w:val="single" w:sz="8" w:space="0" w:color="000000"/>
              <w:right w:val="single" w:sz="8" w:space="0" w:color="000000"/>
            </w:tcBorders>
            <w:tcMar>
              <w:top w:w="0" w:type="dxa"/>
              <w:left w:w="28" w:type="dxa"/>
              <w:bottom w:w="0" w:type="dxa"/>
              <w:right w:w="28" w:type="dxa"/>
            </w:tcMar>
            <w:hideMark/>
          </w:tcPr>
          <w:p w14:paraId="22862983"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напівсолодкі</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0FF35292"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9‒12</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04B36590"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3‒8</w:t>
            </w:r>
          </w:p>
        </w:tc>
      </w:tr>
      <w:tr w:rsidR="00C61EA5" w:rsidRPr="00C61EA5" w14:paraId="365E604E" w14:textId="77777777" w:rsidTr="00C61EA5">
        <w:trPr>
          <w:jc w:val="center"/>
        </w:trPr>
        <w:tc>
          <w:tcPr>
            <w:tcW w:w="6238" w:type="dxa"/>
            <w:tcBorders>
              <w:top w:val="nil"/>
              <w:left w:val="single" w:sz="8" w:space="0" w:color="000000"/>
              <w:bottom w:val="single" w:sz="8" w:space="0" w:color="000000"/>
              <w:right w:val="single" w:sz="8" w:space="0" w:color="000000"/>
            </w:tcBorders>
            <w:tcMar>
              <w:top w:w="0" w:type="dxa"/>
              <w:left w:w="28" w:type="dxa"/>
              <w:bottom w:w="0" w:type="dxa"/>
              <w:right w:w="28" w:type="dxa"/>
            </w:tcMar>
            <w:hideMark/>
          </w:tcPr>
          <w:p w14:paraId="09C8183E" w14:textId="77777777" w:rsidR="00C61EA5" w:rsidRPr="00C61EA5" w:rsidRDefault="00C61EA5" w:rsidP="00C61EA5">
            <w:pPr>
              <w:rPr>
                <w:rFonts w:ascii="Times New Roman" w:hAnsi="Times New Roman" w:cs="Times New Roman"/>
              </w:rPr>
            </w:pPr>
            <w:r w:rsidRPr="00C61EA5">
              <w:rPr>
                <w:rFonts w:ascii="Times New Roman" w:hAnsi="Times New Roman" w:cs="Times New Roman"/>
                <w:i/>
                <w:iCs/>
              </w:rPr>
              <w:t>2. Кріплені вина:</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5C56A750"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 </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035D8906"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 </w:t>
            </w:r>
          </w:p>
        </w:tc>
      </w:tr>
      <w:tr w:rsidR="00C61EA5" w:rsidRPr="00C61EA5" w14:paraId="7647AFF8" w14:textId="77777777" w:rsidTr="00C61EA5">
        <w:trPr>
          <w:jc w:val="center"/>
        </w:trPr>
        <w:tc>
          <w:tcPr>
            <w:tcW w:w="6238" w:type="dxa"/>
            <w:tcBorders>
              <w:top w:val="nil"/>
              <w:left w:val="single" w:sz="8" w:space="0" w:color="000000"/>
              <w:bottom w:val="single" w:sz="8" w:space="0" w:color="000000"/>
              <w:right w:val="single" w:sz="8" w:space="0" w:color="000000"/>
            </w:tcBorders>
            <w:tcMar>
              <w:top w:w="0" w:type="dxa"/>
              <w:left w:w="28" w:type="dxa"/>
              <w:bottom w:w="0" w:type="dxa"/>
              <w:right w:w="28" w:type="dxa"/>
            </w:tcMar>
            <w:hideMark/>
          </w:tcPr>
          <w:p w14:paraId="5DA161DB"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міцні</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13340061"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17‒20</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4CFF3957"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1‒14</w:t>
            </w:r>
          </w:p>
        </w:tc>
      </w:tr>
      <w:tr w:rsidR="00C61EA5" w:rsidRPr="00C61EA5" w14:paraId="17A5CBA3" w14:textId="77777777" w:rsidTr="00C61EA5">
        <w:trPr>
          <w:jc w:val="center"/>
        </w:trPr>
        <w:tc>
          <w:tcPr>
            <w:tcW w:w="6238" w:type="dxa"/>
            <w:tcBorders>
              <w:top w:val="nil"/>
              <w:left w:val="single" w:sz="8" w:space="0" w:color="000000"/>
              <w:bottom w:val="single" w:sz="8" w:space="0" w:color="000000"/>
              <w:right w:val="single" w:sz="8" w:space="0" w:color="000000"/>
            </w:tcBorders>
            <w:tcMar>
              <w:top w:w="0" w:type="dxa"/>
              <w:left w:w="28" w:type="dxa"/>
              <w:bottom w:w="0" w:type="dxa"/>
              <w:right w:w="28" w:type="dxa"/>
            </w:tcMar>
            <w:hideMark/>
          </w:tcPr>
          <w:p w14:paraId="3736B67A"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десертні напівсолодкі</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49034A0D"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14‒16</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1E3CA57F"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5‒12</w:t>
            </w:r>
          </w:p>
        </w:tc>
      </w:tr>
      <w:tr w:rsidR="00C61EA5" w:rsidRPr="00C61EA5" w14:paraId="6945B0A3" w14:textId="77777777" w:rsidTr="00C61EA5">
        <w:trPr>
          <w:jc w:val="center"/>
        </w:trPr>
        <w:tc>
          <w:tcPr>
            <w:tcW w:w="6238" w:type="dxa"/>
            <w:tcBorders>
              <w:top w:val="nil"/>
              <w:left w:val="single" w:sz="8" w:space="0" w:color="000000"/>
              <w:bottom w:val="single" w:sz="8" w:space="0" w:color="000000"/>
              <w:right w:val="single" w:sz="8" w:space="0" w:color="000000"/>
            </w:tcBorders>
            <w:tcMar>
              <w:top w:w="0" w:type="dxa"/>
              <w:left w:w="28" w:type="dxa"/>
              <w:bottom w:w="0" w:type="dxa"/>
              <w:right w:w="28" w:type="dxa"/>
            </w:tcMar>
            <w:hideMark/>
          </w:tcPr>
          <w:p w14:paraId="4E81DF2A"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десертні солодкі</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675B3BE0"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15‒17</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3214F69D"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14‒20</w:t>
            </w:r>
          </w:p>
        </w:tc>
      </w:tr>
      <w:tr w:rsidR="00C61EA5" w:rsidRPr="00C61EA5" w14:paraId="02B16B9E" w14:textId="77777777" w:rsidTr="00C61EA5">
        <w:trPr>
          <w:jc w:val="center"/>
        </w:trPr>
        <w:tc>
          <w:tcPr>
            <w:tcW w:w="6238" w:type="dxa"/>
            <w:tcBorders>
              <w:top w:val="nil"/>
              <w:left w:val="single" w:sz="8" w:space="0" w:color="000000"/>
              <w:bottom w:val="single" w:sz="8" w:space="0" w:color="000000"/>
              <w:right w:val="single" w:sz="8" w:space="0" w:color="000000"/>
            </w:tcBorders>
            <w:tcMar>
              <w:top w:w="0" w:type="dxa"/>
              <w:left w:w="28" w:type="dxa"/>
              <w:bottom w:w="0" w:type="dxa"/>
              <w:right w:w="28" w:type="dxa"/>
            </w:tcMar>
            <w:hideMark/>
          </w:tcPr>
          <w:p w14:paraId="3196419F"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десертні лікерні</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6C603385"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12‒17</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41A56F73"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21‒35</w:t>
            </w:r>
          </w:p>
        </w:tc>
      </w:tr>
      <w:tr w:rsidR="00C61EA5" w:rsidRPr="00C61EA5" w14:paraId="739668BE" w14:textId="77777777" w:rsidTr="00C61EA5">
        <w:trPr>
          <w:jc w:val="center"/>
        </w:trPr>
        <w:tc>
          <w:tcPr>
            <w:tcW w:w="6238" w:type="dxa"/>
            <w:tcBorders>
              <w:top w:val="nil"/>
              <w:left w:val="single" w:sz="8" w:space="0" w:color="000000"/>
              <w:bottom w:val="single" w:sz="8" w:space="0" w:color="000000"/>
              <w:right w:val="single" w:sz="8" w:space="0" w:color="000000"/>
            </w:tcBorders>
            <w:tcMar>
              <w:top w:w="0" w:type="dxa"/>
              <w:left w:w="28" w:type="dxa"/>
              <w:bottom w:w="0" w:type="dxa"/>
              <w:right w:w="28" w:type="dxa"/>
            </w:tcMar>
            <w:hideMark/>
          </w:tcPr>
          <w:p w14:paraId="6B7A41E5" w14:textId="77777777" w:rsidR="00C61EA5" w:rsidRPr="00C61EA5" w:rsidRDefault="00C61EA5" w:rsidP="00C61EA5">
            <w:pPr>
              <w:rPr>
                <w:rFonts w:ascii="Times New Roman" w:hAnsi="Times New Roman" w:cs="Times New Roman"/>
              </w:rPr>
            </w:pPr>
            <w:r w:rsidRPr="00C61EA5">
              <w:rPr>
                <w:rFonts w:ascii="Times New Roman" w:hAnsi="Times New Roman" w:cs="Times New Roman"/>
                <w:i/>
                <w:iCs/>
              </w:rPr>
              <w:t>3. Ароматизовані вина:</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4C3EE28F"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 </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238655CD"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 </w:t>
            </w:r>
          </w:p>
        </w:tc>
      </w:tr>
      <w:tr w:rsidR="00C61EA5" w:rsidRPr="00C61EA5" w14:paraId="60404DBE" w14:textId="77777777" w:rsidTr="00C61EA5">
        <w:trPr>
          <w:jc w:val="center"/>
        </w:trPr>
        <w:tc>
          <w:tcPr>
            <w:tcW w:w="6238" w:type="dxa"/>
            <w:tcBorders>
              <w:top w:val="nil"/>
              <w:left w:val="single" w:sz="8" w:space="0" w:color="000000"/>
              <w:bottom w:val="single" w:sz="8" w:space="0" w:color="000000"/>
              <w:right w:val="single" w:sz="8" w:space="0" w:color="000000"/>
            </w:tcBorders>
            <w:tcMar>
              <w:top w:w="0" w:type="dxa"/>
              <w:left w:w="28" w:type="dxa"/>
              <w:bottom w:w="0" w:type="dxa"/>
              <w:right w:w="28" w:type="dxa"/>
            </w:tcMar>
            <w:hideMark/>
          </w:tcPr>
          <w:p w14:paraId="6C3D47F8"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міцні</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05FED42E"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16‒18</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1C1EAF85"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6‒10</w:t>
            </w:r>
          </w:p>
        </w:tc>
      </w:tr>
      <w:tr w:rsidR="00C61EA5" w:rsidRPr="00C61EA5" w14:paraId="30153B4E" w14:textId="77777777" w:rsidTr="00C61EA5">
        <w:trPr>
          <w:jc w:val="center"/>
        </w:trPr>
        <w:tc>
          <w:tcPr>
            <w:tcW w:w="6238" w:type="dxa"/>
            <w:tcBorders>
              <w:top w:val="nil"/>
              <w:left w:val="single" w:sz="8" w:space="0" w:color="000000"/>
              <w:bottom w:val="single" w:sz="8" w:space="0" w:color="000000"/>
              <w:right w:val="single" w:sz="8" w:space="0" w:color="000000"/>
            </w:tcBorders>
            <w:tcMar>
              <w:top w:w="0" w:type="dxa"/>
              <w:left w:w="28" w:type="dxa"/>
              <w:bottom w:w="0" w:type="dxa"/>
              <w:right w:w="28" w:type="dxa"/>
            </w:tcMar>
            <w:hideMark/>
          </w:tcPr>
          <w:p w14:paraId="1DF3565B" w14:textId="77777777" w:rsidR="00C61EA5" w:rsidRPr="00C61EA5" w:rsidRDefault="00C61EA5" w:rsidP="00C61EA5">
            <w:pPr>
              <w:jc w:val="both"/>
              <w:rPr>
                <w:rFonts w:ascii="Times New Roman" w:hAnsi="Times New Roman" w:cs="Times New Roman"/>
              </w:rPr>
            </w:pPr>
            <w:r w:rsidRPr="00C61EA5">
              <w:rPr>
                <w:rFonts w:ascii="Times New Roman" w:hAnsi="Times New Roman" w:cs="Times New Roman"/>
              </w:rPr>
              <w:t>десертні</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1B449CDB" w14:textId="77777777" w:rsidR="00C61EA5" w:rsidRPr="00C61EA5" w:rsidRDefault="00C61EA5" w:rsidP="00C61EA5">
            <w:pPr>
              <w:jc w:val="both"/>
              <w:rPr>
                <w:rFonts w:ascii="Times New Roman" w:hAnsi="Times New Roman" w:cs="Times New Roman"/>
              </w:rPr>
            </w:pPr>
            <w:r w:rsidRPr="00C61EA5">
              <w:rPr>
                <w:rFonts w:ascii="Times New Roman" w:hAnsi="Times New Roman" w:cs="Times New Roman"/>
              </w:rPr>
              <w:t>16</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32422F16" w14:textId="77777777" w:rsidR="00C61EA5" w:rsidRPr="00C61EA5" w:rsidRDefault="00C61EA5" w:rsidP="00C61EA5">
            <w:pPr>
              <w:jc w:val="both"/>
              <w:rPr>
                <w:rFonts w:ascii="Times New Roman" w:hAnsi="Times New Roman" w:cs="Times New Roman"/>
              </w:rPr>
            </w:pPr>
            <w:r w:rsidRPr="00C61EA5">
              <w:rPr>
                <w:rFonts w:ascii="Times New Roman" w:hAnsi="Times New Roman" w:cs="Times New Roman"/>
              </w:rPr>
              <w:t>16</w:t>
            </w:r>
          </w:p>
        </w:tc>
      </w:tr>
      <w:tr w:rsidR="00C61EA5" w:rsidRPr="00C61EA5" w14:paraId="43612AC5" w14:textId="77777777" w:rsidTr="00C61EA5">
        <w:trPr>
          <w:jc w:val="center"/>
        </w:trPr>
        <w:tc>
          <w:tcPr>
            <w:tcW w:w="6238" w:type="dxa"/>
            <w:tcBorders>
              <w:top w:val="nil"/>
              <w:left w:val="single" w:sz="8" w:space="0" w:color="000000"/>
              <w:bottom w:val="single" w:sz="8" w:space="0" w:color="000000"/>
              <w:right w:val="single" w:sz="8" w:space="0" w:color="000000"/>
            </w:tcBorders>
            <w:tcMar>
              <w:top w:w="0" w:type="dxa"/>
              <w:left w:w="28" w:type="dxa"/>
              <w:bottom w:w="0" w:type="dxa"/>
              <w:right w:w="28" w:type="dxa"/>
            </w:tcMar>
            <w:hideMark/>
          </w:tcPr>
          <w:p w14:paraId="3990F0C9" w14:textId="77777777" w:rsidR="00C61EA5" w:rsidRPr="00C61EA5" w:rsidRDefault="00C61EA5" w:rsidP="00C61EA5">
            <w:pPr>
              <w:jc w:val="both"/>
              <w:rPr>
                <w:rFonts w:ascii="Times New Roman" w:hAnsi="Times New Roman" w:cs="Times New Roman"/>
              </w:rPr>
            </w:pPr>
            <w:r w:rsidRPr="00C61EA5">
              <w:rPr>
                <w:rFonts w:ascii="Times New Roman" w:hAnsi="Times New Roman" w:cs="Times New Roman"/>
                <w:b/>
                <w:bCs/>
                <w:i/>
                <w:iCs/>
              </w:rPr>
              <w:t>ІІ. Вина, що містять вуглекислоту</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08721382" w14:textId="77777777" w:rsidR="00C61EA5" w:rsidRPr="00C61EA5" w:rsidRDefault="00C61EA5" w:rsidP="00C61EA5">
            <w:pPr>
              <w:jc w:val="both"/>
              <w:rPr>
                <w:rFonts w:ascii="Times New Roman" w:hAnsi="Times New Roman" w:cs="Times New Roman"/>
              </w:rPr>
            </w:pPr>
            <w:r w:rsidRPr="00C61EA5">
              <w:rPr>
                <w:rFonts w:ascii="Times New Roman" w:hAnsi="Times New Roman" w:cs="Times New Roman"/>
              </w:rPr>
              <w:t> </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1B631674" w14:textId="77777777" w:rsidR="00C61EA5" w:rsidRPr="00C61EA5" w:rsidRDefault="00C61EA5" w:rsidP="00C61EA5">
            <w:pPr>
              <w:jc w:val="both"/>
              <w:rPr>
                <w:rFonts w:ascii="Times New Roman" w:hAnsi="Times New Roman" w:cs="Times New Roman"/>
              </w:rPr>
            </w:pPr>
            <w:r w:rsidRPr="00C61EA5">
              <w:rPr>
                <w:rFonts w:ascii="Times New Roman" w:hAnsi="Times New Roman" w:cs="Times New Roman"/>
              </w:rPr>
              <w:t> </w:t>
            </w:r>
          </w:p>
        </w:tc>
      </w:tr>
      <w:tr w:rsidR="00C61EA5" w:rsidRPr="00C61EA5" w14:paraId="445DF0B6" w14:textId="77777777" w:rsidTr="00C61EA5">
        <w:trPr>
          <w:jc w:val="center"/>
        </w:trPr>
        <w:tc>
          <w:tcPr>
            <w:tcW w:w="6238" w:type="dxa"/>
            <w:tcBorders>
              <w:top w:val="nil"/>
              <w:left w:val="single" w:sz="8" w:space="0" w:color="000000"/>
              <w:bottom w:val="single" w:sz="8" w:space="0" w:color="000000"/>
              <w:right w:val="single" w:sz="8" w:space="0" w:color="000000"/>
            </w:tcBorders>
            <w:tcMar>
              <w:top w:w="0" w:type="dxa"/>
              <w:left w:w="28" w:type="dxa"/>
              <w:bottom w:w="0" w:type="dxa"/>
              <w:right w:w="28" w:type="dxa"/>
            </w:tcMar>
            <w:hideMark/>
          </w:tcPr>
          <w:p w14:paraId="01B29E1D" w14:textId="77777777" w:rsidR="00C61EA5" w:rsidRPr="00C61EA5" w:rsidRDefault="00C61EA5" w:rsidP="00C61EA5">
            <w:pPr>
              <w:jc w:val="both"/>
              <w:rPr>
                <w:rFonts w:ascii="Times New Roman" w:hAnsi="Times New Roman" w:cs="Times New Roman"/>
              </w:rPr>
            </w:pPr>
            <w:r w:rsidRPr="00C61EA5">
              <w:rPr>
                <w:rFonts w:ascii="Times New Roman" w:hAnsi="Times New Roman" w:cs="Times New Roman"/>
                <w:i/>
                <w:iCs/>
              </w:rPr>
              <w:t>1. Шампанське</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3C686A25" w14:textId="77777777" w:rsidR="00C61EA5" w:rsidRPr="00C61EA5" w:rsidRDefault="00C61EA5" w:rsidP="00C61EA5">
            <w:pPr>
              <w:jc w:val="both"/>
              <w:rPr>
                <w:rFonts w:ascii="Times New Roman" w:hAnsi="Times New Roman" w:cs="Times New Roman"/>
              </w:rPr>
            </w:pPr>
            <w:r w:rsidRPr="00C61EA5">
              <w:rPr>
                <w:rFonts w:ascii="Times New Roman" w:hAnsi="Times New Roman" w:cs="Times New Roman"/>
              </w:rPr>
              <w:t> </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0CBCDC59" w14:textId="77777777" w:rsidR="00C61EA5" w:rsidRPr="00C61EA5" w:rsidRDefault="00C61EA5" w:rsidP="00C61EA5">
            <w:pPr>
              <w:jc w:val="both"/>
              <w:rPr>
                <w:rFonts w:ascii="Times New Roman" w:hAnsi="Times New Roman" w:cs="Times New Roman"/>
              </w:rPr>
            </w:pPr>
            <w:r w:rsidRPr="00C61EA5">
              <w:rPr>
                <w:rFonts w:ascii="Times New Roman" w:hAnsi="Times New Roman" w:cs="Times New Roman"/>
              </w:rPr>
              <w:t> </w:t>
            </w:r>
          </w:p>
        </w:tc>
      </w:tr>
      <w:tr w:rsidR="00C61EA5" w:rsidRPr="00C61EA5" w14:paraId="0597109B" w14:textId="77777777" w:rsidTr="00C61EA5">
        <w:trPr>
          <w:jc w:val="center"/>
        </w:trPr>
        <w:tc>
          <w:tcPr>
            <w:tcW w:w="6238" w:type="dxa"/>
            <w:tcBorders>
              <w:top w:val="nil"/>
              <w:left w:val="single" w:sz="8" w:space="0" w:color="000000"/>
              <w:bottom w:val="single" w:sz="8" w:space="0" w:color="000000"/>
              <w:right w:val="single" w:sz="8" w:space="0" w:color="000000"/>
            </w:tcBorders>
            <w:tcMar>
              <w:top w:w="0" w:type="dxa"/>
              <w:left w:w="28" w:type="dxa"/>
              <w:bottom w:w="0" w:type="dxa"/>
              <w:right w:w="28" w:type="dxa"/>
            </w:tcMar>
            <w:hideMark/>
          </w:tcPr>
          <w:p w14:paraId="62E860AA" w14:textId="77777777" w:rsidR="00C61EA5" w:rsidRPr="00C61EA5" w:rsidRDefault="00C61EA5" w:rsidP="00C61EA5">
            <w:pPr>
              <w:jc w:val="both"/>
              <w:rPr>
                <w:rFonts w:ascii="Times New Roman" w:hAnsi="Times New Roman" w:cs="Times New Roman"/>
              </w:rPr>
            </w:pPr>
            <w:proofErr w:type="spellStart"/>
            <w:r w:rsidRPr="00C61EA5">
              <w:rPr>
                <w:rFonts w:ascii="Times New Roman" w:hAnsi="Times New Roman" w:cs="Times New Roman"/>
              </w:rPr>
              <w:t>брют</w:t>
            </w:r>
            <w:proofErr w:type="spellEnd"/>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07D13ED7" w14:textId="77777777" w:rsidR="00C61EA5" w:rsidRPr="00C61EA5" w:rsidRDefault="00C61EA5" w:rsidP="00C61EA5">
            <w:pPr>
              <w:jc w:val="both"/>
              <w:rPr>
                <w:rFonts w:ascii="Times New Roman" w:hAnsi="Times New Roman" w:cs="Times New Roman"/>
              </w:rPr>
            </w:pPr>
            <w:r w:rsidRPr="00C61EA5">
              <w:rPr>
                <w:rFonts w:ascii="Times New Roman" w:hAnsi="Times New Roman" w:cs="Times New Roman"/>
              </w:rPr>
              <w:t>10,5‒12,5</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016472DC" w14:textId="77777777" w:rsidR="00C61EA5" w:rsidRPr="00C61EA5" w:rsidRDefault="00C61EA5" w:rsidP="00C61EA5">
            <w:pPr>
              <w:jc w:val="both"/>
              <w:rPr>
                <w:rFonts w:ascii="Times New Roman" w:hAnsi="Times New Roman" w:cs="Times New Roman"/>
              </w:rPr>
            </w:pPr>
            <w:r w:rsidRPr="00C61EA5">
              <w:rPr>
                <w:rFonts w:ascii="Times New Roman" w:hAnsi="Times New Roman" w:cs="Times New Roman"/>
              </w:rPr>
              <w:t>до 0,3</w:t>
            </w:r>
          </w:p>
        </w:tc>
      </w:tr>
      <w:tr w:rsidR="00C61EA5" w:rsidRPr="00C61EA5" w14:paraId="5A273EF7" w14:textId="77777777" w:rsidTr="00C61EA5">
        <w:trPr>
          <w:jc w:val="center"/>
        </w:trPr>
        <w:tc>
          <w:tcPr>
            <w:tcW w:w="6238" w:type="dxa"/>
            <w:tcBorders>
              <w:top w:val="nil"/>
              <w:left w:val="single" w:sz="8" w:space="0" w:color="000000"/>
              <w:bottom w:val="single" w:sz="8" w:space="0" w:color="000000"/>
              <w:right w:val="single" w:sz="8" w:space="0" w:color="000000"/>
            </w:tcBorders>
            <w:tcMar>
              <w:top w:w="0" w:type="dxa"/>
              <w:left w:w="28" w:type="dxa"/>
              <w:bottom w:w="0" w:type="dxa"/>
              <w:right w:w="28" w:type="dxa"/>
            </w:tcMar>
            <w:hideMark/>
          </w:tcPr>
          <w:p w14:paraId="0F64C402" w14:textId="77777777" w:rsidR="00C61EA5" w:rsidRPr="00C61EA5" w:rsidRDefault="00C61EA5" w:rsidP="00C61EA5">
            <w:pPr>
              <w:jc w:val="both"/>
              <w:rPr>
                <w:rFonts w:ascii="Times New Roman" w:hAnsi="Times New Roman" w:cs="Times New Roman"/>
              </w:rPr>
            </w:pPr>
            <w:r w:rsidRPr="00C61EA5">
              <w:rPr>
                <w:rFonts w:ascii="Times New Roman" w:hAnsi="Times New Roman" w:cs="Times New Roman"/>
              </w:rPr>
              <w:t>найбільш сухе</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27C03A75" w14:textId="77777777" w:rsidR="00C61EA5" w:rsidRPr="00C61EA5" w:rsidRDefault="00C61EA5" w:rsidP="00C61EA5">
            <w:pPr>
              <w:jc w:val="both"/>
              <w:rPr>
                <w:rFonts w:ascii="Times New Roman" w:hAnsi="Times New Roman" w:cs="Times New Roman"/>
              </w:rPr>
            </w:pPr>
            <w:r w:rsidRPr="00C61EA5">
              <w:rPr>
                <w:rFonts w:ascii="Times New Roman" w:hAnsi="Times New Roman" w:cs="Times New Roman"/>
              </w:rPr>
              <w:t>10,5‒12,5</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148F57C8" w14:textId="77777777" w:rsidR="00C61EA5" w:rsidRPr="00C61EA5" w:rsidRDefault="00C61EA5" w:rsidP="00C61EA5">
            <w:pPr>
              <w:jc w:val="both"/>
              <w:rPr>
                <w:rFonts w:ascii="Times New Roman" w:hAnsi="Times New Roman" w:cs="Times New Roman"/>
              </w:rPr>
            </w:pPr>
            <w:r w:rsidRPr="00C61EA5">
              <w:rPr>
                <w:rFonts w:ascii="Times New Roman" w:hAnsi="Times New Roman" w:cs="Times New Roman"/>
              </w:rPr>
              <w:t>0,8</w:t>
            </w:r>
          </w:p>
        </w:tc>
      </w:tr>
      <w:tr w:rsidR="00C61EA5" w:rsidRPr="00C61EA5" w14:paraId="5AC85C3C" w14:textId="77777777" w:rsidTr="00C61EA5">
        <w:trPr>
          <w:jc w:val="center"/>
        </w:trPr>
        <w:tc>
          <w:tcPr>
            <w:tcW w:w="6238" w:type="dxa"/>
            <w:tcBorders>
              <w:top w:val="nil"/>
              <w:left w:val="single" w:sz="8" w:space="0" w:color="000000"/>
              <w:bottom w:val="single" w:sz="8" w:space="0" w:color="000000"/>
              <w:right w:val="single" w:sz="8" w:space="0" w:color="000000"/>
            </w:tcBorders>
            <w:tcMar>
              <w:top w:w="0" w:type="dxa"/>
              <w:left w:w="28" w:type="dxa"/>
              <w:bottom w:w="0" w:type="dxa"/>
              <w:right w:w="28" w:type="dxa"/>
            </w:tcMar>
            <w:hideMark/>
          </w:tcPr>
          <w:p w14:paraId="2EA7631F" w14:textId="77777777" w:rsidR="00C61EA5" w:rsidRPr="00C61EA5" w:rsidRDefault="00C61EA5" w:rsidP="00C61EA5">
            <w:pPr>
              <w:jc w:val="both"/>
              <w:rPr>
                <w:rFonts w:ascii="Times New Roman" w:hAnsi="Times New Roman" w:cs="Times New Roman"/>
              </w:rPr>
            </w:pPr>
            <w:r w:rsidRPr="00C61EA5">
              <w:rPr>
                <w:rFonts w:ascii="Times New Roman" w:hAnsi="Times New Roman" w:cs="Times New Roman"/>
              </w:rPr>
              <w:t>сухе</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66926A7C" w14:textId="77777777" w:rsidR="00C61EA5" w:rsidRPr="00C61EA5" w:rsidRDefault="00C61EA5" w:rsidP="00C61EA5">
            <w:pPr>
              <w:jc w:val="both"/>
              <w:rPr>
                <w:rFonts w:ascii="Times New Roman" w:hAnsi="Times New Roman" w:cs="Times New Roman"/>
              </w:rPr>
            </w:pPr>
            <w:r w:rsidRPr="00C61EA5">
              <w:rPr>
                <w:rFonts w:ascii="Times New Roman" w:hAnsi="Times New Roman" w:cs="Times New Roman"/>
              </w:rPr>
              <w:t>10,5‒12,5</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1A0C092A" w14:textId="77777777" w:rsidR="00C61EA5" w:rsidRPr="00C61EA5" w:rsidRDefault="00C61EA5" w:rsidP="00C61EA5">
            <w:pPr>
              <w:jc w:val="both"/>
              <w:rPr>
                <w:rFonts w:ascii="Times New Roman" w:hAnsi="Times New Roman" w:cs="Times New Roman"/>
              </w:rPr>
            </w:pPr>
            <w:r w:rsidRPr="00C61EA5">
              <w:rPr>
                <w:rFonts w:ascii="Times New Roman" w:hAnsi="Times New Roman" w:cs="Times New Roman"/>
              </w:rPr>
              <w:t>3,0</w:t>
            </w:r>
          </w:p>
        </w:tc>
      </w:tr>
      <w:tr w:rsidR="00C61EA5" w:rsidRPr="00C61EA5" w14:paraId="3E0758D8" w14:textId="77777777" w:rsidTr="00C61EA5">
        <w:trPr>
          <w:jc w:val="center"/>
        </w:trPr>
        <w:tc>
          <w:tcPr>
            <w:tcW w:w="6238" w:type="dxa"/>
            <w:tcBorders>
              <w:top w:val="nil"/>
              <w:left w:val="single" w:sz="8" w:space="0" w:color="000000"/>
              <w:bottom w:val="single" w:sz="8" w:space="0" w:color="000000"/>
              <w:right w:val="single" w:sz="8" w:space="0" w:color="000000"/>
            </w:tcBorders>
            <w:tcMar>
              <w:top w:w="0" w:type="dxa"/>
              <w:left w:w="28" w:type="dxa"/>
              <w:bottom w:w="0" w:type="dxa"/>
              <w:right w:w="28" w:type="dxa"/>
            </w:tcMar>
            <w:hideMark/>
          </w:tcPr>
          <w:p w14:paraId="53874AAE" w14:textId="77777777" w:rsidR="00C61EA5" w:rsidRPr="00C61EA5" w:rsidRDefault="00C61EA5" w:rsidP="00C61EA5">
            <w:pPr>
              <w:jc w:val="both"/>
              <w:rPr>
                <w:rFonts w:ascii="Times New Roman" w:hAnsi="Times New Roman" w:cs="Times New Roman"/>
              </w:rPr>
            </w:pPr>
            <w:r w:rsidRPr="00C61EA5">
              <w:rPr>
                <w:rFonts w:ascii="Times New Roman" w:hAnsi="Times New Roman" w:cs="Times New Roman"/>
              </w:rPr>
              <w:t>напівсухе</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0848C9BC" w14:textId="77777777" w:rsidR="00C61EA5" w:rsidRPr="00C61EA5" w:rsidRDefault="00C61EA5" w:rsidP="00C61EA5">
            <w:pPr>
              <w:jc w:val="both"/>
              <w:rPr>
                <w:rFonts w:ascii="Times New Roman" w:hAnsi="Times New Roman" w:cs="Times New Roman"/>
              </w:rPr>
            </w:pPr>
            <w:r w:rsidRPr="00C61EA5">
              <w:rPr>
                <w:rFonts w:ascii="Times New Roman" w:hAnsi="Times New Roman" w:cs="Times New Roman"/>
              </w:rPr>
              <w:t>10,5‒12,5</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6B6FE093" w14:textId="77777777" w:rsidR="00C61EA5" w:rsidRPr="00C61EA5" w:rsidRDefault="00C61EA5" w:rsidP="00C61EA5">
            <w:pPr>
              <w:jc w:val="both"/>
              <w:rPr>
                <w:rFonts w:ascii="Times New Roman" w:hAnsi="Times New Roman" w:cs="Times New Roman"/>
              </w:rPr>
            </w:pPr>
            <w:r w:rsidRPr="00C61EA5">
              <w:rPr>
                <w:rFonts w:ascii="Times New Roman" w:hAnsi="Times New Roman" w:cs="Times New Roman"/>
              </w:rPr>
              <w:t>5,0</w:t>
            </w:r>
          </w:p>
        </w:tc>
      </w:tr>
      <w:tr w:rsidR="00C61EA5" w:rsidRPr="00C61EA5" w14:paraId="74C22607" w14:textId="77777777" w:rsidTr="00C61EA5">
        <w:trPr>
          <w:jc w:val="center"/>
        </w:trPr>
        <w:tc>
          <w:tcPr>
            <w:tcW w:w="6238" w:type="dxa"/>
            <w:tcBorders>
              <w:top w:val="nil"/>
              <w:left w:val="single" w:sz="8" w:space="0" w:color="000000"/>
              <w:bottom w:val="single" w:sz="8" w:space="0" w:color="000000"/>
              <w:right w:val="single" w:sz="8" w:space="0" w:color="000000"/>
            </w:tcBorders>
            <w:tcMar>
              <w:top w:w="0" w:type="dxa"/>
              <w:left w:w="28" w:type="dxa"/>
              <w:bottom w:w="0" w:type="dxa"/>
              <w:right w:w="28" w:type="dxa"/>
            </w:tcMar>
            <w:hideMark/>
          </w:tcPr>
          <w:p w14:paraId="3AE8309C" w14:textId="77777777" w:rsidR="00C61EA5" w:rsidRPr="00C61EA5" w:rsidRDefault="00C61EA5" w:rsidP="00C61EA5">
            <w:pPr>
              <w:jc w:val="both"/>
              <w:rPr>
                <w:rFonts w:ascii="Times New Roman" w:hAnsi="Times New Roman" w:cs="Times New Roman"/>
              </w:rPr>
            </w:pPr>
            <w:r w:rsidRPr="00C61EA5">
              <w:rPr>
                <w:rFonts w:ascii="Times New Roman" w:hAnsi="Times New Roman" w:cs="Times New Roman"/>
              </w:rPr>
              <w:t>солодке</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789D97DA" w14:textId="77777777" w:rsidR="00C61EA5" w:rsidRPr="00C61EA5" w:rsidRDefault="00C61EA5" w:rsidP="00C61EA5">
            <w:pPr>
              <w:jc w:val="both"/>
              <w:rPr>
                <w:rFonts w:ascii="Times New Roman" w:hAnsi="Times New Roman" w:cs="Times New Roman"/>
              </w:rPr>
            </w:pPr>
            <w:r w:rsidRPr="00C61EA5">
              <w:rPr>
                <w:rFonts w:ascii="Times New Roman" w:hAnsi="Times New Roman" w:cs="Times New Roman"/>
              </w:rPr>
              <w:t>10,5‒12,5</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50D77577" w14:textId="77777777" w:rsidR="00C61EA5" w:rsidRPr="00C61EA5" w:rsidRDefault="00C61EA5" w:rsidP="00C61EA5">
            <w:pPr>
              <w:jc w:val="both"/>
              <w:rPr>
                <w:rFonts w:ascii="Times New Roman" w:hAnsi="Times New Roman" w:cs="Times New Roman"/>
              </w:rPr>
            </w:pPr>
            <w:r w:rsidRPr="00C61EA5">
              <w:rPr>
                <w:rFonts w:ascii="Times New Roman" w:hAnsi="Times New Roman" w:cs="Times New Roman"/>
              </w:rPr>
              <w:t>10</w:t>
            </w:r>
          </w:p>
        </w:tc>
      </w:tr>
      <w:tr w:rsidR="00C61EA5" w:rsidRPr="00C61EA5" w14:paraId="57440FF2" w14:textId="77777777" w:rsidTr="00C61EA5">
        <w:trPr>
          <w:jc w:val="center"/>
        </w:trPr>
        <w:tc>
          <w:tcPr>
            <w:tcW w:w="6238" w:type="dxa"/>
            <w:tcBorders>
              <w:top w:val="nil"/>
              <w:left w:val="single" w:sz="8" w:space="0" w:color="000000"/>
              <w:bottom w:val="single" w:sz="8" w:space="0" w:color="000000"/>
              <w:right w:val="single" w:sz="8" w:space="0" w:color="000000"/>
            </w:tcBorders>
            <w:tcMar>
              <w:top w:w="0" w:type="dxa"/>
              <w:left w:w="28" w:type="dxa"/>
              <w:bottom w:w="0" w:type="dxa"/>
              <w:right w:w="28" w:type="dxa"/>
            </w:tcMar>
            <w:hideMark/>
          </w:tcPr>
          <w:p w14:paraId="5739C58A" w14:textId="77777777" w:rsidR="00C61EA5" w:rsidRPr="00C61EA5" w:rsidRDefault="00C61EA5" w:rsidP="00C61EA5">
            <w:pPr>
              <w:jc w:val="both"/>
              <w:rPr>
                <w:rFonts w:ascii="Times New Roman" w:hAnsi="Times New Roman" w:cs="Times New Roman"/>
              </w:rPr>
            </w:pPr>
            <w:r w:rsidRPr="00C61EA5">
              <w:rPr>
                <w:rFonts w:ascii="Times New Roman" w:hAnsi="Times New Roman" w:cs="Times New Roman"/>
                <w:i/>
                <w:iCs/>
              </w:rPr>
              <w:t>2. Ігристі вина</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5E5C27A8" w14:textId="77777777" w:rsidR="00C61EA5" w:rsidRPr="00C61EA5" w:rsidRDefault="00C61EA5" w:rsidP="00C61EA5">
            <w:pPr>
              <w:jc w:val="both"/>
              <w:rPr>
                <w:rFonts w:ascii="Times New Roman" w:hAnsi="Times New Roman" w:cs="Times New Roman"/>
              </w:rPr>
            </w:pPr>
            <w:r w:rsidRPr="00C61EA5">
              <w:rPr>
                <w:rFonts w:ascii="Times New Roman" w:hAnsi="Times New Roman" w:cs="Times New Roman"/>
              </w:rPr>
              <w:t> </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106A40C9" w14:textId="77777777" w:rsidR="00C61EA5" w:rsidRPr="00C61EA5" w:rsidRDefault="00C61EA5" w:rsidP="00C61EA5">
            <w:pPr>
              <w:jc w:val="both"/>
              <w:rPr>
                <w:rFonts w:ascii="Times New Roman" w:hAnsi="Times New Roman" w:cs="Times New Roman"/>
              </w:rPr>
            </w:pPr>
            <w:r w:rsidRPr="00C61EA5">
              <w:rPr>
                <w:rFonts w:ascii="Times New Roman" w:hAnsi="Times New Roman" w:cs="Times New Roman"/>
              </w:rPr>
              <w:t> </w:t>
            </w:r>
          </w:p>
        </w:tc>
      </w:tr>
      <w:tr w:rsidR="00C61EA5" w:rsidRPr="00C61EA5" w14:paraId="585BE6D6" w14:textId="77777777" w:rsidTr="00C61EA5">
        <w:trPr>
          <w:jc w:val="center"/>
        </w:trPr>
        <w:tc>
          <w:tcPr>
            <w:tcW w:w="6238" w:type="dxa"/>
            <w:tcBorders>
              <w:top w:val="nil"/>
              <w:left w:val="single" w:sz="8" w:space="0" w:color="000000"/>
              <w:bottom w:val="single" w:sz="8" w:space="0" w:color="000000"/>
              <w:right w:val="single" w:sz="8" w:space="0" w:color="000000"/>
            </w:tcBorders>
            <w:tcMar>
              <w:top w:w="0" w:type="dxa"/>
              <w:left w:w="28" w:type="dxa"/>
              <w:bottom w:w="0" w:type="dxa"/>
              <w:right w:w="28" w:type="dxa"/>
            </w:tcMar>
            <w:hideMark/>
          </w:tcPr>
          <w:p w14:paraId="6924A834" w14:textId="77777777" w:rsidR="00C61EA5" w:rsidRPr="00C61EA5" w:rsidRDefault="00C61EA5" w:rsidP="00C61EA5">
            <w:pPr>
              <w:jc w:val="both"/>
              <w:rPr>
                <w:rFonts w:ascii="Times New Roman" w:hAnsi="Times New Roman" w:cs="Times New Roman"/>
              </w:rPr>
            </w:pPr>
            <w:r w:rsidRPr="00C61EA5">
              <w:rPr>
                <w:rFonts w:ascii="Times New Roman" w:hAnsi="Times New Roman" w:cs="Times New Roman"/>
              </w:rPr>
              <w:t>червоні</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3E55C54E" w14:textId="77777777" w:rsidR="00C61EA5" w:rsidRPr="00C61EA5" w:rsidRDefault="00C61EA5" w:rsidP="00C61EA5">
            <w:pPr>
              <w:jc w:val="both"/>
              <w:rPr>
                <w:rFonts w:ascii="Times New Roman" w:hAnsi="Times New Roman" w:cs="Times New Roman"/>
              </w:rPr>
            </w:pPr>
            <w:r w:rsidRPr="00C61EA5">
              <w:rPr>
                <w:rFonts w:ascii="Times New Roman" w:hAnsi="Times New Roman" w:cs="Times New Roman"/>
              </w:rPr>
              <w:t>11‒13,5</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7B7F292F" w14:textId="77777777" w:rsidR="00C61EA5" w:rsidRPr="00C61EA5" w:rsidRDefault="00C61EA5" w:rsidP="00C61EA5">
            <w:pPr>
              <w:jc w:val="both"/>
              <w:rPr>
                <w:rFonts w:ascii="Times New Roman" w:hAnsi="Times New Roman" w:cs="Times New Roman"/>
              </w:rPr>
            </w:pPr>
            <w:r w:rsidRPr="00C61EA5">
              <w:rPr>
                <w:rFonts w:ascii="Times New Roman" w:hAnsi="Times New Roman" w:cs="Times New Roman"/>
              </w:rPr>
              <w:t>7‒8</w:t>
            </w:r>
          </w:p>
        </w:tc>
      </w:tr>
      <w:tr w:rsidR="00C61EA5" w:rsidRPr="00C61EA5" w14:paraId="55925972" w14:textId="77777777" w:rsidTr="00C61EA5">
        <w:trPr>
          <w:jc w:val="center"/>
        </w:trPr>
        <w:tc>
          <w:tcPr>
            <w:tcW w:w="6238" w:type="dxa"/>
            <w:tcBorders>
              <w:top w:val="nil"/>
              <w:left w:val="single" w:sz="8" w:space="0" w:color="000000"/>
              <w:bottom w:val="single" w:sz="8" w:space="0" w:color="000000"/>
              <w:right w:val="single" w:sz="8" w:space="0" w:color="000000"/>
            </w:tcBorders>
            <w:tcMar>
              <w:top w:w="0" w:type="dxa"/>
              <w:left w:w="28" w:type="dxa"/>
              <w:bottom w:w="0" w:type="dxa"/>
              <w:right w:w="28" w:type="dxa"/>
            </w:tcMar>
            <w:hideMark/>
          </w:tcPr>
          <w:p w14:paraId="58B375D5" w14:textId="77777777" w:rsidR="00C61EA5" w:rsidRPr="00C61EA5" w:rsidRDefault="00C61EA5" w:rsidP="00C61EA5">
            <w:pPr>
              <w:jc w:val="both"/>
              <w:rPr>
                <w:rFonts w:ascii="Times New Roman" w:hAnsi="Times New Roman" w:cs="Times New Roman"/>
              </w:rPr>
            </w:pPr>
            <w:r w:rsidRPr="00C61EA5">
              <w:rPr>
                <w:rFonts w:ascii="Times New Roman" w:hAnsi="Times New Roman" w:cs="Times New Roman"/>
              </w:rPr>
              <w:t>рожеві</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77BC6144" w14:textId="77777777" w:rsidR="00C61EA5" w:rsidRPr="00C61EA5" w:rsidRDefault="00C61EA5" w:rsidP="00C61EA5">
            <w:pPr>
              <w:jc w:val="both"/>
              <w:rPr>
                <w:rFonts w:ascii="Times New Roman" w:hAnsi="Times New Roman" w:cs="Times New Roman"/>
              </w:rPr>
            </w:pPr>
            <w:r w:rsidRPr="00C61EA5">
              <w:rPr>
                <w:rFonts w:ascii="Times New Roman" w:hAnsi="Times New Roman" w:cs="Times New Roman"/>
              </w:rPr>
              <w:t>10,5‒12,5</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10EC5555" w14:textId="77777777" w:rsidR="00C61EA5" w:rsidRPr="00C61EA5" w:rsidRDefault="00C61EA5" w:rsidP="00C61EA5">
            <w:pPr>
              <w:jc w:val="both"/>
              <w:rPr>
                <w:rFonts w:ascii="Times New Roman" w:hAnsi="Times New Roman" w:cs="Times New Roman"/>
              </w:rPr>
            </w:pPr>
            <w:r w:rsidRPr="00C61EA5">
              <w:rPr>
                <w:rFonts w:ascii="Times New Roman" w:hAnsi="Times New Roman" w:cs="Times New Roman"/>
              </w:rPr>
              <w:t>6‒7</w:t>
            </w:r>
          </w:p>
        </w:tc>
      </w:tr>
      <w:tr w:rsidR="00C61EA5" w:rsidRPr="00C61EA5" w14:paraId="083F32D9" w14:textId="77777777" w:rsidTr="00C61EA5">
        <w:trPr>
          <w:jc w:val="center"/>
        </w:trPr>
        <w:tc>
          <w:tcPr>
            <w:tcW w:w="6238" w:type="dxa"/>
            <w:tcBorders>
              <w:top w:val="nil"/>
              <w:left w:val="single" w:sz="8" w:space="0" w:color="000000"/>
              <w:bottom w:val="single" w:sz="8" w:space="0" w:color="000000"/>
              <w:right w:val="single" w:sz="8" w:space="0" w:color="000000"/>
            </w:tcBorders>
            <w:tcMar>
              <w:top w:w="0" w:type="dxa"/>
              <w:left w:w="28" w:type="dxa"/>
              <w:bottom w:w="0" w:type="dxa"/>
              <w:right w:w="28" w:type="dxa"/>
            </w:tcMar>
            <w:hideMark/>
          </w:tcPr>
          <w:p w14:paraId="6A7E53C3" w14:textId="77777777" w:rsidR="00C61EA5" w:rsidRPr="00C61EA5" w:rsidRDefault="00C61EA5" w:rsidP="00C61EA5">
            <w:pPr>
              <w:jc w:val="both"/>
              <w:rPr>
                <w:rFonts w:ascii="Times New Roman" w:hAnsi="Times New Roman" w:cs="Times New Roman"/>
              </w:rPr>
            </w:pPr>
            <w:r w:rsidRPr="00C61EA5">
              <w:rPr>
                <w:rFonts w:ascii="Times New Roman" w:hAnsi="Times New Roman" w:cs="Times New Roman"/>
              </w:rPr>
              <w:t>мускатні</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0B604885" w14:textId="77777777" w:rsidR="00C61EA5" w:rsidRPr="00C61EA5" w:rsidRDefault="00C61EA5" w:rsidP="00C61EA5">
            <w:pPr>
              <w:jc w:val="both"/>
              <w:rPr>
                <w:rFonts w:ascii="Times New Roman" w:hAnsi="Times New Roman" w:cs="Times New Roman"/>
              </w:rPr>
            </w:pPr>
            <w:r w:rsidRPr="00C61EA5">
              <w:rPr>
                <w:rFonts w:ascii="Times New Roman" w:hAnsi="Times New Roman" w:cs="Times New Roman"/>
              </w:rPr>
              <w:t>10,5‒12,5</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07CAC048" w14:textId="77777777" w:rsidR="00C61EA5" w:rsidRPr="00C61EA5" w:rsidRDefault="00C61EA5" w:rsidP="00C61EA5">
            <w:pPr>
              <w:jc w:val="both"/>
              <w:rPr>
                <w:rFonts w:ascii="Times New Roman" w:hAnsi="Times New Roman" w:cs="Times New Roman"/>
              </w:rPr>
            </w:pPr>
            <w:r w:rsidRPr="00C61EA5">
              <w:rPr>
                <w:rFonts w:ascii="Times New Roman" w:hAnsi="Times New Roman" w:cs="Times New Roman"/>
              </w:rPr>
              <w:t>9‒12</w:t>
            </w:r>
          </w:p>
        </w:tc>
      </w:tr>
      <w:tr w:rsidR="00C61EA5" w:rsidRPr="00C61EA5" w14:paraId="488B88B1" w14:textId="77777777" w:rsidTr="00C61EA5">
        <w:trPr>
          <w:jc w:val="center"/>
        </w:trPr>
        <w:tc>
          <w:tcPr>
            <w:tcW w:w="6238" w:type="dxa"/>
            <w:tcBorders>
              <w:top w:val="nil"/>
              <w:left w:val="single" w:sz="8" w:space="0" w:color="000000"/>
              <w:bottom w:val="single" w:sz="8" w:space="0" w:color="000000"/>
              <w:right w:val="single" w:sz="8" w:space="0" w:color="000000"/>
            </w:tcBorders>
            <w:tcMar>
              <w:top w:w="0" w:type="dxa"/>
              <w:left w:w="28" w:type="dxa"/>
              <w:bottom w:w="0" w:type="dxa"/>
              <w:right w:w="28" w:type="dxa"/>
            </w:tcMar>
            <w:hideMark/>
          </w:tcPr>
          <w:p w14:paraId="7B8E5425" w14:textId="77777777" w:rsidR="00C61EA5" w:rsidRPr="00C61EA5" w:rsidRDefault="00C61EA5" w:rsidP="00C61EA5">
            <w:pPr>
              <w:jc w:val="both"/>
              <w:rPr>
                <w:rFonts w:ascii="Times New Roman" w:hAnsi="Times New Roman" w:cs="Times New Roman"/>
              </w:rPr>
            </w:pPr>
            <w:r w:rsidRPr="00C61EA5">
              <w:rPr>
                <w:rFonts w:ascii="Times New Roman" w:hAnsi="Times New Roman" w:cs="Times New Roman"/>
                <w:i/>
                <w:iCs/>
              </w:rPr>
              <w:t>3. Шипучі, або газовані</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1E3EFAD1" w14:textId="77777777" w:rsidR="00C61EA5" w:rsidRPr="00C61EA5" w:rsidRDefault="00C61EA5" w:rsidP="00C61EA5">
            <w:pPr>
              <w:jc w:val="both"/>
              <w:rPr>
                <w:rFonts w:ascii="Times New Roman" w:hAnsi="Times New Roman" w:cs="Times New Roman"/>
              </w:rPr>
            </w:pPr>
            <w:r w:rsidRPr="00C61EA5">
              <w:rPr>
                <w:rFonts w:ascii="Times New Roman" w:hAnsi="Times New Roman" w:cs="Times New Roman"/>
              </w:rPr>
              <w:t>9‒12</w:t>
            </w:r>
          </w:p>
        </w:tc>
        <w:tc>
          <w:tcPr>
            <w:tcW w:w="1417" w:type="dxa"/>
            <w:tcBorders>
              <w:top w:val="nil"/>
              <w:left w:val="nil"/>
              <w:bottom w:val="single" w:sz="8" w:space="0" w:color="000000"/>
              <w:right w:val="single" w:sz="8" w:space="0" w:color="000000"/>
            </w:tcBorders>
            <w:tcMar>
              <w:top w:w="0" w:type="dxa"/>
              <w:left w:w="28" w:type="dxa"/>
              <w:bottom w:w="0" w:type="dxa"/>
              <w:right w:w="28" w:type="dxa"/>
            </w:tcMar>
            <w:hideMark/>
          </w:tcPr>
          <w:p w14:paraId="7128E2A3" w14:textId="77777777" w:rsidR="00C61EA5" w:rsidRPr="00C61EA5" w:rsidRDefault="00C61EA5" w:rsidP="00C61EA5">
            <w:pPr>
              <w:jc w:val="both"/>
              <w:rPr>
                <w:rFonts w:ascii="Times New Roman" w:hAnsi="Times New Roman" w:cs="Times New Roman"/>
              </w:rPr>
            </w:pPr>
            <w:r w:rsidRPr="00C61EA5">
              <w:rPr>
                <w:rFonts w:ascii="Times New Roman" w:hAnsi="Times New Roman" w:cs="Times New Roman"/>
              </w:rPr>
              <w:t>3‒8</w:t>
            </w:r>
          </w:p>
        </w:tc>
      </w:tr>
    </w:tbl>
    <w:p w14:paraId="5B2D669E" w14:textId="77777777" w:rsidR="00C61EA5" w:rsidRPr="00C61EA5" w:rsidRDefault="00C61EA5" w:rsidP="00C61EA5">
      <w:pPr>
        <w:jc w:val="both"/>
        <w:rPr>
          <w:rFonts w:ascii="Times New Roman" w:hAnsi="Times New Roman" w:cs="Times New Roman"/>
        </w:rPr>
      </w:pPr>
      <w:r w:rsidRPr="00C61EA5">
        <w:rPr>
          <w:rFonts w:ascii="Times New Roman" w:hAnsi="Times New Roman" w:cs="Times New Roman"/>
          <w:b/>
          <w:bCs/>
          <w:i/>
          <w:iCs/>
        </w:rPr>
        <w:t>За кольором</w:t>
      </w:r>
      <w:r w:rsidRPr="00C61EA5">
        <w:rPr>
          <w:rFonts w:ascii="Times New Roman" w:hAnsi="Times New Roman" w:cs="Times New Roman"/>
        </w:rPr>
        <w:t> – на столові білі, рожеві, червоні.</w:t>
      </w:r>
    </w:p>
    <w:p w14:paraId="77C6AF3C" w14:textId="77777777" w:rsidR="00C61EA5" w:rsidRPr="00C61EA5" w:rsidRDefault="00C61EA5" w:rsidP="00C61EA5">
      <w:pPr>
        <w:jc w:val="both"/>
        <w:rPr>
          <w:rFonts w:ascii="Times New Roman" w:hAnsi="Times New Roman" w:cs="Times New Roman"/>
        </w:rPr>
      </w:pPr>
      <w:r w:rsidRPr="00C61EA5">
        <w:rPr>
          <w:rFonts w:ascii="Times New Roman" w:hAnsi="Times New Roman" w:cs="Times New Roman"/>
        </w:rPr>
        <w:t>Вина, що містять вуглекислий газ, в свою чергу діляться за способом насичення їх газом і особливостями технології на шампанське, ігристі і шипучі, або газовані.</w:t>
      </w:r>
    </w:p>
    <w:p w14:paraId="1C3D89F5" w14:textId="77777777" w:rsidR="00C61EA5" w:rsidRPr="00C61EA5" w:rsidRDefault="00C61EA5" w:rsidP="00C61EA5">
      <w:pPr>
        <w:jc w:val="both"/>
        <w:rPr>
          <w:rFonts w:ascii="Times New Roman" w:hAnsi="Times New Roman" w:cs="Times New Roman"/>
        </w:rPr>
      </w:pPr>
      <w:r w:rsidRPr="00C61EA5">
        <w:rPr>
          <w:rFonts w:ascii="Times New Roman" w:hAnsi="Times New Roman" w:cs="Times New Roman"/>
        </w:rPr>
        <w:t>Вина без вуглекислого газу (їх називають «тихими») можуть бути сортовими, отриманими з соку винограду одного сорту (не менше 85% винограду одного сорту), і купажованими, отриманими із соку винограду різних сортів.</w:t>
      </w:r>
    </w:p>
    <w:p w14:paraId="7FE24AE6" w14:textId="77777777" w:rsidR="00C61EA5" w:rsidRPr="00C61EA5" w:rsidRDefault="00C61EA5" w:rsidP="00C61EA5">
      <w:pPr>
        <w:jc w:val="both"/>
        <w:rPr>
          <w:rFonts w:ascii="Times New Roman" w:hAnsi="Times New Roman" w:cs="Times New Roman"/>
        </w:rPr>
      </w:pPr>
      <w:r w:rsidRPr="00C61EA5">
        <w:rPr>
          <w:rFonts w:ascii="Times New Roman" w:hAnsi="Times New Roman" w:cs="Times New Roman"/>
          <w:b/>
          <w:bCs/>
          <w:i/>
          <w:iCs/>
        </w:rPr>
        <w:lastRenderedPageBreak/>
        <w:t>За термінами витримки</w:t>
      </w:r>
      <w:r w:rsidRPr="00C61EA5">
        <w:rPr>
          <w:rFonts w:ascii="Times New Roman" w:hAnsi="Times New Roman" w:cs="Times New Roman"/>
        </w:rPr>
        <w:t> «тихі» вина поділяються на групи (рис. 5.8.1.):</w:t>
      </w:r>
    </w:p>
    <w:p w14:paraId="27606406" w14:textId="77777777" w:rsidR="00C61EA5" w:rsidRPr="00C61EA5" w:rsidRDefault="00C61EA5" w:rsidP="00C61EA5">
      <w:pPr>
        <w:jc w:val="both"/>
        <w:rPr>
          <w:rFonts w:ascii="Times New Roman" w:hAnsi="Times New Roman" w:cs="Times New Roman"/>
        </w:rPr>
      </w:pPr>
      <w:r w:rsidRPr="00C61EA5">
        <w:rPr>
          <w:rFonts w:ascii="Times New Roman" w:hAnsi="Times New Roman" w:cs="Times New Roman"/>
        </w:rPr>
        <w:t>·    </w:t>
      </w:r>
      <w:r w:rsidRPr="00C61EA5">
        <w:rPr>
          <w:rFonts w:ascii="Times New Roman" w:hAnsi="Times New Roman" w:cs="Times New Roman"/>
          <w:i/>
          <w:iCs/>
        </w:rPr>
        <w:t>молоді</w:t>
      </w:r>
      <w:r w:rsidRPr="00C61EA5">
        <w:rPr>
          <w:rFonts w:ascii="Times New Roman" w:hAnsi="Times New Roman" w:cs="Times New Roman"/>
        </w:rPr>
        <w:t> – одержані за загальноприйнятою технологією з окремих сортів винограду або з їхньої суміші, реалізовані до 1 січня наступного за врожаєм винограду року;</w:t>
      </w:r>
    </w:p>
    <w:p w14:paraId="37EA076E" w14:textId="77777777" w:rsidR="00C61EA5" w:rsidRPr="00C61EA5" w:rsidRDefault="00C61EA5" w:rsidP="00C61EA5">
      <w:pPr>
        <w:jc w:val="both"/>
        <w:rPr>
          <w:rFonts w:ascii="Times New Roman" w:hAnsi="Times New Roman" w:cs="Times New Roman"/>
        </w:rPr>
      </w:pPr>
      <w:r w:rsidRPr="00C61EA5">
        <w:rPr>
          <w:rFonts w:ascii="Times New Roman" w:hAnsi="Times New Roman" w:cs="Times New Roman"/>
        </w:rPr>
        <w:t>·    </w:t>
      </w:r>
      <w:r w:rsidRPr="00C61EA5">
        <w:rPr>
          <w:rFonts w:ascii="Times New Roman" w:hAnsi="Times New Roman" w:cs="Times New Roman"/>
          <w:i/>
          <w:iCs/>
        </w:rPr>
        <w:t>ординарні </w:t>
      </w:r>
      <w:r w:rsidRPr="00C61EA5">
        <w:rPr>
          <w:rFonts w:ascii="Times New Roman" w:hAnsi="Times New Roman" w:cs="Times New Roman"/>
        </w:rPr>
        <w:t>–</w:t>
      </w:r>
      <w:r w:rsidRPr="00C61EA5">
        <w:rPr>
          <w:rFonts w:ascii="Times New Roman" w:hAnsi="Times New Roman" w:cs="Times New Roman"/>
          <w:b/>
          <w:bCs/>
          <w:i/>
          <w:iCs/>
        </w:rPr>
        <w:t> </w:t>
      </w:r>
      <w:r w:rsidRPr="00C61EA5">
        <w:rPr>
          <w:rFonts w:ascii="Times New Roman" w:hAnsi="Times New Roman" w:cs="Times New Roman"/>
        </w:rPr>
        <w:t>розлиті в пляшки в молодому віці, але не раніше, ніж через 3 місяці після переробки винограду;</w:t>
      </w:r>
    </w:p>
    <w:p w14:paraId="282BEB37" w14:textId="77777777" w:rsidR="00C61EA5" w:rsidRPr="00C61EA5" w:rsidRDefault="00C61EA5" w:rsidP="00C61EA5">
      <w:pPr>
        <w:jc w:val="both"/>
        <w:rPr>
          <w:rFonts w:ascii="Times New Roman" w:hAnsi="Times New Roman" w:cs="Times New Roman"/>
        </w:rPr>
      </w:pPr>
      <w:r w:rsidRPr="00C61EA5">
        <w:rPr>
          <w:rFonts w:ascii="Times New Roman" w:hAnsi="Times New Roman" w:cs="Times New Roman"/>
        </w:rPr>
        <w:t>·    </w:t>
      </w:r>
      <w:r w:rsidRPr="00C61EA5">
        <w:rPr>
          <w:rFonts w:ascii="Times New Roman" w:hAnsi="Times New Roman" w:cs="Times New Roman"/>
          <w:i/>
          <w:iCs/>
        </w:rPr>
        <w:t>марочні </w:t>
      </w:r>
      <w:r w:rsidRPr="00C61EA5">
        <w:rPr>
          <w:rFonts w:ascii="Times New Roman" w:hAnsi="Times New Roman" w:cs="Times New Roman"/>
        </w:rPr>
        <w:t>–</w:t>
      </w:r>
      <w:r w:rsidRPr="00C61EA5">
        <w:rPr>
          <w:rFonts w:ascii="Times New Roman" w:hAnsi="Times New Roman" w:cs="Times New Roman"/>
          <w:i/>
          <w:iCs/>
        </w:rPr>
        <w:t> </w:t>
      </w:r>
      <w:r w:rsidRPr="00C61EA5">
        <w:rPr>
          <w:rFonts w:ascii="Times New Roman" w:hAnsi="Times New Roman" w:cs="Times New Roman"/>
        </w:rPr>
        <w:t>витримані перед розливом у особливих підвалах 1,5–3 роки і отримані з особливих сортів винограду;</w:t>
      </w:r>
    </w:p>
    <w:p w14:paraId="37EB782B" w14:textId="77777777" w:rsidR="00C61EA5" w:rsidRPr="00C61EA5" w:rsidRDefault="00C61EA5" w:rsidP="00C61EA5">
      <w:pPr>
        <w:jc w:val="both"/>
        <w:rPr>
          <w:rFonts w:ascii="Times New Roman" w:hAnsi="Times New Roman" w:cs="Times New Roman"/>
        </w:rPr>
      </w:pPr>
      <w:r w:rsidRPr="00C61EA5">
        <w:rPr>
          <w:rFonts w:ascii="Times New Roman" w:hAnsi="Times New Roman" w:cs="Times New Roman"/>
        </w:rPr>
        <w:t>·    </w:t>
      </w:r>
      <w:r w:rsidRPr="00C61EA5">
        <w:rPr>
          <w:rFonts w:ascii="Times New Roman" w:hAnsi="Times New Roman" w:cs="Times New Roman"/>
          <w:i/>
          <w:iCs/>
        </w:rPr>
        <w:t>колекційні – </w:t>
      </w:r>
      <w:r w:rsidRPr="00C61EA5">
        <w:rPr>
          <w:rFonts w:ascii="Times New Roman" w:hAnsi="Times New Roman" w:cs="Times New Roman"/>
        </w:rPr>
        <w:t>отримані з марочних шляхом додаткової витримки в пляшках не менше 3 років.</w:t>
      </w:r>
    </w:p>
    <w:p w14:paraId="348E24F7" w14:textId="3B2B9E54" w:rsidR="00C61EA5" w:rsidRDefault="00C61EA5">
      <w:pPr>
        <w:rPr>
          <w:rFonts w:ascii="Times New Roman" w:hAnsi="Times New Roman" w:cs="Times New Roman"/>
        </w:rPr>
      </w:pPr>
      <w:r>
        <w:rPr>
          <w:rFonts w:ascii="Times New Roman" w:hAnsi="Times New Roman" w:cs="Times New Roman"/>
          <w:noProof/>
        </w:rPr>
        <w:drawing>
          <wp:inline distT="0" distB="0" distL="0" distR="0" wp14:anchorId="7DDD6A24" wp14:editId="59E96453">
            <wp:extent cx="4857750" cy="324802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57750" cy="3248025"/>
                    </a:xfrm>
                    <a:prstGeom prst="rect">
                      <a:avLst/>
                    </a:prstGeom>
                    <a:noFill/>
                  </pic:spPr>
                </pic:pic>
              </a:graphicData>
            </a:graphic>
          </wp:inline>
        </w:drawing>
      </w:r>
    </w:p>
    <w:p w14:paraId="52C3219D" w14:textId="77777777" w:rsidR="00C61EA5" w:rsidRPr="00C61EA5" w:rsidRDefault="00C61EA5" w:rsidP="00C61EA5">
      <w:pPr>
        <w:rPr>
          <w:rFonts w:ascii="Times New Roman" w:hAnsi="Times New Roman" w:cs="Times New Roman"/>
        </w:rPr>
      </w:pPr>
      <w:r w:rsidRPr="00C61EA5">
        <w:rPr>
          <w:rFonts w:ascii="Times New Roman" w:hAnsi="Times New Roman" w:cs="Times New Roman"/>
          <w:b/>
          <w:bCs/>
          <w:i/>
          <w:iCs/>
        </w:rPr>
        <w:t>Залежно від технології приготування вина ділять на групи </w:t>
      </w:r>
      <w:r w:rsidRPr="00C61EA5">
        <w:rPr>
          <w:rFonts w:ascii="Times New Roman" w:hAnsi="Times New Roman" w:cs="Times New Roman"/>
        </w:rPr>
        <w:t>:</w:t>
      </w:r>
    </w:p>
    <w:p w14:paraId="22ED636C"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    </w:t>
      </w:r>
      <w:r w:rsidRPr="00C61EA5">
        <w:rPr>
          <w:rFonts w:ascii="Times New Roman" w:hAnsi="Times New Roman" w:cs="Times New Roman"/>
          <w:i/>
          <w:iCs/>
        </w:rPr>
        <w:t>сухі</w:t>
      </w:r>
      <w:r w:rsidRPr="00C61EA5">
        <w:rPr>
          <w:rFonts w:ascii="Times New Roman" w:hAnsi="Times New Roman" w:cs="Times New Roman"/>
          <w:b/>
          <w:bCs/>
          <w:i/>
          <w:iCs/>
        </w:rPr>
        <w:t>  </w:t>
      </w:r>
      <w:r w:rsidRPr="00C61EA5">
        <w:rPr>
          <w:rFonts w:ascii="Times New Roman" w:hAnsi="Times New Roman" w:cs="Times New Roman"/>
        </w:rPr>
        <w:t>‒ виготовлені повним зброджуванням соку;</w:t>
      </w:r>
    </w:p>
    <w:p w14:paraId="080BE27B"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    </w:t>
      </w:r>
      <w:r w:rsidRPr="00C61EA5">
        <w:rPr>
          <w:rFonts w:ascii="Times New Roman" w:hAnsi="Times New Roman" w:cs="Times New Roman"/>
          <w:i/>
          <w:iCs/>
        </w:rPr>
        <w:t>напівсухі, напівсолодкі, солодкі,</w:t>
      </w:r>
      <w:r w:rsidRPr="00C61EA5">
        <w:rPr>
          <w:rFonts w:ascii="Times New Roman" w:hAnsi="Times New Roman" w:cs="Times New Roman"/>
        </w:rPr>
        <w:t> отримані неповним зброджуванням соку з додаванням цукру;</w:t>
      </w:r>
    </w:p>
    <w:p w14:paraId="4AFC3DA8"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    </w:t>
      </w:r>
      <w:proofErr w:type="spellStart"/>
      <w:r w:rsidRPr="00C61EA5">
        <w:rPr>
          <w:rFonts w:ascii="Times New Roman" w:hAnsi="Times New Roman" w:cs="Times New Roman"/>
          <w:i/>
          <w:iCs/>
        </w:rPr>
        <w:t>десертно</w:t>
      </w:r>
      <w:proofErr w:type="spellEnd"/>
      <w:r w:rsidRPr="00C61EA5">
        <w:rPr>
          <w:rFonts w:ascii="Times New Roman" w:hAnsi="Times New Roman" w:cs="Times New Roman"/>
          <w:i/>
          <w:iCs/>
        </w:rPr>
        <w:t>-сортові – </w:t>
      </w:r>
      <w:r w:rsidRPr="00C61EA5">
        <w:rPr>
          <w:rFonts w:ascii="Times New Roman" w:hAnsi="Times New Roman" w:cs="Times New Roman"/>
        </w:rPr>
        <w:t>отримані шляхом зброджування соку одного виду (крім яблук) з подальшим додаванням етилового спирту і цукру;</w:t>
      </w:r>
    </w:p>
    <w:p w14:paraId="49D63FFB"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    </w:t>
      </w:r>
      <w:r w:rsidRPr="00C61EA5">
        <w:rPr>
          <w:rFonts w:ascii="Times New Roman" w:hAnsi="Times New Roman" w:cs="Times New Roman"/>
          <w:i/>
          <w:iCs/>
        </w:rPr>
        <w:t>спеціальної технології –</w:t>
      </w:r>
      <w:r w:rsidRPr="00C61EA5">
        <w:rPr>
          <w:rFonts w:ascii="Times New Roman" w:hAnsi="Times New Roman" w:cs="Times New Roman"/>
        </w:rPr>
        <w:t> приготовлені з використанням технологічних прийомів для надання характерних органолептичних властивостей;</w:t>
      </w:r>
    </w:p>
    <w:p w14:paraId="3B6153E1"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    </w:t>
      </w:r>
      <w:r w:rsidRPr="00C61EA5">
        <w:rPr>
          <w:rFonts w:ascii="Times New Roman" w:hAnsi="Times New Roman" w:cs="Times New Roman"/>
          <w:i/>
          <w:iCs/>
        </w:rPr>
        <w:t>газовані –</w:t>
      </w:r>
      <w:r w:rsidRPr="00C61EA5">
        <w:rPr>
          <w:rFonts w:ascii="Times New Roman" w:hAnsi="Times New Roman" w:cs="Times New Roman"/>
        </w:rPr>
        <w:t> отримані шляхом фізичного насичення вуглекислим газом в результаті бродіння плодового соку;</w:t>
      </w:r>
    </w:p>
    <w:p w14:paraId="1FDBB475"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    </w:t>
      </w:r>
      <w:r w:rsidRPr="00C61EA5">
        <w:rPr>
          <w:rFonts w:ascii="Times New Roman" w:hAnsi="Times New Roman" w:cs="Times New Roman"/>
          <w:i/>
          <w:iCs/>
        </w:rPr>
        <w:t>ігристі – </w:t>
      </w:r>
      <w:r w:rsidRPr="00C61EA5">
        <w:rPr>
          <w:rFonts w:ascii="Times New Roman" w:hAnsi="Times New Roman" w:cs="Times New Roman"/>
        </w:rPr>
        <w:t>отримані шляхом біологічного насичення виноматеріалів вуглекислим газом в результаті бродіння плодового соку.</w:t>
      </w:r>
    </w:p>
    <w:p w14:paraId="4AA6BE8D"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 </w:t>
      </w:r>
    </w:p>
    <w:p w14:paraId="79E8FD16" w14:textId="77777777" w:rsidR="00C61EA5" w:rsidRPr="00C61EA5" w:rsidRDefault="00C61EA5" w:rsidP="00C61EA5">
      <w:pPr>
        <w:rPr>
          <w:rFonts w:ascii="Times New Roman" w:hAnsi="Times New Roman" w:cs="Times New Roman"/>
        </w:rPr>
      </w:pPr>
      <w:r w:rsidRPr="00C61EA5">
        <w:rPr>
          <w:rFonts w:ascii="Times New Roman" w:hAnsi="Times New Roman" w:cs="Times New Roman"/>
          <w:b/>
          <w:bCs/>
          <w:i/>
          <w:iCs/>
        </w:rPr>
        <w:t>Питання для самоперевірки</w:t>
      </w:r>
      <w:bookmarkStart w:id="9" w:name="_GoBack"/>
      <w:bookmarkEnd w:id="9"/>
    </w:p>
    <w:p w14:paraId="7A423B56"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 </w:t>
      </w:r>
    </w:p>
    <w:p w14:paraId="59EB464E"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1. З якого винограду виготовляють білі столові вина?</w:t>
      </w:r>
    </w:p>
    <w:p w14:paraId="31F5061D"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 xml:space="preserve">2. Які </w:t>
      </w:r>
      <w:proofErr w:type="spellStart"/>
      <w:r w:rsidRPr="00C61EA5">
        <w:rPr>
          <w:rFonts w:ascii="Times New Roman" w:hAnsi="Times New Roman" w:cs="Times New Roman"/>
        </w:rPr>
        <w:t>ампелографічні</w:t>
      </w:r>
      <w:proofErr w:type="spellEnd"/>
      <w:r w:rsidRPr="00C61EA5">
        <w:rPr>
          <w:rFonts w:ascii="Times New Roman" w:hAnsi="Times New Roman" w:cs="Times New Roman"/>
        </w:rPr>
        <w:t xml:space="preserve"> сорти винограду використовують для ви</w:t>
      </w:r>
      <w:r w:rsidRPr="00C61EA5">
        <w:rPr>
          <w:rFonts w:ascii="Times New Roman" w:hAnsi="Times New Roman" w:cs="Times New Roman"/>
        </w:rPr>
        <w:softHyphen/>
        <w:t>робництва білих столових вин?</w:t>
      </w:r>
    </w:p>
    <w:p w14:paraId="1FF84FF8"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lastRenderedPageBreak/>
        <w:t>3. З якого винограду виробляють червоні і рожеві столові вина?</w:t>
      </w:r>
    </w:p>
    <w:p w14:paraId="142090DF"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4. Яких властивостей набувають молоді вина після витримування в дубових бочках?</w:t>
      </w:r>
    </w:p>
    <w:p w14:paraId="40628232"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 xml:space="preserve">5. Чим відрізняються вина сортові від вин </w:t>
      </w:r>
      <w:proofErr w:type="spellStart"/>
      <w:r w:rsidRPr="00C61EA5">
        <w:rPr>
          <w:rFonts w:ascii="Times New Roman" w:hAnsi="Times New Roman" w:cs="Times New Roman"/>
        </w:rPr>
        <w:t>купажних</w:t>
      </w:r>
      <w:proofErr w:type="spellEnd"/>
      <w:r w:rsidRPr="00C61EA5">
        <w:rPr>
          <w:rFonts w:ascii="Times New Roman" w:hAnsi="Times New Roman" w:cs="Times New Roman"/>
        </w:rPr>
        <w:t>?</w:t>
      </w:r>
    </w:p>
    <w:p w14:paraId="1E298112"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6. За вмістом якого компоненту столові вина поділяють на підгрупи?</w:t>
      </w:r>
    </w:p>
    <w:p w14:paraId="39495F43"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7. Як поділяють вина за якістю та термінами витримки?</w:t>
      </w:r>
    </w:p>
    <w:p w14:paraId="4ED8715E"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8. Характерні особливості кріплених вин, як їх поділяють?</w:t>
      </w:r>
    </w:p>
    <w:p w14:paraId="60820FCB"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9. Кріплені вина спеціального типу.</w:t>
      </w:r>
    </w:p>
    <w:p w14:paraId="78A4C71E"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10. Як поділяють десертні вина?</w:t>
      </w:r>
    </w:p>
    <w:p w14:paraId="6477CB13"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11. Характерні особливості мускатних вин ‒ солодких і десертних.</w:t>
      </w:r>
    </w:p>
    <w:p w14:paraId="62B6776F"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12. Особливості ароматизованих вин. Які дикорослі рослини вико</w:t>
      </w:r>
      <w:r w:rsidRPr="00C61EA5">
        <w:rPr>
          <w:rFonts w:ascii="Times New Roman" w:hAnsi="Times New Roman" w:cs="Times New Roman"/>
        </w:rPr>
        <w:softHyphen/>
        <w:t>ристовуються для виробництва вермутів?</w:t>
      </w:r>
    </w:p>
    <w:p w14:paraId="0D10CDDF"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13. За яким показниками і на які групи поділяють вермути?</w:t>
      </w:r>
    </w:p>
    <w:p w14:paraId="58B690BE"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14. Відмінні особливості ігристих і шипучих вин.</w:t>
      </w:r>
    </w:p>
    <w:p w14:paraId="6EDBB3B8"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15. Які способи шампанізації використовують?</w:t>
      </w:r>
    </w:p>
    <w:p w14:paraId="7D8A8CDB"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16. Виноматеріали, що використовують для виробництва шампанського.</w:t>
      </w:r>
    </w:p>
    <w:p w14:paraId="474AA6DE"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17. За яким показниками контролюють якість вина?</w:t>
      </w:r>
    </w:p>
    <w:p w14:paraId="15F06F7D"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18. На які категорії поділяють столові і якісні французькі вина?</w:t>
      </w:r>
    </w:p>
    <w:p w14:paraId="43F1C3E9"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19. Категорії якісних вин Італії.</w:t>
      </w:r>
    </w:p>
    <w:p w14:paraId="2CF58FA5"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20.Типи і асортимент іспанських вин.</w:t>
      </w:r>
    </w:p>
    <w:p w14:paraId="63948A26"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21. Правила черговості подачі вин.</w:t>
      </w:r>
    </w:p>
    <w:p w14:paraId="5484D282"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22. До яких страв необхідно подавати сухі, напівсухі, напівсолодкі, міцні, солодкі, лікерні вина?</w:t>
      </w:r>
    </w:p>
    <w:p w14:paraId="068CA4FD"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23. У яких келихах необхідно подавати вина певного типу?</w:t>
      </w:r>
    </w:p>
    <w:p w14:paraId="5CA236A1" w14:textId="77777777" w:rsidR="00C61EA5" w:rsidRPr="00C61EA5" w:rsidRDefault="00C61EA5" w:rsidP="00C61EA5">
      <w:pPr>
        <w:rPr>
          <w:rFonts w:ascii="Times New Roman" w:hAnsi="Times New Roman" w:cs="Times New Roman"/>
        </w:rPr>
      </w:pPr>
      <w:r w:rsidRPr="00C61EA5">
        <w:rPr>
          <w:rFonts w:ascii="Times New Roman" w:hAnsi="Times New Roman" w:cs="Times New Roman"/>
        </w:rPr>
        <w:t>24. Як необхідно відкоркувати пляшку і подавати вино?</w:t>
      </w:r>
    </w:p>
    <w:p w14:paraId="1365D396" w14:textId="77777777" w:rsidR="00C61EA5" w:rsidRPr="00C61EA5" w:rsidRDefault="00C61EA5">
      <w:pPr>
        <w:rPr>
          <w:rFonts w:ascii="Times New Roman" w:hAnsi="Times New Roman" w:cs="Times New Roman"/>
        </w:rPr>
      </w:pPr>
    </w:p>
    <w:sectPr w:rsidR="00C61EA5" w:rsidRPr="00C61EA5" w:rsidSect="003A6C45">
      <w:pgSz w:w="11906" w:h="16838" w:code="9"/>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C15"/>
    <w:rsid w:val="000B76EF"/>
    <w:rsid w:val="001905B2"/>
    <w:rsid w:val="001C7B3E"/>
    <w:rsid w:val="00357C63"/>
    <w:rsid w:val="003A6C45"/>
    <w:rsid w:val="003D7A64"/>
    <w:rsid w:val="00471BC9"/>
    <w:rsid w:val="00477CB1"/>
    <w:rsid w:val="005C7AD3"/>
    <w:rsid w:val="00610696"/>
    <w:rsid w:val="00615AFF"/>
    <w:rsid w:val="006C13C9"/>
    <w:rsid w:val="00715C15"/>
    <w:rsid w:val="008D3327"/>
    <w:rsid w:val="00B26EE1"/>
    <w:rsid w:val="00C61EA5"/>
    <w:rsid w:val="00D63BFB"/>
    <w:rsid w:val="00E61A5E"/>
    <w:rsid w:val="00F72DA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3C149"/>
  <w15:chartTrackingRefBased/>
  <w15:docId w15:val="{DB6A097A-D05C-4767-A484-7D933ED49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D332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unhideWhenUsed/>
    <w:rsid w:val="00615AFF"/>
    <w:rPr>
      <w:color w:val="0563C1" w:themeColor="hyperlink"/>
      <w:u w:val="single"/>
    </w:rPr>
  </w:style>
  <w:style w:type="character" w:styleId="a5">
    <w:name w:val="Unresolved Mention"/>
    <w:basedOn w:val="a0"/>
    <w:uiPriority w:val="99"/>
    <w:semiHidden/>
    <w:unhideWhenUsed/>
    <w:rsid w:val="00615A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46277">
      <w:bodyDiv w:val="1"/>
      <w:marLeft w:val="0"/>
      <w:marRight w:val="0"/>
      <w:marTop w:val="0"/>
      <w:marBottom w:val="0"/>
      <w:divBdr>
        <w:top w:val="none" w:sz="0" w:space="0" w:color="auto"/>
        <w:left w:val="none" w:sz="0" w:space="0" w:color="auto"/>
        <w:bottom w:val="none" w:sz="0" w:space="0" w:color="auto"/>
        <w:right w:val="none" w:sz="0" w:space="0" w:color="auto"/>
      </w:divBdr>
    </w:div>
    <w:div w:id="172963625">
      <w:bodyDiv w:val="1"/>
      <w:marLeft w:val="0"/>
      <w:marRight w:val="0"/>
      <w:marTop w:val="0"/>
      <w:marBottom w:val="0"/>
      <w:divBdr>
        <w:top w:val="none" w:sz="0" w:space="0" w:color="auto"/>
        <w:left w:val="none" w:sz="0" w:space="0" w:color="auto"/>
        <w:bottom w:val="none" w:sz="0" w:space="0" w:color="auto"/>
        <w:right w:val="none" w:sz="0" w:space="0" w:color="auto"/>
      </w:divBdr>
    </w:div>
    <w:div w:id="241523642">
      <w:bodyDiv w:val="1"/>
      <w:marLeft w:val="0"/>
      <w:marRight w:val="0"/>
      <w:marTop w:val="0"/>
      <w:marBottom w:val="0"/>
      <w:divBdr>
        <w:top w:val="none" w:sz="0" w:space="0" w:color="auto"/>
        <w:left w:val="none" w:sz="0" w:space="0" w:color="auto"/>
        <w:bottom w:val="none" w:sz="0" w:space="0" w:color="auto"/>
        <w:right w:val="none" w:sz="0" w:space="0" w:color="auto"/>
      </w:divBdr>
    </w:div>
    <w:div w:id="370960870">
      <w:bodyDiv w:val="1"/>
      <w:marLeft w:val="0"/>
      <w:marRight w:val="0"/>
      <w:marTop w:val="0"/>
      <w:marBottom w:val="0"/>
      <w:divBdr>
        <w:top w:val="none" w:sz="0" w:space="0" w:color="auto"/>
        <w:left w:val="none" w:sz="0" w:space="0" w:color="auto"/>
        <w:bottom w:val="none" w:sz="0" w:space="0" w:color="auto"/>
        <w:right w:val="none" w:sz="0" w:space="0" w:color="auto"/>
      </w:divBdr>
    </w:div>
    <w:div w:id="788282276">
      <w:bodyDiv w:val="1"/>
      <w:marLeft w:val="0"/>
      <w:marRight w:val="0"/>
      <w:marTop w:val="0"/>
      <w:marBottom w:val="0"/>
      <w:divBdr>
        <w:top w:val="none" w:sz="0" w:space="0" w:color="auto"/>
        <w:left w:val="none" w:sz="0" w:space="0" w:color="auto"/>
        <w:bottom w:val="none" w:sz="0" w:space="0" w:color="auto"/>
        <w:right w:val="none" w:sz="0" w:space="0" w:color="auto"/>
      </w:divBdr>
    </w:div>
    <w:div w:id="832987848">
      <w:bodyDiv w:val="1"/>
      <w:marLeft w:val="0"/>
      <w:marRight w:val="0"/>
      <w:marTop w:val="0"/>
      <w:marBottom w:val="0"/>
      <w:divBdr>
        <w:top w:val="none" w:sz="0" w:space="0" w:color="auto"/>
        <w:left w:val="none" w:sz="0" w:space="0" w:color="auto"/>
        <w:bottom w:val="none" w:sz="0" w:space="0" w:color="auto"/>
        <w:right w:val="none" w:sz="0" w:space="0" w:color="auto"/>
      </w:divBdr>
    </w:div>
    <w:div w:id="859469451">
      <w:bodyDiv w:val="1"/>
      <w:marLeft w:val="0"/>
      <w:marRight w:val="0"/>
      <w:marTop w:val="0"/>
      <w:marBottom w:val="0"/>
      <w:divBdr>
        <w:top w:val="none" w:sz="0" w:space="0" w:color="auto"/>
        <w:left w:val="none" w:sz="0" w:space="0" w:color="auto"/>
        <w:bottom w:val="none" w:sz="0" w:space="0" w:color="auto"/>
        <w:right w:val="none" w:sz="0" w:space="0" w:color="auto"/>
      </w:divBdr>
    </w:div>
    <w:div w:id="1032878810">
      <w:bodyDiv w:val="1"/>
      <w:marLeft w:val="0"/>
      <w:marRight w:val="0"/>
      <w:marTop w:val="0"/>
      <w:marBottom w:val="0"/>
      <w:divBdr>
        <w:top w:val="none" w:sz="0" w:space="0" w:color="auto"/>
        <w:left w:val="none" w:sz="0" w:space="0" w:color="auto"/>
        <w:bottom w:val="none" w:sz="0" w:space="0" w:color="auto"/>
        <w:right w:val="none" w:sz="0" w:space="0" w:color="auto"/>
      </w:divBdr>
    </w:div>
    <w:div w:id="1092819282">
      <w:bodyDiv w:val="1"/>
      <w:marLeft w:val="0"/>
      <w:marRight w:val="0"/>
      <w:marTop w:val="0"/>
      <w:marBottom w:val="0"/>
      <w:divBdr>
        <w:top w:val="none" w:sz="0" w:space="0" w:color="auto"/>
        <w:left w:val="none" w:sz="0" w:space="0" w:color="auto"/>
        <w:bottom w:val="none" w:sz="0" w:space="0" w:color="auto"/>
        <w:right w:val="none" w:sz="0" w:space="0" w:color="auto"/>
      </w:divBdr>
    </w:div>
    <w:div w:id="1374160541">
      <w:bodyDiv w:val="1"/>
      <w:marLeft w:val="0"/>
      <w:marRight w:val="0"/>
      <w:marTop w:val="0"/>
      <w:marBottom w:val="0"/>
      <w:divBdr>
        <w:top w:val="none" w:sz="0" w:space="0" w:color="auto"/>
        <w:left w:val="none" w:sz="0" w:space="0" w:color="auto"/>
        <w:bottom w:val="none" w:sz="0" w:space="0" w:color="auto"/>
        <w:right w:val="none" w:sz="0" w:space="0" w:color="auto"/>
      </w:divBdr>
    </w:div>
    <w:div w:id="1387102032">
      <w:bodyDiv w:val="1"/>
      <w:marLeft w:val="0"/>
      <w:marRight w:val="0"/>
      <w:marTop w:val="0"/>
      <w:marBottom w:val="0"/>
      <w:divBdr>
        <w:top w:val="none" w:sz="0" w:space="0" w:color="auto"/>
        <w:left w:val="none" w:sz="0" w:space="0" w:color="auto"/>
        <w:bottom w:val="none" w:sz="0" w:space="0" w:color="auto"/>
        <w:right w:val="none" w:sz="0" w:space="0" w:color="auto"/>
      </w:divBdr>
    </w:div>
    <w:div w:id="1421760187">
      <w:bodyDiv w:val="1"/>
      <w:marLeft w:val="0"/>
      <w:marRight w:val="0"/>
      <w:marTop w:val="0"/>
      <w:marBottom w:val="0"/>
      <w:divBdr>
        <w:top w:val="none" w:sz="0" w:space="0" w:color="auto"/>
        <w:left w:val="none" w:sz="0" w:space="0" w:color="auto"/>
        <w:bottom w:val="none" w:sz="0" w:space="0" w:color="auto"/>
        <w:right w:val="none" w:sz="0" w:space="0" w:color="auto"/>
      </w:divBdr>
    </w:div>
    <w:div w:id="1960262818">
      <w:bodyDiv w:val="1"/>
      <w:marLeft w:val="0"/>
      <w:marRight w:val="0"/>
      <w:marTop w:val="0"/>
      <w:marBottom w:val="0"/>
      <w:divBdr>
        <w:top w:val="none" w:sz="0" w:space="0" w:color="auto"/>
        <w:left w:val="none" w:sz="0" w:space="0" w:color="auto"/>
        <w:bottom w:val="none" w:sz="0" w:space="0" w:color="auto"/>
        <w:right w:val="none" w:sz="0" w:space="0" w:color="auto"/>
      </w:divBdr>
    </w:div>
    <w:div w:id="2023194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192.162.132.48:5000/MyWeb/manual/restoranne_gos/barna_sprava/5/5.htm"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1.png"/><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8.png"/><Relationship Id="rId50" Type="http://schemas.openxmlformats.org/officeDocument/2006/relationships/image" Target="media/image30.png"/><Relationship Id="rId55" Type="http://schemas.openxmlformats.org/officeDocument/2006/relationships/image" Target="media/image34.png"/><Relationship Id="rId7" Type="http://schemas.openxmlformats.org/officeDocument/2006/relationships/hyperlink" Target="http://192.162.132.48:5000/MyWeb/manual/restoranne_gos/barna_sprava/5/5.htm" TargetMode="External"/><Relationship Id="rId12" Type="http://schemas.openxmlformats.org/officeDocument/2006/relationships/hyperlink" Target="http://192.162.132.48:5000/MyWeb/manual/restoranne_gos/barna_sprava/5/5.htm"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192.162.132.48:5000/MyWeb/manual/restoranne_gos/barna_sprava/Glosariu/glosariu.htm" TargetMode="External"/><Relationship Id="rId29" Type="http://schemas.openxmlformats.org/officeDocument/2006/relationships/image" Target="media/image13.png"/><Relationship Id="rId41" Type="http://schemas.openxmlformats.org/officeDocument/2006/relationships/image" Target="media/image23.pn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hyperlink" Target="http://192.162.132.48:5000/MyWeb/manual/restoranne_gos/barna_sprava/5/5.htm" TargetMode="External"/><Relationship Id="rId11" Type="http://schemas.openxmlformats.org/officeDocument/2006/relationships/hyperlink" Target="http://192.162.132.48:5000/MyWeb/manual/restoranne_gos/barna_sprava/5/5.htm" TargetMode="Externa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hyperlink" Target="http://192.162.132.48:5000/MyWeb/manual/restoranne_gos/barna_sprava/Glosariu/glosariu.htm" TargetMode="External"/><Relationship Id="rId5" Type="http://schemas.openxmlformats.org/officeDocument/2006/relationships/hyperlink" Target="http://192.162.132.48:5000/MyWeb/manual/restoranne_gos/barna_sprava/5/5.htm" TargetMode="Externa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image" Target="media/image29.png"/><Relationship Id="rId57" Type="http://schemas.openxmlformats.org/officeDocument/2006/relationships/theme" Target="theme/theme1.xml"/><Relationship Id="rId10" Type="http://schemas.openxmlformats.org/officeDocument/2006/relationships/hyperlink" Target="http://192.162.132.48:5000/MyWeb/manual/restoranne_gos/barna_sprava/5/5.htm" TargetMode="External"/><Relationship Id="rId19" Type="http://schemas.openxmlformats.org/officeDocument/2006/relationships/image" Target="media/image5.png"/><Relationship Id="rId31" Type="http://schemas.openxmlformats.org/officeDocument/2006/relationships/hyperlink" Target="http://192.162.132.48:5000/MyWeb/manual/restoranne_gos/barna_sprava/Glosariu/glosariu.htm" TargetMode="External"/><Relationship Id="rId44" Type="http://schemas.openxmlformats.org/officeDocument/2006/relationships/hyperlink" Target="http://192.162.132.48:5000/MyWeb/manual/restoranne_gos/barna_sprava/Glosariu/glosariu.htm" TargetMode="External"/><Relationship Id="rId52"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hyperlink" Target="http://192.162.132.48:5000/MyWeb/manual/restoranne_gos/barna_sprava/5/5.htm" TargetMode="External"/><Relationship Id="rId14" Type="http://schemas.openxmlformats.org/officeDocument/2006/relationships/hyperlink" Target="http://192.162.132.48:5000/MyWeb/manual/restoranne_gos/barna_sprava/5/5.htm" TargetMode="External"/><Relationship Id="rId22" Type="http://schemas.openxmlformats.org/officeDocument/2006/relationships/image" Target="media/image7.png"/><Relationship Id="rId27" Type="http://schemas.openxmlformats.org/officeDocument/2006/relationships/hyperlink" Target="http://192.162.132.48:5000/MyWeb/manual/restoranne_gos/barna_sprava/Glosariu/glosariu.htm" TargetMode="External"/><Relationship Id="rId30" Type="http://schemas.openxmlformats.org/officeDocument/2006/relationships/image" Target="media/image14.png"/><Relationship Id="rId35" Type="http://schemas.openxmlformats.org/officeDocument/2006/relationships/hyperlink" Target="http://192.162.132.48:5000/MyWeb/manual/restoranne_gos/barna_sprava/Glosariu/glosariu.htm" TargetMode="External"/><Relationship Id="rId43" Type="http://schemas.openxmlformats.org/officeDocument/2006/relationships/image" Target="media/image25.png"/><Relationship Id="rId48" Type="http://schemas.openxmlformats.org/officeDocument/2006/relationships/hyperlink" Target="http://192.162.132.48:5000/MyWeb/manual/restoranne_gos/barna_sprava/Glosariu/glosariu.htm" TargetMode="External"/><Relationship Id="rId56" Type="http://schemas.openxmlformats.org/officeDocument/2006/relationships/fontTable" Target="fontTable.xml"/><Relationship Id="rId8" Type="http://schemas.openxmlformats.org/officeDocument/2006/relationships/hyperlink" Target="http://192.162.132.48:5000/MyWeb/manual/restoranne_gos/barna_sprava/5/5.htm" TargetMode="External"/><Relationship Id="rId51" Type="http://schemas.openxmlformats.org/officeDocument/2006/relationships/image" Target="media/image31.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09C08-4B34-4876-BCC5-5E0D0DE9B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8089</TotalTime>
  <Pages>1</Pages>
  <Words>39285</Words>
  <Characters>22393</Characters>
  <Application>Microsoft Office Word</Application>
  <DocSecurity>0</DocSecurity>
  <Lines>186</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2022-12-12T09:53:00Z</dcterms:created>
  <dcterms:modified xsi:type="dcterms:W3CDTF">2022-12-19T20:51:00Z</dcterms:modified>
</cp:coreProperties>
</file>