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Критерії оцінювання іспиту</w:t>
      </w:r>
    </w:p>
    <w:p>
      <w:pPr>
        <w:ind w:firstLine="567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/>
          <w:kern w:val="0"/>
          <w:sz w:val="28"/>
          <w:szCs w:val="28"/>
          <w:lang w:val="uk-ua" w:eastAsia="ru-ru" w:bidi="ar-sa"/>
        </w:rPr>
        <w:t>Оцінювання знань студентів здійснюється на основі результатів поточного та підсумкового контролю знань. Об’єктом оцінювання знань студентів є програмний матеріал дисципліни, засвоєння якого перевіряється під час поточного контролю та на іспиті. Оцінювання екзамену передбачає диференційований підхід.</w:t>
      </w:r>
    </w:p>
    <w:p>
      <w:pPr>
        <w:ind w:firstLine="600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lang w:val="uk-ua" w:eastAsia="zh-cn" w:bidi="ar-sa"/>
        </w:rPr>
      </w:pPr>
      <w:r>
        <w:rPr>
          <w:color w:val="000000"/>
          <w:sz w:val="28"/>
          <w:lang w:val="uk-ua" w:eastAsia="zh-cn" w:bidi="ar-sa"/>
        </w:rPr>
        <w:t xml:space="preserve">Відповідь на кожне запитання білета оцінюється окремою оцінкою «відмінно», «добре», «задовільно» чи «незадовільно». Загальна оцінка по білету підраховується як середньоарифметичне значення оцінок, отриманих з кожного питання білета. </w:t>
      </w:r>
    </w:p>
    <w:p>
      <w:pPr>
        <w:pStyle w:val="para4"/>
        <w:ind w:firstLine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Критерії оцінювання знань студентів на іспиті</w:t>
      </w:r>
    </w:p>
    <w:tbl>
      <w:tblPr>
        <w:name w:val="Таблица1"/>
        <w:tabOrder w:val="0"/>
        <w:jc w:val="left"/>
        <w:tblInd w:w="0" w:type="dxa"/>
        <w:tblW w:w="9923" w:type="dxa"/>
      </w:tblPr>
      <w:tblGrid>
        <w:gridCol w:w="2041"/>
        <w:gridCol w:w="7882"/>
      </w:tblGrid>
      <w:tr>
        <w:trPr>
          <w:tblHeader w:val="0"/>
          <w:cantSplit w:val="0"/>
          <w:trHeight w:val="225" w:hRule="atLeast"/>
        </w:trPr>
        <w:tc>
          <w:tcPr>
            <w:tcW w:w="204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2001648" protected="1"/>
          </w:tcPr>
          <w:p>
            <w:pPr>
              <w:spacing/>
              <w:jc w:val="center"/>
              <w:widowControl/>
              <w:tabs defTabSz="708">
                <w:tab w:val="left" w:pos="-108" w:leader="none"/>
                <w:tab w:val="left" w:pos="0" w:leader="none"/>
                <w:tab w:val="left" w:pos="72" w:leader="none"/>
                <w:tab w:val="left" w:pos="1512" w:leader="none"/>
                <w:tab w:val="left" w:pos="160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val="uk-ua" w:eastAsia="ru-ru" w:bidi="ar-sa"/>
              </w:rPr>
              <w:t>Оцінка</w:t>
            </w:r>
          </w:p>
        </w:tc>
        <w:tc>
          <w:tcPr>
            <w:tcW w:w="78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2001648" protected="1"/>
          </w:tcPr>
          <w:p>
            <w:pPr>
              <w:spacing/>
              <w:jc w:val="center"/>
              <w:widowControl/>
              <w:tabs defTabSz="708">
                <w:tab w:val="left" w:pos="900" w:leader="none"/>
                <w:tab w:val="left" w:pos="108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bCs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val="uk-ua" w:eastAsia="ru-ru" w:bidi="ar-sa"/>
              </w:rPr>
              <w:t>Критерії</w:t>
            </w:r>
          </w:p>
        </w:tc>
      </w:tr>
      <w:tr>
        <w:trPr>
          <w:tblHeader w:val="0"/>
          <w:cantSplit w:val="0"/>
          <w:trHeight w:val="713" w:hRule="atLeast"/>
        </w:trPr>
        <w:tc>
          <w:tcPr>
            <w:tcW w:w="204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2001648" protected="1"/>
          </w:tcPr>
          <w:p>
            <w:pPr>
              <w:ind w:firstLine="340"/>
              <w:spacing w:line="448" w:lineRule="atLeast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z w:val="28"/>
                <w:lang w:val="uk-ua" w:eastAsia="zh-cn" w:bidi="ar-sa"/>
              </w:rPr>
            </w:pPr>
            <w:r>
              <w:rPr>
                <w:b/>
                <w:bCs/>
                <w:color w:val="000000"/>
                <w:sz w:val="28"/>
                <w:lang w:val="uk-ua" w:eastAsia="zh-cn" w:bidi="ar-sa"/>
              </w:rPr>
              <w:t>Оцінка </w:t>
            </w:r>
          </w:p>
          <w:p>
            <w:pPr>
              <w:ind w:firstLine="227"/>
              <w:spacing w:line="448" w:lineRule="atLeast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z w:val="28"/>
                <w:lang w:val="uk-ua" w:eastAsia="zh-cn" w:bidi="ar-sa"/>
              </w:rPr>
            </w:pPr>
            <w:r>
              <w:rPr>
                <w:b/>
                <w:bCs/>
                <w:color w:val="000000"/>
                <w:sz w:val="28"/>
                <w:lang w:val="uk-ua" w:eastAsia="zh-cn" w:bidi="ar-sa"/>
              </w:rPr>
              <w:t>«відмінно»</w:t>
            </w:r>
          </w:p>
        </w:tc>
        <w:tc>
          <w:tcPr>
            <w:tcW w:w="78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2001648" protected="1"/>
          </w:tcPr>
          <w:p>
            <w:pPr>
              <w:spacing/>
              <w:jc w:val="both"/>
              <w:widowControl/>
              <w:tabs defTabSz="708">
                <w:tab w:val="left" w:pos="900" w:leader="none"/>
                <w:tab w:val="left" w:pos="108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 w:bidi="ar-sa"/>
              </w:rPr>
              <w:t>Студент правильно відповідає на поставлене питання, вміє пояснити сутність, методику, надати класифікацію тощо, може навести приклади застосуванню понятійного апарату, формул, класифікацій. При цьому показує високі знання не тільки понятійного апарату, а й літературних джерел, вміння аргументувати свої думки та ставлення до відповідної категорії.</w:t>
            </w:r>
          </w:p>
        </w:tc>
      </w:tr>
      <w:tr>
        <w:trPr>
          <w:tblHeader w:val="0"/>
          <w:cantSplit w:val="0"/>
          <w:trHeight w:val="713" w:hRule="atLeast"/>
        </w:trPr>
        <w:tc>
          <w:tcPr>
            <w:tcW w:w="204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2001648" protected="1"/>
          </w:tcPr>
          <w:p>
            <w:pPr>
              <w:ind w:firstLine="397"/>
              <w:spacing w:line="448" w:lineRule="atLeast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z w:val="28"/>
                <w:lang w:val="uk-ua" w:eastAsia="zh-cn" w:bidi="ar-sa"/>
              </w:rPr>
            </w:pPr>
            <w:r>
              <w:rPr>
                <w:b/>
                <w:bCs/>
                <w:color w:val="000000"/>
                <w:sz w:val="28"/>
                <w:lang w:val="uk-ua" w:eastAsia="zh-cn" w:bidi="ar-sa"/>
              </w:rPr>
              <w:t>Оцінка </w:t>
            </w:r>
          </w:p>
          <w:p>
            <w:pPr>
              <w:ind w:firstLine="283"/>
              <w:spacing w:line="448" w:lineRule="atLeast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z w:val="28"/>
                <w:lang w:val="uk-ua" w:eastAsia="zh-cn" w:bidi="ar-sa"/>
              </w:rPr>
            </w:pPr>
            <w:r>
              <w:rPr>
                <w:b/>
                <w:bCs/>
                <w:color w:val="000000"/>
                <w:sz w:val="28"/>
                <w:lang w:val="uk-ua" w:eastAsia="zh-cn" w:bidi="ar-sa"/>
              </w:rPr>
              <w:t>«добре»</w:t>
            </w:r>
          </w:p>
        </w:tc>
        <w:tc>
          <w:tcPr>
            <w:tcW w:w="78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2001648" protected="1"/>
          </w:tcPr>
          <w:p>
            <w:pPr>
              <w:spacing/>
              <w:jc w:val="both"/>
              <w:widowControl/>
              <w:tabs defTabSz="708">
                <w:tab w:val="left" w:pos="900" w:leader="none"/>
                <w:tab w:val="left" w:pos="108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 w:bidi="ar-sa"/>
              </w:rPr>
              <w:t>Студент дає правильну відповідь на поставлене запитання, при цьому показує достатні знання понятійного апарату, вміння аргументувати свої думки щодо відповідної категорії. Проте дана відповідь не є вичерпною, або допущені окремі неточності.</w:t>
            </w:r>
          </w:p>
        </w:tc>
      </w:tr>
      <w:tr>
        <w:trPr>
          <w:tblHeader w:val="0"/>
          <w:cantSplit w:val="0"/>
          <w:trHeight w:val="713" w:hRule="atLeast"/>
        </w:trPr>
        <w:tc>
          <w:tcPr>
            <w:tcW w:w="204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2001648" protected="1"/>
          </w:tcPr>
          <w:p>
            <w:pPr>
              <w:spacing w:line="448" w:lineRule="atLeast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z w:val="28"/>
                <w:lang w:val="uk-ua" w:eastAsia="zh-cn" w:bidi="ar-sa"/>
              </w:rPr>
            </w:pPr>
            <w:r>
              <w:rPr>
                <w:b/>
                <w:bCs/>
                <w:color w:val="000000"/>
                <w:sz w:val="28"/>
                <w:lang w:val="uk-ua" w:eastAsia="zh-cn" w:bidi="ar-sa"/>
              </w:rPr>
              <w:t>Оцінка </w:t>
            </w:r>
          </w:p>
          <w:p>
            <w:pPr>
              <w:spacing w:line="448" w:lineRule="atLeast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8"/>
                <w:lang w:val="uk-ua" w:eastAsia="zh-cn" w:bidi="ar-sa"/>
              </w:rPr>
            </w:pPr>
            <w:r>
              <w:rPr>
                <w:b/>
                <w:color w:val="000000"/>
                <w:sz w:val="28"/>
                <w:lang w:val="uk-ua" w:eastAsia="zh-cn" w:bidi="ar-sa"/>
              </w:rPr>
              <w:t>«задовільно»</w:t>
            </w:r>
          </w:p>
        </w:tc>
        <w:tc>
          <w:tcPr>
            <w:tcW w:w="78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2001648" protected="1"/>
          </w:tcPr>
          <w:p>
            <w:pPr>
              <w:spacing/>
              <w:jc w:val="both"/>
              <w:widowControl/>
              <w:tabs defTabSz="708">
                <w:tab w:val="left" w:pos="900" w:leader="none"/>
                <w:tab w:val="left" w:pos="108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 w:bidi="ar-sa"/>
              </w:rPr>
              <w:t>Студент у цілому відповів на поставлене запитання, але не спромігся аргументувати свою відповідь, помилився у використанні понятійного апарату, показав недостатні знання літературних джерел.</w:t>
            </w:r>
          </w:p>
        </w:tc>
      </w:tr>
      <w:tr>
        <w:trPr>
          <w:tblHeader w:val="0"/>
          <w:cantSplit w:val="0"/>
          <w:trHeight w:val="889" w:hRule="atLeast"/>
        </w:trPr>
        <w:tc>
          <w:tcPr>
            <w:tcW w:w="204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2001648" protected="1"/>
          </w:tcPr>
          <w:p>
            <w:pPr>
              <w:ind w:firstLine="397"/>
              <w:spacing w:line="448" w:lineRule="atLeast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z w:val="28"/>
                <w:lang w:val="uk-ua" w:eastAsia="zh-cn" w:bidi="ar-sa"/>
              </w:rPr>
            </w:pPr>
            <w:r>
              <w:rPr>
                <w:b/>
                <w:bCs/>
                <w:color w:val="000000"/>
                <w:sz w:val="28"/>
                <w:lang w:val="uk-ua" w:eastAsia="zh-cn" w:bidi="ar-sa"/>
              </w:rPr>
              <w:t>Оцінка </w:t>
            </w:r>
          </w:p>
          <w:p>
            <w:pPr>
              <w:ind w:right="-113" w:hanging="57"/>
              <w:spacing w:line="448" w:lineRule="atLeast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sz w:val="28"/>
                <w:lang w:val="uk-ua" w:eastAsia="zh-cn" w:bidi="ar-sa"/>
              </w:rPr>
            </w:pPr>
            <w:r>
              <w:rPr>
                <w:b/>
                <w:color w:val="000000"/>
                <w:sz w:val="28"/>
                <w:lang w:val="uk-ua" w:eastAsia="zh-cn" w:bidi="ar-sa"/>
              </w:rPr>
              <w:t>«незадовільно»</w:t>
            </w:r>
            <w:r>
              <w:rPr>
                <w:color w:val="000000"/>
                <w:sz w:val="28"/>
                <w:lang w:val="uk-ua" w:eastAsia="zh-cn" w:bidi="ar-sa"/>
              </w:rPr>
              <w:t> </w:t>
            </w:r>
          </w:p>
        </w:tc>
        <w:tc>
          <w:tcPr>
            <w:tcW w:w="788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2001648" protected="1"/>
          </w:tcPr>
          <w:p>
            <w:pPr>
              <w:spacing/>
              <w:jc w:val="both"/>
              <w:widowControl/>
              <w:tabs defTabSz="708">
                <w:tab w:val="left" w:pos="900" w:leader="none"/>
                <w:tab w:val="left" w:pos="108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 w:bidi="ar-sa"/>
              </w:rPr>
              <w:t>Оцінку «незадовільно» одержує студент, якщо він дає неправильну відповідь на запитання, показує незадовільне знання понятійного апарату чи взагалі нічого не відповів.</w:t>
            </w:r>
          </w:p>
        </w:tc>
      </w:tr>
    </w:tbl>
    <w:p>
      <w:pPr>
        <w:ind w:firstLine="600"/>
        <w:spacing w:line="448" w:lineRule="atLeast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lang w:val="uk-ua" w:eastAsia="zh-cn" w:bidi="ar-sa"/>
        </w:rPr>
      </w:pPr>
      <w:r>
        <w:rPr>
          <w:color w:val="000000"/>
          <w:sz w:val="28"/>
          <w:lang w:val="uk-ua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10"/>
    <w:tmLastPosCaret>
      <w:tmLastPosPgfIdx w:val="0"/>
      <w:tmLastPosIdx w:val="21"/>
    </w:tmLastPosCaret>
    <w:tmLastPosAnchor>
      <w:tmLastPosPgfIdx w:val="0"/>
      <w:tmLastPosIdx w:val="0"/>
    </w:tmLastPosAnchor>
    <w:tmLastPosTblRect w:left="0" w:top="0" w:right="0" w:bottom="0"/>
  </w:tmLastPos>
  <w:tmAppRevision w:date="1672001648" w:val="1032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uk-u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heading 8"/>
    <w:qFormat/>
    <w:basedOn w:val="para0"/>
    <w:next w:val="para0"/>
    <w:pPr>
      <w:ind w:firstLine="601"/>
      <w:spacing/>
      <w:jc w:val="center"/>
      <w:keepNext/>
      <w:outlineLvl w:val="7"/>
      <w:widowControl/>
      <w:tabs defTabSz="708">
        <w:tab w:val="left" w:pos="900" w:leader="none"/>
        <w:tab w:val="left" w:pos="1080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b/>
      <w:bCs/>
      <w:kern w:val="0"/>
      <w:sz w:val="24"/>
      <w:szCs w:val="24"/>
      <w:lang w:val="uk-ua" w:eastAsia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uk-u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heading 8"/>
    <w:qFormat/>
    <w:basedOn w:val="para0"/>
    <w:next w:val="para0"/>
    <w:pPr>
      <w:ind w:firstLine="601"/>
      <w:spacing/>
      <w:jc w:val="center"/>
      <w:keepNext/>
      <w:outlineLvl w:val="7"/>
      <w:widowControl/>
      <w:tabs defTabSz="708">
        <w:tab w:val="left" w:pos="900" w:leader="none"/>
        <w:tab w:val="left" w:pos="1080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b/>
      <w:bCs/>
      <w:kern w:val="0"/>
      <w:sz w:val="24"/>
      <w:szCs w:val="24"/>
      <w:lang w:val="uk-ua" w:eastAsia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2022-12-25T20:46:54Z</dcterms:created>
  <dcterms:modified xsi:type="dcterms:W3CDTF">2022-12-25T20:54:08Z</dcterms:modified>
</cp:coreProperties>
</file>