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E" w:rsidRPr="0000562E" w:rsidRDefault="00875054" w:rsidP="00005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Практична робота</w:t>
      </w:r>
      <w:r w:rsidR="0000562E">
        <w:rPr>
          <w:rFonts w:ascii="Times New Roman" w:hAnsi="Times New Roman" w:cs="Times New Roman"/>
          <w:sz w:val="24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 </w:t>
      </w:r>
      <w:r w:rsidR="0000562E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                </w:t>
      </w:r>
      <w:r w:rsidR="0000562E">
        <w:rPr>
          <w:rFonts w:ascii="Times New Roman" w:hAnsi="Times New Roman" w:cs="Times New Roman"/>
          <w:sz w:val="24"/>
          <w:szCs w:val="28"/>
          <w:u w:val="single"/>
        </w:rPr>
        <w:t xml:space="preserve">             </w:t>
      </w:r>
      <w:r w:rsidR="00205BF6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</w:t>
      </w:r>
      <w:r w:rsidR="0000562E">
        <w:rPr>
          <w:rFonts w:ascii="Times New Roman" w:hAnsi="Times New Roman" w:cs="Times New Roman"/>
          <w:sz w:val="24"/>
          <w:szCs w:val="28"/>
          <w:u w:val="single"/>
        </w:rPr>
        <w:t xml:space="preserve">    </w:t>
      </w:r>
      <w:r w:rsidR="0000562E" w:rsidRPr="0000562E">
        <w:rPr>
          <w:rFonts w:ascii="Times New Roman" w:hAnsi="Times New Roman" w:cs="Times New Roman"/>
          <w:sz w:val="24"/>
          <w:szCs w:val="28"/>
          <w:u w:val="single"/>
        </w:rPr>
        <w:t xml:space="preserve"> маркетинг у сфері послуг</w:t>
      </w:r>
    </w:p>
    <w:p w:rsidR="0000562E" w:rsidRPr="00BE7AED" w:rsidRDefault="00875054" w:rsidP="00BE7A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</w:t>
      </w:r>
      <w:bookmarkStart w:id="0" w:name="_GoBack"/>
      <w:bookmarkEnd w:id="0"/>
    </w:p>
    <w:p w:rsidR="0000562E" w:rsidRDefault="0000562E" w:rsidP="000056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06BA" w:rsidRPr="00832D6E" w:rsidRDefault="00832D6E" w:rsidP="00875054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  <w:r w:rsidRPr="00832D6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ПЕРУКАРНЯ ЯК ПІДПРИЄМСТВО СФЕРИ ПОСЛУГ</w:t>
      </w:r>
    </w:p>
    <w:p w:rsidR="00832D6E" w:rsidRDefault="00832D6E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62E" w:rsidRDefault="00832D6E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6B3" w:rsidRPr="006F449B">
        <w:rPr>
          <w:rFonts w:ascii="Times New Roman" w:hAnsi="Times New Roman" w:cs="Times New Roman"/>
          <w:i/>
          <w:sz w:val="28"/>
          <w:szCs w:val="28"/>
        </w:rPr>
        <w:t>Мета :</w:t>
      </w:r>
      <w:r w:rsidR="000436B3">
        <w:rPr>
          <w:rFonts w:ascii="Times New Roman" w:hAnsi="Times New Roman" w:cs="Times New Roman"/>
          <w:sz w:val="28"/>
          <w:szCs w:val="28"/>
        </w:rPr>
        <w:t xml:space="preserve"> </w:t>
      </w:r>
      <w:r w:rsidR="006F449B" w:rsidRPr="006F449B">
        <w:rPr>
          <w:rFonts w:ascii="Times New Roman" w:hAnsi="Times New Roman" w:cs="Times New Roman"/>
          <w:color w:val="000000"/>
          <w:sz w:val="28"/>
          <w:szCs w:val="28"/>
        </w:rPr>
        <w:t>вивчення основних особливостей перукарського підприємства</w:t>
      </w:r>
      <w:r w:rsidR="006F449B">
        <w:rPr>
          <w:color w:val="000000"/>
          <w:sz w:val="27"/>
          <w:szCs w:val="27"/>
        </w:rPr>
        <w:t>.</w:t>
      </w:r>
      <w:r w:rsidR="006F449B">
        <w:rPr>
          <w:rStyle w:val="apple-converted-space"/>
          <w:color w:val="000000"/>
          <w:sz w:val="27"/>
          <w:szCs w:val="27"/>
        </w:rPr>
        <w:t> </w:t>
      </w:r>
    </w:p>
    <w:p w:rsidR="006F449B" w:rsidRDefault="000436B3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9B">
        <w:rPr>
          <w:rFonts w:ascii="Times New Roman" w:hAnsi="Times New Roman" w:cs="Times New Roman"/>
          <w:i/>
          <w:sz w:val="28"/>
          <w:szCs w:val="28"/>
        </w:rPr>
        <w:t>Література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49B" w:rsidRDefault="000436B3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1. Основна 1.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Л. В. Комерційна діяльність: маркетинг і логістика: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– К. : Професіонал, 2004. – 287 с. </w:t>
      </w:r>
    </w:p>
    <w:p w:rsidR="006F449B" w:rsidRDefault="000436B3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Л. В. Цінова політика торговельного підприємства в умовах маркетингової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оріентації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– К. : – Професіонал, 2004. – 154 с. </w:t>
      </w:r>
    </w:p>
    <w:p w:rsidR="0000562E" w:rsidRDefault="000436B3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организациями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услуг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пособ. / О. Н.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Предводителева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Высшей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>, 2010. – 154 с.</w:t>
      </w:r>
    </w:p>
    <w:p w:rsidR="000436B3" w:rsidRDefault="000436B3" w:rsidP="0000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44F" w:rsidRDefault="00DC244F" w:rsidP="000436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4F" w:rsidRDefault="000436B3" w:rsidP="00F27F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B3">
        <w:rPr>
          <w:rFonts w:ascii="Times New Roman" w:hAnsi="Times New Roman" w:cs="Times New Roman"/>
          <w:b/>
          <w:sz w:val="28"/>
          <w:szCs w:val="28"/>
        </w:rPr>
        <w:t>ПОРЯДОК ВИКОНАННЯ РОБОТИ</w:t>
      </w:r>
    </w:p>
    <w:p w:rsidR="003D0800" w:rsidRDefault="003D0800" w:rsidP="003D08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244F" w:rsidRPr="00DC244F">
        <w:rPr>
          <w:rFonts w:ascii="Times New Roman" w:hAnsi="Times New Roman" w:cs="Times New Roman"/>
          <w:sz w:val="28"/>
          <w:szCs w:val="28"/>
        </w:rPr>
        <w:t>Розглянути</w:t>
      </w:r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перукарні, як підприємства</w:t>
      </w:r>
    </w:p>
    <w:p w:rsidR="00797B5C" w:rsidRPr="003D0800" w:rsidRDefault="003D0800" w:rsidP="003D08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7B5C" w:rsidRPr="003D0800">
        <w:rPr>
          <w:rFonts w:ascii="Times New Roman" w:hAnsi="Times New Roman" w:cs="Times New Roman"/>
          <w:sz w:val="28"/>
          <w:szCs w:val="28"/>
        </w:rPr>
        <w:t xml:space="preserve">Записати в табличній формі </w:t>
      </w:r>
      <w:r w:rsidRPr="003D0800">
        <w:rPr>
          <w:rFonts w:ascii="Times New Roman" w:hAnsi="Times New Roman" w:cs="Times New Roman"/>
          <w:sz w:val="28"/>
          <w:szCs w:val="28"/>
        </w:rPr>
        <w:t>типи</w:t>
      </w:r>
      <w:r w:rsidR="00F27F41" w:rsidRPr="003D0800">
        <w:rPr>
          <w:rFonts w:ascii="Times New Roman" w:hAnsi="Times New Roman" w:cs="Times New Roman"/>
          <w:sz w:val="28"/>
          <w:szCs w:val="28"/>
        </w:rPr>
        <w:t xml:space="preserve"> перукарень та </w:t>
      </w:r>
      <w:r w:rsidR="00797B5C" w:rsidRPr="003D08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класифікацію</w:t>
      </w:r>
      <w:r w:rsidR="00797B5C" w:rsidRPr="00EE4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перукарських </w:t>
      </w:r>
      <w:r w:rsidR="00797B5C" w:rsidRPr="003D08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7F41" w:rsidRPr="003D08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послуг</w:t>
      </w:r>
      <w:r w:rsidRPr="003D08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за рівнем </w:t>
      </w:r>
      <w:r w:rsidRPr="003D0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якості послуг, за рівнем цін, за </w:t>
      </w:r>
      <w:proofErr w:type="spellStart"/>
      <w:r w:rsidRPr="003D080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специфічностю</w:t>
      </w:r>
      <w:proofErr w:type="spellEnd"/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цільової аудиторії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3D0800">
        <w:rPr>
          <w:rFonts w:ascii="Times New Roman" w:eastAsia="Times New Roman" w:hAnsi="Times New Roman" w:cs="Times New Roman"/>
          <w:color w:val="000000"/>
          <w:sz w:val="28"/>
          <w:szCs w:val="28"/>
        </w:rPr>
        <w:t>за місцем розташування.</w:t>
      </w:r>
    </w:p>
    <w:tbl>
      <w:tblPr>
        <w:tblpPr w:leftFromText="180" w:rightFromText="180" w:vertAnchor="text" w:horzAnchor="page" w:tblpX="1805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43"/>
        <w:gridCol w:w="2977"/>
      </w:tblGrid>
      <w:tr w:rsidR="00F27F41" w:rsidTr="00F27F41">
        <w:trPr>
          <w:trHeight w:val="196"/>
        </w:trPr>
        <w:tc>
          <w:tcPr>
            <w:tcW w:w="2802" w:type="dxa"/>
          </w:tcPr>
          <w:p w:rsidR="00F27F41" w:rsidRDefault="00F27F41" w:rsidP="00F27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Перукарні</w:t>
            </w:r>
          </w:p>
        </w:tc>
        <w:tc>
          <w:tcPr>
            <w:tcW w:w="3543" w:type="dxa"/>
          </w:tcPr>
          <w:p w:rsidR="00F27F41" w:rsidRDefault="00F27F41" w:rsidP="00F27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Салони - перукарні</w:t>
            </w:r>
          </w:p>
        </w:tc>
        <w:tc>
          <w:tcPr>
            <w:tcW w:w="2977" w:type="dxa"/>
          </w:tcPr>
          <w:p w:rsidR="00F27F41" w:rsidRDefault="00F27F41" w:rsidP="00F27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Салони - краси</w:t>
            </w:r>
          </w:p>
        </w:tc>
      </w:tr>
      <w:tr w:rsidR="00F27F41" w:rsidTr="00F27F41">
        <w:trPr>
          <w:trHeight w:val="255"/>
        </w:trPr>
        <w:tc>
          <w:tcPr>
            <w:tcW w:w="2802" w:type="dxa"/>
          </w:tcPr>
          <w:p w:rsidR="00F27F41" w:rsidRDefault="00F27F41" w:rsidP="00F27F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3543" w:type="dxa"/>
          </w:tcPr>
          <w:p w:rsidR="00F27F41" w:rsidRDefault="00F27F41" w:rsidP="00F27F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F27F41" w:rsidRDefault="00F27F41" w:rsidP="00F27F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:rsidR="003D0800" w:rsidRDefault="003D0800" w:rsidP="003D0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DC244F" w:rsidRPr="003D0800" w:rsidRDefault="003D0800" w:rsidP="003D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3.</w:t>
      </w:r>
      <w:r w:rsidR="00BE7AED">
        <w:rPr>
          <w:rFonts w:ascii="Times New Roman" w:hAnsi="Times New Roman" w:cs="Times New Roman"/>
          <w:sz w:val="28"/>
          <w:szCs w:val="28"/>
        </w:rPr>
        <w:t>Зробити висновки по роботі</w:t>
      </w:r>
    </w:p>
    <w:p w:rsidR="00DC244F" w:rsidRDefault="00DC244F" w:rsidP="003D0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p w:rsidR="000436B3" w:rsidRDefault="000436B3" w:rsidP="00DC2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чому полягає рі</w:t>
      </w:r>
      <w:r w:rsidR="00797B5C">
        <w:rPr>
          <w:rFonts w:ascii="Times New Roman" w:hAnsi="Times New Roman" w:cs="Times New Roman"/>
          <w:sz w:val="28"/>
          <w:szCs w:val="28"/>
        </w:rPr>
        <w:t>зниця між перукарнею та салоном-краси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36B3" w:rsidRDefault="000436B3" w:rsidP="00DC2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244F">
        <w:rPr>
          <w:rFonts w:ascii="Times New Roman" w:hAnsi="Times New Roman" w:cs="Times New Roman"/>
          <w:sz w:val="28"/>
          <w:szCs w:val="28"/>
        </w:rPr>
        <w:t>Хто являється потенційними клієнтами перукарень?</w:t>
      </w:r>
    </w:p>
    <w:p w:rsidR="00DC244F" w:rsidRDefault="00797B5C" w:rsidP="00DC2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Хто є потенційними клієнтами </w:t>
      </w:r>
      <w:r w:rsidR="00F27F41">
        <w:rPr>
          <w:rFonts w:ascii="Times New Roman" w:hAnsi="Times New Roman" w:cs="Times New Roman"/>
          <w:sz w:val="28"/>
          <w:szCs w:val="28"/>
        </w:rPr>
        <w:t>салонів</w:t>
      </w:r>
      <w:r w:rsidR="00DC244F">
        <w:rPr>
          <w:rFonts w:ascii="Times New Roman" w:hAnsi="Times New Roman" w:cs="Times New Roman"/>
          <w:sz w:val="28"/>
          <w:szCs w:val="28"/>
        </w:rPr>
        <w:t>?</w:t>
      </w:r>
    </w:p>
    <w:p w:rsidR="003D0800" w:rsidRDefault="00797B5C" w:rsidP="003D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Яка різниця між студіями</w:t>
      </w:r>
      <w:r w:rsidR="00DC244F">
        <w:rPr>
          <w:rFonts w:ascii="Times New Roman" w:hAnsi="Times New Roman" w:cs="Times New Roman"/>
          <w:sz w:val="28"/>
          <w:szCs w:val="28"/>
        </w:rPr>
        <w:t xml:space="preserve"> та салонами краси?</w:t>
      </w:r>
    </w:p>
    <w:p w:rsidR="0000562E" w:rsidRPr="003D0800" w:rsidRDefault="00BE7AED" w:rsidP="003D08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AED">
        <w:rPr>
          <w:rFonts w:ascii="Times New Roman" w:hAnsi="Times New Roman" w:cs="Times New Roman"/>
          <w:b/>
          <w:i/>
          <w:sz w:val="28"/>
          <w:szCs w:val="28"/>
        </w:rPr>
        <w:t>Теоретичні відомості</w:t>
      </w:r>
    </w:p>
    <w:p w:rsidR="00565C48" w:rsidRDefault="006F449B" w:rsidP="0056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Основні </w:t>
      </w:r>
      <w:hyperlink r:id="rId6" w:tooltip="Поняття" w:history="1">
        <w:r w:rsidRPr="006F449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поняття</w:t>
        </w:r>
      </w:hyperlink>
      <w:r w:rsidRPr="006F449B">
        <w:rPr>
          <w:rFonts w:ascii="Times New Roman" w:eastAsia="Times New Roman" w:hAnsi="Times New Roman" w:cs="Times New Roman"/>
          <w:b/>
          <w:bCs/>
          <w:sz w:val="28"/>
          <w:szCs w:val="28"/>
        </w:rPr>
        <w:t> і види підприємств перукарських послуг</w:t>
      </w:r>
    </w:p>
    <w:p w:rsidR="006F449B" w:rsidRDefault="00565C48" w:rsidP="00005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tooltip="Сучасник" w:history="1">
        <w:r w:rsidR="006F449B"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Сучасний</w:t>
        </w:r>
      </w:hyperlink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hAnsi="Times New Roman" w:cs="Times New Roman"/>
          <w:sz w:val="28"/>
          <w:szCs w:val="28"/>
        </w:rPr>
        <w:t>динамічно розвивається світ відкриває нові перспективи для зростання деяких сфер економічної діяльності. Однією з таких сфер є</w:t>
      </w:r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Сфера послуг" w:history="1">
        <w:r w:rsidR="006F449B"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сфера послуг</w:t>
        </w:r>
      </w:hyperlink>
      <w:r w:rsidR="006F449B" w:rsidRPr="006F449B">
        <w:rPr>
          <w:rFonts w:ascii="Times New Roman" w:hAnsi="Times New Roman" w:cs="Times New Roman"/>
          <w:sz w:val="28"/>
          <w:szCs w:val="28"/>
        </w:rPr>
        <w:t>.</w:t>
      </w:r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Розвиток" w:history="1">
        <w:r w:rsidR="006F449B"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Розвиток</w:t>
        </w:r>
      </w:hyperlink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hAnsi="Times New Roman" w:cs="Times New Roman"/>
          <w:sz w:val="28"/>
          <w:szCs w:val="28"/>
        </w:rPr>
        <w:t>даної галузі зумовлена ​​великою кількістю різних чинників. Це і поліпшення загального рівня</w:t>
      </w:r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Життя" w:history="1">
        <w:r w:rsidR="006F449B"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життя</w:t>
        </w:r>
      </w:hyperlink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hAnsi="Times New Roman" w:cs="Times New Roman"/>
          <w:sz w:val="28"/>
          <w:szCs w:val="28"/>
        </w:rPr>
        <w:t>населення і, як наслідок, появи коштів на оплату різних послуг; і збільшення темпів життя населення,</w:t>
      </w:r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Брак" w:history="1">
        <w:r w:rsidR="006F449B"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брак</w:t>
        </w:r>
      </w:hyperlink>
      <w:r w:rsidR="006F449B"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hAnsi="Times New Roman" w:cs="Times New Roman"/>
          <w:sz w:val="28"/>
          <w:szCs w:val="28"/>
        </w:rPr>
        <w:t>часу на самообслуговування; і звичайно ж зростання потреби в кваліфікованій професійної послуги.</w:t>
      </w:r>
    </w:p>
    <w:p w:rsidR="006F449B" w:rsidRDefault="006F449B" w:rsidP="000053F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449B">
        <w:rPr>
          <w:rFonts w:ascii="Times New Roman" w:hAnsi="Times New Roman" w:cs="Times New Roman"/>
          <w:sz w:val="28"/>
          <w:szCs w:val="28"/>
        </w:rPr>
        <w:t>Найяскравішим представником сфери послуг є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Побутове обслуговування" w:history="1">
        <w:r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побутове обслуговування</w:t>
        </w:r>
      </w:hyperlink>
      <w:r w:rsidRPr="006F449B">
        <w:rPr>
          <w:rFonts w:ascii="Times New Roman" w:hAnsi="Times New Roman" w:cs="Times New Roman"/>
          <w:sz w:val="28"/>
          <w:szCs w:val="28"/>
        </w:rPr>
        <w:t>. Перше місце у виробництві та наданні побутових послуг займають підприємства, що надають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Перукарські послуги" w:history="1">
        <w:r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перукарські послуги</w:t>
        </w:r>
      </w:hyperlink>
      <w:r w:rsidRPr="006F449B">
        <w:rPr>
          <w:rFonts w:ascii="Times New Roman" w:hAnsi="Times New Roman" w:cs="Times New Roman"/>
          <w:sz w:val="28"/>
          <w:szCs w:val="28"/>
        </w:rPr>
        <w:t>.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F449B" w:rsidRDefault="006F449B" w:rsidP="000053F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449B">
        <w:rPr>
          <w:rFonts w:ascii="Times New Roman" w:hAnsi="Times New Roman" w:cs="Times New Roman"/>
          <w:sz w:val="28"/>
          <w:szCs w:val="28"/>
        </w:rPr>
        <w:t>В даний час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Ринок" w:history="1">
        <w:r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ринок</w:t>
        </w:r>
      </w:hyperlink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49B">
        <w:rPr>
          <w:rFonts w:ascii="Times New Roman" w:hAnsi="Times New Roman" w:cs="Times New Roman"/>
          <w:sz w:val="28"/>
          <w:szCs w:val="28"/>
        </w:rPr>
        <w:t>перукарських послуг представлений перукарнями, салонами краси, студіями краси та іншими недержавними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Підприємство." w:history="1">
        <w:r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підприємствами</w:t>
        </w:r>
      </w:hyperlink>
      <w:r w:rsidRPr="006F449B">
        <w:rPr>
          <w:rFonts w:ascii="Times New Roman" w:hAnsi="Times New Roman" w:cs="Times New Roman"/>
          <w:sz w:val="28"/>
          <w:szCs w:val="28"/>
        </w:rPr>
        <w:t>.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49B">
        <w:rPr>
          <w:rFonts w:ascii="Times New Roman" w:hAnsi="Times New Roman" w:cs="Times New Roman"/>
          <w:sz w:val="28"/>
          <w:szCs w:val="28"/>
        </w:rPr>
        <w:br/>
        <w:t>Висока привабливість сфери перукарських послуг в порівнянні з іншими видами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Підприємництво" w:history="1">
        <w:r w:rsidRPr="006F4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підприємницької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9B">
        <w:rPr>
          <w:rFonts w:ascii="Times New Roman" w:hAnsi="Times New Roman" w:cs="Times New Roman"/>
          <w:sz w:val="28"/>
          <w:szCs w:val="28"/>
        </w:rPr>
        <w:t>діяльності. Підприємці досить охоче відкривають перукарські навіть в самих віддалених мікрорайонах міста. Це обумовлено тим, що перукарські та косметичні послуги - одні з найбільш рентабельних у сфері побутового обслуговування.</w:t>
      </w:r>
      <w:r w:rsidRPr="006F44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27F41" w:rsidRDefault="006F449B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У теперіш</w:t>
      </w:r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>ньому часі світовий і український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ринки поповнюються все більшими підприємствами, що надають </w:t>
      </w:r>
      <w:hyperlink r:id="rId17" w:tooltip="Перукарські послуги" w:history="1">
        <w:r w:rsidRPr="000053F1">
          <w:rPr>
            <w:rFonts w:ascii="Times New Roman" w:eastAsia="Times New Roman" w:hAnsi="Times New Roman" w:cs="Times New Roman"/>
            <w:sz w:val="28"/>
            <w:szCs w:val="28"/>
          </w:rPr>
          <w:t>перукарські послуги</w:t>
        </w:r>
      </w:hyperlink>
      <w:r w:rsidRPr="006F44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449B">
        <w:rPr>
          <w:rFonts w:ascii="Times New Roman" w:eastAsia="Times New Roman" w:hAnsi="Times New Roman" w:cs="Times New Roman"/>
          <w:sz w:val="28"/>
          <w:szCs w:val="28"/>
        </w:rPr>
        <w:br/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успішного функціонування підприємства необхідно точно знати, чим воно буде займатися, які</w:t>
      </w:r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8" w:tooltip="Функції" w:history="1">
        <w:r w:rsidRPr="000053F1">
          <w:rPr>
            <w:rFonts w:ascii="Times New Roman" w:eastAsia="Times New Roman" w:hAnsi="Times New Roman" w:cs="Times New Roman"/>
            <w:sz w:val="28"/>
            <w:szCs w:val="28"/>
          </w:rPr>
          <w:t>функції</w:t>
        </w:r>
      </w:hyperlink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виконувати. Для перукарень підприємств такі </w:t>
      </w:r>
      <w:hyperlink r:id="rId19" w:tooltip="Знання" w:history="1">
        <w:r w:rsidRPr="000053F1">
          <w:rPr>
            <w:rFonts w:ascii="Times New Roman" w:eastAsia="Times New Roman" w:hAnsi="Times New Roman" w:cs="Times New Roman"/>
            <w:sz w:val="28"/>
            <w:szCs w:val="28"/>
          </w:rPr>
          <w:t>знання</w:t>
        </w:r>
      </w:hyperlink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виражаються у визначенні основних понять і видів послуг, що надаються. Таким чином, необхідно переглянути визначення перукарні, як підприємства; види перукарських послуг; класифікацію підприємств та послуг. 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5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F4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Перукарня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це підприємство, яке займається наданням послуг для населення по догляду за волоссям (стрижка, завивка, створення зачіски, фарбування, </w:t>
      </w:r>
      <w:proofErr w:type="spellStart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мелірування</w:t>
      </w:r>
      <w:proofErr w:type="spellEnd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інші види робіт з барвниками, гоління і стрижка борід і вусів, та </w:t>
      </w:r>
      <w:proofErr w:type="spellStart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) в обладнаному спеціально для цього</w:t>
      </w:r>
      <w:r w:rsidR="00F2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приміщенні. </w:t>
      </w:r>
    </w:p>
    <w:p w:rsidR="00565C48" w:rsidRDefault="006F449B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3F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F27F41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Pr="006F449B">
        <w:rPr>
          <w:rFonts w:ascii="Times New Roman" w:eastAsia="Times New Roman" w:hAnsi="Times New Roman" w:cs="Times New Roman"/>
          <w:sz w:val="28"/>
          <w:szCs w:val="28"/>
        </w:rPr>
        <w:t>правило, в перукарнях додатково виявляються такі види послуг:</w:t>
      </w:r>
      <w:r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0" w:tooltip="МАНІКЮР" w:history="1">
        <w:r w:rsidRPr="000053F1">
          <w:rPr>
            <w:rFonts w:ascii="Times New Roman" w:eastAsia="Times New Roman" w:hAnsi="Times New Roman" w:cs="Times New Roman"/>
            <w:sz w:val="28"/>
            <w:szCs w:val="28"/>
          </w:rPr>
          <w:t>манікюр</w:t>
        </w:r>
      </w:hyperlink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педикюр, послуги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візажиста</w:t>
      </w:r>
      <w:proofErr w:type="spellEnd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. У сучасний час в перукарні можна отримати послуги солярію та косметолога. </w:t>
      </w:r>
    </w:p>
    <w:p w:rsidR="00565C48" w:rsidRDefault="00875054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56.9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565C48" w:rsidRPr="00565C48" w:rsidRDefault="00565C48" w:rsidP="00565C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565C48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 xml:space="preserve">Типии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 xml:space="preserve"> </w:t>
                  </w:r>
                  <w:proofErr w:type="spellStart"/>
                  <w:r w:rsidRPr="00565C48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перукарень</w:t>
                  </w:r>
                  <w:proofErr w:type="spellEnd"/>
                </w:p>
              </w:txbxContent>
            </v:textbox>
          </v:shape>
        </w:pict>
      </w:r>
    </w:p>
    <w:p w:rsidR="00565C48" w:rsidRDefault="00875054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0.7pt;margin-top:18.45pt;width:20.25pt;height:13.55pt;flip:x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3" type="#_x0000_t32" style="position:absolute;left:0;text-align:left;margin-left:238.2pt;margin-top:12.7pt;width:6.75pt;height:19.3pt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type="#_x0000_t32" style="position:absolute;left:0;text-align:left;margin-left:320.2pt;margin-top:18.45pt;width:16.25pt;height:19.3pt;z-index:251666432" o:connectortype="straight">
            <v:stroke endarrow="block"/>
          </v:shape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65C48" w:rsidRPr="006F449B" w:rsidTr="00B70233">
        <w:tc>
          <w:tcPr>
            <w:tcW w:w="0" w:type="auto"/>
            <w:vAlign w:val="center"/>
            <w:hideMark/>
          </w:tcPr>
          <w:p w:rsidR="00565C48" w:rsidRPr="006F449B" w:rsidRDefault="00565C48" w:rsidP="00B7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C48" w:rsidRPr="006F449B" w:rsidRDefault="00565C48" w:rsidP="00565C48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65C48" w:rsidRPr="006F449B" w:rsidTr="00B70233">
        <w:tc>
          <w:tcPr>
            <w:tcW w:w="0" w:type="auto"/>
            <w:vAlign w:val="center"/>
            <w:hideMark/>
          </w:tcPr>
          <w:p w:rsidR="00565C48" w:rsidRPr="006F449B" w:rsidRDefault="00565C48" w:rsidP="00B7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C48" w:rsidRPr="006F449B" w:rsidRDefault="00565C48" w:rsidP="00565C48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65C48" w:rsidRPr="006F449B" w:rsidTr="00B70233">
        <w:tc>
          <w:tcPr>
            <w:tcW w:w="0" w:type="auto"/>
            <w:vAlign w:val="center"/>
            <w:hideMark/>
          </w:tcPr>
          <w:p w:rsidR="00565C48" w:rsidRPr="006F449B" w:rsidRDefault="00565C48" w:rsidP="00B7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C48" w:rsidRPr="006F449B" w:rsidRDefault="00875054" w:rsidP="00565C48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en-US"/>
        </w:rPr>
        <w:pict>
          <v:shape id="_x0000_s1028" type="#_x0000_t202" style="position:absolute;left:0;text-align:left;margin-left:54.1pt;margin-top:13.6pt;width:106.85pt;height:36.45pt;z-index:2516623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65C48" w:rsidRPr="00565C48" w:rsidRDefault="00565C48">
                  <w:pPr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proofErr w:type="spellStart"/>
                  <w:r w:rsidRPr="00565C48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перукарня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en-US"/>
        </w:rPr>
        <w:pict>
          <v:shape id="_x0000_s1030" type="#_x0000_t202" style="position:absolute;left:0;text-align:left;margin-left:175.8pt;margin-top:13.6pt;width:129.9pt;height:36.45pt;z-index:251665408;mso-position-horizontal-relative:text;mso-position-vertical-relative:text;mso-width-relative:margin;mso-height-relative:margin">
            <v:textbox>
              <w:txbxContent>
                <w:p w:rsidR="00565C48" w:rsidRPr="00565C48" w:rsidRDefault="00565C48">
                  <w:pPr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565C48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Салон </w:t>
                  </w:r>
                  <w:r w:rsidR="00F27F4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- </w:t>
                  </w:r>
                  <w:proofErr w:type="spellStart"/>
                  <w:r w:rsidR="00F27F4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перукарня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20.2pt;margin-top:16.95pt;width:128.75pt;height:33.1pt;z-index:251663360;mso-position-horizontal-relative:text;mso-position-vertical-relative:text">
            <v:textbox>
              <w:txbxContent>
                <w:p w:rsidR="00565C48" w:rsidRPr="00565C48" w:rsidRDefault="00565C4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65C48">
                    <w:rPr>
                      <w:rFonts w:ascii="Times New Roman" w:hAnsi="Times New Roman" w:cs="Times New Roman"/>
                      <w:sz w:val="28"/>
                    </w:rPr>
                    <w:t>Салон-</w:t>
                  </w:r>
                  <w:r w:rsidR="00F27F41">
                    <w:rPr>
                      <w:rFonts w:ascii="Times New Roman" w:hAnsi="Times New Roman" w:cs="Times New Roman"/>
                      <w:sz w:val="28"/>
                    </w:rPr>
                    <w:t>краси</w:t>
                  </w:r>
                </w:p>
              </w:txbxContent>
            </v:textbox>
          </v:shape>
        </w:pict>
      </w:r>
    </w:p>
    <w:p w:rsidR="000053F1" w:rsidRDefault="000053F1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C48" w:rsidRDefault="000053F1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5C48" w:rsidRDefault="00565C48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3F1" w:rsidRDefault="00EE4159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053F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1" w:tooltip="Функціоналізм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функціональним</w:t>
        </w:r>
      </w:hyperlink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призначенням </w:t>
      </w:r>
      <w:r w:rsidR="006F449B" w:rsidRPr="006F449B">
        <w:rPr>
          <w:rFonts w:ascii="Times New Roman" w:eastAsia="Times New Roman" w:hAnsi="Times New Roman" w:cs="Times New Roman"/>
          <w:sz w:val="28"/>
          <w:szCs w:val="28"/>
        </w:rPr>
        <w:t>послуги перукарень відносяться до соціально-культурних, так як задовольняють естетичні та</w:t>
      </w:r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2" w:tooltip="Соціальні потреби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соціальні потреби</w:t>
        </w:r>
      </w:hyperlink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eastAsia="Times New Roman" w:hAnsi="Times New Roman" w:cs="Times New Roman"/>
          <w:sz w:val="28"/>
          <w:szCs w:val="28"/>
        </w:rPr>
        <w:t>людини і сприяють підтриманню його нормальної життєдіяльності. Послуги перукарень носять суто</w:t>
      </w:r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3" w:tooltip="Особистість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особистісний</w:t>
        </w:r>
      </w:hyperlink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4" w:tooltip="Характер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характер</w:t>
        </w:r>
      </w:hyperlink>
      <w:r w:rsidR="006F449B" w:rsidRPr="006F44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tooltip="Процес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процес</w:t>
        </w:r>
      </w:hyperlink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449B" w:rsidRPr="006F449B">
        <w:rPr>
          <w:rFonts w:ascii="Times New Roman" w:eastAsia="Times New Roman" w:hAnsi="Times New Roman" w:cs="Times New Roman"/>
          <w:sz w:val="28"/>
          <w:szCs w:val="28"/>
        </w:rPr>
        <w:t>надання послуги практично збігається з</w:t>
      </w:r>
      <w:r w:rsidR="006F449B"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6" w:tooltip="Процес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процесом</w:t>
        </w:r>
      </w:hyperlink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її споживання, виконання по</w:t>
      </w:r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 (за винятком </w:t>
      </w:r>
      <w:proofErr w:type="spellStart"/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пастижерних</w:t>
      </w:r>
      <w:proofErr w:type="spellEnd"/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робіт)</w:t>
      </w:r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відбувається у присутності клієнта при тісній співпраці з ним; на відміну від </w:t>
      </w:r>
      <w:hyperlink r:id="rId27" w:tooltip="Матеріали" w:history="1">
        <w:r w:rsidR="006F449B" w:rsidRPr="000053F1">
          <w:rPr>
            <w:rFonts w:ascii="Times New Roman" w:eastAsia="Times New Roman" w:hAnsi="Times New Roman" w:cs="Times New Roman"/>
            <w:sz w:val="28"/>
            <w:szCs w:val="28"/>
          </w:rPr>
          <w:t>матеріальних</w:t>
        </w:r>
      </w:hyperlink>
      <w:r w:rsidR="0000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послуг, результати послуги перукарень не можна відокремити від клієнта, що отримав її, не можна їх зберігати і транспортувати.</w:t>
      </w:r>
    </w:p>
    <w:p w:rsidR="000053F1" w:rsidRDefault="006F449B" w:rsidP="00005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0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розглядати перукарню з точки зору надання послуг, то доцільно говорити про </w:t>
      </w:r>
      <w:r w:rsidRPr="006F449B">
        <w:rPr>
          <w:rFonts w:ascii="Times New Roman" w:eastAsia="Times New Roman" w:hAnsi="Times New Roman" w:cs="Times New Roman"/>
          <w:b/>
          <w:i/>
          <w:sz w:val="28"/>
          <w:szCs w:val="28"/>
        </w:rPr>
        <w:t>класифікацію</w:t>
      </w:r>
      <w:r w:rsidRPr="00EE4159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hyperlink r:id="rId28" w:tooltip="Саме" w:history="1">
        <w:r w:rsidRPr="00EE415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саме</w:t>
        </w:r>
      </w:hyperlink>
      <w:r w:rsidR="000053F1" w:rsidRPr="00EE41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F449B">
        <w:rPr>
          <w:rFonts w:ascii="Times New Roman" w:eastAsia="Times New Roman" w:hAnsi="Times New Roman" w:cs="Times New Roman"/>
          <w:b/>
          <w:i/>
          <w:sz w:val="28"/>
          <w:szCs w:val="28"/>
        </w:rPr>
        <w:t>послуг</w:t>
      </w:r>
      <w:r w:rsidRPr="006F44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53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9" w:tooltip="Відповідь" w:history="1">
        <w:r w:rsidRPr="00FF2F27">
          <w:rPr>
            <w:rFonts w:ascii="Times New Roman" w:eastAsia="Times New Roman" w:hAnsi="Times New Roman" w:cs="Times New Roman"/>
            <w:sz w:val="28"/>
            <w:szCs w:val="28"/>
          </w:rPr>
          <w:t>Відповідно</w:t>
        </w:r>
      </w:hyperlink>
      <w:r w:rsidRPr="00FF2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44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2F2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0" w:tooltip="Стандарт" w:history="1">
        <w:r w:rsidRPr="00FF2F27">
          <w:rPr>
            <w:rFonts w:ascii="Times New Roman" w:eastAsia="Times New Roman" w:hAnsi="Times New Roman" w:cs="Times New Roman"/>
            <w:sz w:val="28"/>
            <w:szCs w:val="28"/>
          </w:rPr>
          <w:t>стандарту</w:t>
        </w:r>
      </w:hyperlink>
      <w:r w:rsidRP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виділяють класифікацію послуг перукарень за технологічною ознакою, місцем проведення робіт і рівня обслуговування клієнтів.</w:t>
      </w:r>
    </w:p>
    <w:p w:rsidR="00FF2F27" w:rsidRDefault="006F449B" w:rsidP="00FF2F2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технологічною ознакою послуги перукарень ділять на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з догляду за волоссям - фізичний і хімічний впливу на волосся або шкіру голови з метою задоволення потреб клієнта. </w:t>
      </w:r>
    </w:p>
    <w:p w:rsidR="00FF2F27" w:rsidRPr="00FF2F27" w:rsidRDefault="006F449B" w:rsidP="00FF2F2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Послуги з догляду за шкірою обличчя і тіла - фізичний і хімічний впливу на шкіру обличчя і тіла, брови й вії клієнта з метою їх омолодження, а також додання обличчю індивідуальної виразності з використанням засобів декоративної косметики для задоволення естетичних потреб клієнта у відповідності з модою.</w:t>
      </w:r>
      <w:r w:rsidR="00FF2F27" w:rsidRP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У класифікаторі послуг населенню це 5 кат</w:t>
      </w:r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егорій.</w:t>
      </w:r>
    </w:p>
    <w:p w:rsidR="00FF2F27" w:rsidRDefault="006F449B" w:rsidP="00FF2F2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з догляду за нігтями і шкірою кистей рук і стоп ніг (манікюр, педикюр) - фізична та хімічна впливу на нігті і шкіру кистей рук і стоп ніг 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їх оздоровлення і захисту з метою задоволення гігієнічних і естетичних потреб клієнта. У класифікаторі - 5 пунктів; -</w:t>
      </w:r>
      <w:r w:rsidRPr="00FF2F2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1" w:tooltip="Масаж" w:history="1">
        <w:r w:rsidRPr="00FF2F27">
          <w:rPr>
            <w:rFonts w:ascii="Times New Roman" w:eastAsia="Times New Roman" w:hAnsi="Times New Roman" w:cs="Times New Roman"/>
            <w:sz w:val="28"/>
            <w:szCs w:val="28"/>
          </w:rPr>
          <w:t>масаж</w:t>
        </w:r>
      </w:hyperlink>
      <w:r w:rsidRP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обличчя і шиї - фізичний вплив для омолодження обличч</w:t>
      </w:r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я та шиї клієнта. Окремий пункт п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исвячений</w:t>
      </w:r>
      <w:proofErr w:type="spellEnd"/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пастижерними</w:t>
      </w:r>
      <w:proofErr w:type="spellEnd"/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роботам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End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виготовлення і ремонт перук, накладних вусів, борід, бакенбард, </w:t>
      </w:r>
      <w:proofErr w:type="spellStart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полупаріков</w:t>
      </w:r>
      <w:proofErr w:type="spellEnd"/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накладок, кіс, шиньйонів і прикрас з волосся за індивідуальним замовленням клієнта. </w:t>
      </w:r>
    </w:p>
    <w:p w:rsidR="00FF2F27" w:rsidRDefault="006F449B" w:rsidP="00FF2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За місцем проведення робіт послуги перукарень ділять на</w:t>
      </w: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2F27" w:rsidRPr="00FF2F27" w:rsidRDefault="006F449B" w:rsidP="00FF2F2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послуги, що надаються в організації (стаціонарно); </w:t>
      </w:r>
    </w:p>
    <w:p w:rsidR="00FF2F27" w:rsidRPr="00FF2F27" w:rsidRDefault="006F449B" w:rsidP="00FF2F2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послуги, що надаються на базі клієнта (виїзні послуги).</w:t>
      </w:r>
      <w:r w:rsidRP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2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2F27" w:rsidRPr="00FF2F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</w:t>
      </w:r>
      <w:r w:rsidR="00FF2F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44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рівнем якості послуги перукарень поділяють на:</w:t>
      </w:r>
      <w:r w:rsidRPr="00FF2F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574869" w:rsidRDefault="00FF2F27" w:rsidP="0057486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449B" w:rsidRPr="006F449B">
        <w:rPr>
          <w:rFonts w:ascii="Times New Roman" w:eastAsia="Times New Roman" w:hAnsi="Times New Roman" w:cs="Times New Roman"/>
          <w:color w:val="000000"/>
          <w:sz w:val="28"/>
          <w:szCs w:val="28"/>
        </w:rPr>
        <w:t>ослуги салонів краси (салонів-перукарень "Люкс")</w:t>
      </w:r>
      <w:r w:rsidR="00574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4869" w:rsidRPr="006F449B" w:rsidRDefault="00574869" w:rsidP="00574869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74869" w:rsidRPr="006F449B" w:rsidTr="00B70233">
        <w:tc>
          <w:tcPr>
            <w:tcW w:w="0" w:type="auto"/>
            <w:vAlign w:val="center"/>
            <w:hideMark/>
          </w:tcPr>
          <w:p w:rsidR="00574869" w:rsidRPr="006F449B" w:rsidRDefault="00565C48" w:rsidP="00B7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7486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>абезпечує на високому художньому рівні виконання послуг перукарень будь-якої складності і підвищеної якості, включаючи виконання оригінальних, унікальних стрижок і зачісок, а також надає інші види послуг перукарень, </w:t>
            </w:r>
            <w:hyperlink r:id="rId32" w:tooltip="Відповідь" w:history="1">
              <w:r w:rsidR="00574869" w:rsidRPr="0057486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відповідають</w:t>
              </w:r>
            </w:hyperlink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> сучасному і перспективному напрямку моди та індивідуальним запитам клієнтів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</w:tr>
    </w:tbl>
    <w:p w:rsidR="00574869" w:rsidRDefault="00574869" w:rsidP="0057486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8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ослуги салонів-перукарень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74869" w:rsidRPr="006F449B" w:rsidTr="00B70233">
        <w:tc>
          <w:tcPr>
            <w:tcW w:w="0" w:type="auto"/>
            <w:vAlign w:val="center"/>
            <w:hideMark/>
          </w:tcPr>
          <w:p w:rsidR="00574869" w:rsidRPr="006F449B" w:rsidRDefault="00565C48" w:rsidP="00B7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7486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>абезпечує виконання художніх зачісок, стрижок та інших видів послуг перукарень, </w:t>
            </w:r>
            <w:hyperlink r:id="rId33" w:tooltip="Відповідь" w:history="1">
              <w:r w:rsidR="00574869" w:rsidRPr="0057486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відповідних</w:t>
              </w:r>
            </w:hyperlink>
            <w:r w:rsidR="00574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напрямкам</w:t>
            </w:r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моди та індивідуальним запитам клієнтів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74869" w:rsidRPr="006F449B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</w:tr>
    </w:tbl>
    <w:p w:rsidR="00574869" w:rsidRDefault="00574869" w:rsidP="0057486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8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ослуги перукарень</w:t>
      </w:r>
      <w:r w:rsidR="006F449B" w:rsidRPr="005748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4869" w:rsidRPr="006F449B" w:rsidRDefault="00565C48" w:rsidP="005748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="00574869">
        <w:rPr>
          <w:rFonts w:ascii="Times New Roman" w:eastAsia="Times New Roman" w:hAnsi="Times New Roman" w:cs="Times New Roman"/>
          <w:sz w:val="28"/>
          <w:szCs w:val="24"/>
        </w:rPr>
        <w:t>Н</w:t>
      </w:r>
      <w:r w:rsidR="00574869" w:rsidRPr="006F449B">
        <w:rPr>
          <w:rFonts w:ascii="Times New Roman" w:eastAsia="Times New Roman" w:hAnsi="Times New Roman" w:cs="Times New Roman"/>
          <w:sz w:val="28"/>
          <w:szCs w:val="24"/>
        </w:rPr>
        <w:t>адає послуги перукарень будь-яких видів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="00574869" w:rsidRPr="006F449B">
        <w:rPr>
          <w:rFonts w:ascii="Times New Roman" w:eastAsia="Times New Roman" w:hAnsi="Times New Roman" w:cs="Times New Roman"/>
          <w:sz w:val="28"/>
          <w:szCs w:val="24"/>
        </w:rPr>
        <w:t>.</w:t>
      </w:r>
      <w:r w:rsidR="00574869" w:rsidRPr="00574869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6F449B" w:rsidRPr="006F449B" w:rsidRDefault="006F449B" w:rsidP="006F449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F449B" w:rsidRPr="006F449B" w:rsidRDefault="006F449B" w:rsidP="006F449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F449B" w:rsidRPr="006F449B" w:rsidRDefault="006F449B" w:rsidP="006F449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F449B" w:rsidRPr="006F449B" w:rsidRDefault="006F449B" w:rsidP="006F449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F449B" w:rsidRPr="006F449B" w:rsidRDefault="006F449B" w:rsidP="006F44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F449B" w:rsidRPr="006F449B" w:rsidTr="006F449B">
        <w:tc>
          <w:tcPr>
            <w:tcW w:w="0" w:type="auto"/>
            <w:vAlign w:val="center"/>
            <w:hideMark/>
          </w:tcPr>
          <w:p w:rsidR="006F449B" w:rsidRPr="006F449B" w:rsidRDefault="006F449B" w:rsidP="006F449B">
            <w:pPr>
              <w:spacing w:after="0" w:line="240" w:lineRule="auto"/>
              <w:divId w:val="16039549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4159" w:rsidRDefault="00797B5C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EE4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У сучасних умовах насиченості ринку послуг для створення та успішного функціонування будь-якого підприємства необхідно зайняти вільну ринкову нішу. Для цього треба точно класифікувати підприємства, представлені на ринку послуг. </w:t>
      </w:r>
    </w:p>
    <w:p w:rsidR="00EE4159" w:rsidRDefault="00EE415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 розгляді перукарень з точки зору підприємства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виділяють такі класифікаційні ознаки: </w:t>
      </w:r>
    </w:p>
    <w:p w:rsidR="00EE4159" w:rsidRDefault="00EE4159" w:rsidP="00EE415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рівнем цін, </w:t>
      </w:r>
    </w:p>
    <w:p w:rsidR="00EE4159" w:rsidRDefault="00EE4159" w:rsidP="00EE415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специфічностю</w:t>
      </w:r>
      <w:proofErr w:type="spellEnd"/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цільової аудиторії,</w:t>
      </w:r>
    </w:p>
    <w:p w:rsidR="00EE4159" w:rsidRDefault="00EE4159" w:rsidP="00EE415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 рівнем послуг, що надаються (</w:t>
      </w:r>
      <w:proofErr w:type="spellStart"/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категоріювання</w:t>
      </w:r>
      <w:proofErr w:type="spellEnd"/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EE4159" w:rsidRDefault="00EE4159" w:rsidP="00EE415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типом власності, з організаційно-правовій формі,</w:t>
      </w:r>
    </w:p>
    <w:p w:rsidR="00EE4159" w:rsidRDefault="00EE4159" w:rsidP="00EE415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місцем розташування і за розміром підприємства. </w:t>
      </w:r>
    </w:p>
    <w:p w:rsidR="00EE4159" w:rsidRDefault="00EE415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Класифікація за рівнем цін: </w:t>
      </w:r>
    </w:p>
    <w:p w:rsidR="00EE4159" w:rsidRDefault="00875054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tooltip="Бюджет" w:history="1">
        <w:r w:rsidR="00EE4159" w:rsidRPr="00EE4159">
          <w:rPr>
            <w:rFonts w:ascii="Times New Roman" w:eastAsia="Times New Roman" w:hAnsi="Times New Roman" w:cs="Times New Roman"/>
            <w:sz w:val="28"/>
            <w:szCs w:val="28"/>
          </w:rPr>
          <w:t>Бюджетні</w:t>
        </w:r>
      </w:hyperlink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перукарні, п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ерукарні середнього класу</w:t>
      </w:r>
      <w:r w:rsid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перукарні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класу «Люкс»; </w:t>
      </w:r>
    </w:p>
    <w:p w:rsidR="00EE4159" w:rsidRDefault="00FD041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VIP - перукарні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FD0419" w:rsidRDefault="00FD041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Ціни в підприємствах перукарських послуг складаються з декількох показників: місце розташування перукарні, орендна плата, косметика і </w:t>
      </w:r>
      <w:hyperlink r:id="rId35" w:tooltip="Парфумер" w:history="1">
        <w:r w:rsidR="00EE4159" w:rsidRPr="00FD0419">
          <w:rPr>
            <w:rFonts w:ascii="Times New Roman" w:eastAsia="Times New Roman" w:hAnsi="Times New Roman" w:cs="Times New Roman"/>
            <w:sz w:val="28"/>
            <w:szCs w:val="28"/>
          </w:rPr>
          <w:t>парфумерія</w:t>
        </w:r>
      </w:hyperlink>
      <w:r w:rsidR="00EE4159" w:rsidRPr="00EE41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використовувана у виробництві, ексклюзивність послуг, якість обслуговування. Таким чином, чим престижніше місце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розташування перукарні, чим вища орендна плата, чим дорожча косметика і парфумерія, вища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обслуговування і ексклюзивніші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послуги, що надаються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укарні, тим вищі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будуть ціни. </w:t>
      </w:r>
    </w:p>
    <w:p w:rsidR="00FD0419" w:rsidRPr="00FD0419" w:rsidRDefault="00FD041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Класифікація за специфікою </w:t>
      </w:r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цільової аудиторії:</w:t>
      </w:r>
      <w:r w:rsidR="00EE4159" w:rsidRPr="00FD04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</w:t>
      </w:r>
    </w:p>
    <w:p w:rsidR="00FD0419" w:rsidRDefault="00EE4159" w:rsidP="00FD041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Універсальна перукарня - обслугов</w:t>
      </w:r>
      <w:r w:rsidR="00FD0419">
        <w:rPr>
          <w:rFonts w:ascii="Times New Roman" w:eastAsia="Times New Roman" w:hAnsi="Times New Roman" w:cs="Times New Roman"/>
          <w:color w:val="000000"/>
          <w:sz w:val="28"/>
          <w:szCs w:val="28"/>
        </w:rPr>
        <w:t>ування чоловіків, жінок і дітей</w:t>
      </w:r>
    </w:p>
    <w:p w:rsidR="00FD0419" w:rsidRDefault="00FD0419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даний час є 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 пош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иреними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як вони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дозволяють охопити найбільше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 цільової аудиторії. У таких підприємствах може бути окремі чоловічий і жіночий зали, а може бути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FD0419" w:rsidRDefault="00FD0419" w:rsidP="00FD041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Дитяча перукарня обслуговування лише дітей</w:t>
      </w:r>
    </w:p>
    <w:p w:rsidR="00482FAE" w:rsidRDefault="00FD0419" w:rsidP="00FD0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представлені на сучасному ринку послуг в досить малій кількості, оскільки більшість батьків воліють стригти своїх дітей там же, де обслуговуються самі, а не йти у спеціалізований салон</w:t>
      </w:r>
      <w:r w:rsidR="00482F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419" w:rsidRPr="00FD0419" w:rsidRDefault="00FD0419" w:rsidP="00FD0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2FAE" w:rsidRDefault="00FD0419" w:rsidP="00482FA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Чоловіча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перукарня - обслуговування лише чоловіків.</w:t>
      </w:r>
    </w:p>
    <w:p w:rsidR="00FD0419" w:rsidRDefault="00482FAE" w:rsidP="00482F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практично відсутн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Але ті які відкрилися, потроху починають користуватися успіхом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, тому що все більша кількість чоловіків починає замислюватися про свою зовнішність і доглядати за собою в спеціалізованих місцях, а не в домашніх умовах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82FAE" w:rsidRDefault="00EE4159" w:rsidP="00482FA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Перукарні для тварин - обслуговування тварин. </w:t>
      </w:r>
    </w:p>
    <w:p w:rsidR="00482FAE" w:rsidRPr="00482FAE" w:rsidRDefault="00482FAE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82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</w:t>
      </w:r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ласифікація за рівнем послуг, що надаються (</w:t>
      </w:r>
      <w:proofErr w:type="spellStart"/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категоріювання</w:t>
      </w:r>
      <w:proofErr w:type="spellEnd"/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):</w:t>
      </w:r>
      <w:r w:rsidR="00EE4159" w:rsidRPr="00482F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</w:t>
      </w:r>
    </w:p>
    <w:p w:rsidR="00002EDD" w:rsidRDefault="00E3442C" w:rsidP="00E34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Салон студія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</w:t>
      </w:r>
      <w:r w:rsidR="00002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лючає в себе різні </w:t>
      </w:r>
      <w:r w:rsidR="00002EDD" w:rsidRPr="00E344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центри краси в</w:t>
      </w:r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ищої категорії</w:t>
      </w:r>
      <w:r w:rsidR="00002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гідні підприємства, які надають широкий комплекс послуг, пов'язаних зі створенням образу і стилю,</w:t>
      </w:r>
      <w:r w:rsidR="00EE4159" w:rsidRPr="00002E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6" w:tooltip="робота" w:history="1">
        <w:r w:rsidR="00EE4159" w:rsidRPr="00002EDD">
          <w:rPr>
            <w:rFonts w:ascii="Times New Roman" w:eastAsia="Times New Roman" w:hAnsi="Times New Roman" w:cs="Times New Roman"/>
            <w:sz w:val="28"/>
            <w:szCs w:val="28"/>
          </w:rPr>
          <w:t>робота</w:t>
        </w:r>
      </w:hyperlink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з в</w:t>
      </w:r>
      <w:r w:rsidR="00002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олоссям, шкірою обличчя і тіла,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манікюр, педикюр, оздоровчі та косметичні послуги, солярій.</w:t>
      </w:r>
      <w:r w:rsidR="00EE4159" w:rsidRP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Клієнти салону-студії приходять в нього зовсім не з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зачіскою, а за настроєм. </w:t>
      </w:r>
      <w:r w:rsidR="00391786" w:rsidRP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37" w:tooltip="Саме" w:history="1">
        <w:r w:rsidR="00391786" w:rsidRPr="00AE16EF">
          <w:rPr>
            <w:rFonts w:ascii="Times New Roman" w:eastAsia="Times New Roman" w:hAnsi="Times New Roman" w:cs="Times New Roman"/>
            <w:sz w:val="28"/>
            <w:szCs w:val="28"/>
          </w:rPr>
          <w:t>Саме</w:t>
        </w:r>
      </w:hyperlink>
      <w:r w:rsidR="00391786" w:rsidRP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ексклюзивні послуги і є відмітною ознакою салонів вищого класу. Як правило, всі салони такого класу - авторські, тобто працюють під керівництвом і під маркою відомого перукаря-дизайнера, часто - призера світових конкурсів та чемпіонатів.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Окрім високого класу обслуговування, в салонах люкс пропонується створення образу клієнта, а майстри повинні володіти новітніми модними</w:t>
      </w:r>
      <w:r w:rsidR="00391786" w:rsidRP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38" w:tooltip="Тенденції" w:history="1">
        <w:r w:rsidR="00391786" w:rsidRPr="00AE16EF">
          <w:rPr>
            <w:rFonts w:ascii="Times New Roman" w:eastAsia="Times New Roman" w:hAnsi="Times New Roman" w:cs="Times New Roman"/>
            <w:sz w:val="28"/>
            <w:szCs w:val="28"/>
          </w:rPr>
          <w:t>тенденціями</w:t>
        </w:r>
      </w:hyperlink>
      <w:r w:rsidR="00391786" w:rsidRPr="00EE41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працювати за авторськими методиками. Крім цього всі послуги салону люкс строго і абсолютно індивідуальні. Клієнтам не тільки рекомендують що-небудь, але й пропонують власний абсолютно унікальний дизайн. Крім створення модного образу салони такого класу пропонують своїм клієнтам широку гаму послуг з догляду за волоссям, шкірою обличчя і тіла. Також можуть пропонуватися послуги групи SPA, </w:t>
      </w:r>
      <w:proofErr w:type="spellStart"/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талассо-і</w:t>
      </w:r>
      <w:proofErr w:type="spellEnd"/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аромотерапія</w:t>
      </w:r>
      <w:proofErr w:type="spellEnd"/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Ціни в таких закладах 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високі, а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клієнтуру намагаютьс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орієнтувати </w:t>
      </w:r>
      <w:r w:rsidR="00AE16EF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разові роботи в урочистих випадках, а на постійну процедуру з підтримання форми і тонусу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1786" w:rsidRDefault="00002EDD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Салон середнього рівня</w:t>
      </w:r>
      <w:r w:rsidR="00E3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3442C" w:rsidRPr="00E344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</w:t>
      </w:r>
      <w:r w:rsidR="00EE4159" w:rsidRPr="00EE41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салони краси</w:t>
      </w:r>
      <w:r w:rsidR="00E3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де надають послуги, традиційні для перукарень: </w:t>
      </w:r>
      <w:hyperlink r:id="rId39" w:tooltip="Догляд за волоссям" w:history="1">
        <w:r w:rsidR="00EE4159" w:rsidRPr="00E3442C">
          <w:rPr>
            <w:rFonts w:ascii="Times New Roman" w:eastAsia="Times New Roman" w:hAnsi="Times New Roman" w:cs="Times New Roman"/>
            <w:sz w:val="28"/>
            <w:szCs w:val="28"/>
          </w:rPr>
          <w:t>догляд за волоссям</w:t>
        </w:r>
      </w:hyperlink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, шкірою обличчя і тіла, манікюр,</w:t>
      </w:r>
      <w:r w:rsidR="00E3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педикюр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на високому художньому рівні і з урахуванням вимог моди і індивідуальних запитів клієнтів.</w:t>
      </w:r>
      <w:r w:rsid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786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Як правило, в такому салоні є магазин супутніх товарів: засоби для догляду за волоссям, аксесуари - які купуються після консультації з майстром. </w:t>
      </w:r>
      <w:r w:rsidR="00AE16EF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Вирішальне зна</w:t>
      </w:r>
      <w:r w:rsidR="00797B5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чення для салону</w:t>
      </w:r>
      <w:r w:rsidR="00AE16EF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рівень кваліфікації кадрів, а саме: наявність в адміністрації підприємства співробітників з вищою економічною освітою або освітою </w:t>
      </w:r>
      <w:hyperlink r:id="rId40" w:tooltip="Менеджер" w:history="1">
        <w:r w:rsidR="00AE16EF" w:rsidRPr="00797B5C">
          <w:rPr>
            <w:rFonts w:ascii="Times New Roman" w:eastAsia="Times New Roman" w:hAnsi="Times New Roman" w:cs="Times New Roman"/>
            <w:sz w:val="28"/>
            <w:szCs w:val="28"/>
          </w:rPr>
          <w:t>менеджера</w:t>
        </w:r>
      </w:hyperlink>
      <w:r w:rsidR="00AE16EF" w:rsidRPr="00797B5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6EF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сфері сервісу, майстрів-фахівців високого </w:t>
      </w:r>
      <w:r w:rsidR="00797B5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класу.</w:t>
      </w:r>
      <w:r w:rsidR="00AE16EF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442C" w:rsidRDefault="00391786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Категорією нижче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стоять </w:t>
      </w:r>
      <w:r w:rsidR="00EE4159" w:rsidRPr="00EE41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салони-перукарні</w:t>
      </w:r>
      <w:r w:rsidR="00EE4159" w:rsidRPr="00EE4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що забезпечують виконання більш обмеженого набору послуг на хорошому</w:t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художньому рівні.</w:t>
      </w:r>
    </w:p>
    <w:p w:rsidR="00AE16EF" w:rsidRDefault="00E3442C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Салон базового рівня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включає в себе просто перукарні.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Клієнтурою такого закладу стають жителі довколишнього району, або ті, хто по близькості </w:t>
      </w:r>
      <w:hyperlink r:id="rId41" w:tooltip="Працює" w:history="1">
        <w:r w:rsidR="00EE4159" w:rsidRPr="00E3442C">
          <w:rPr>
            <w:rFonts w:ascii="Times New Roman" w:eastAsia="Times New Roman" w:hAnsi="Times New Roman" w:cs="Times New Roman"/>
            <w:sz w:val="28"/>
            <w:szCs w:val="28"/>
          </w:rPr>
          <w:t>працює</w:t>
        </w:r>
      </w:hyperlink>
      <w:r w:rsidR="00EE4159" w:rsidRPr="00EE41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характеристика - надання класичних, мало витратних, необхідних послуг</w:t>
      </w:r>
      <w:r w:rsid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стрижка,</w:t>
      </w:r>
      <w:r w:rsidR="00391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фарбування, завивка волосся, зачіска)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. Його головна характеристика - працює поруч, у зручний час. "Дешево і без претензій". Постійні клієнти в таких перукарень користуються, як правило, послугами знайомого майстра, який знає їх волосся, і їх звички. 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1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наданні послуг необхідно дотримуватися конфіденційності, відособленість клієнтів досягається наявністю індивідуальних кабінетів або </w:t>
      </w:r>
      <w:hyperlink r:id="rId42" w:tooltip="Відповідь" w:history="1">
        <w:r w:rsidR="00EE4159" w:rsidRPr="00AE16EF">
          <w:rPr>
            <w:rFonts w:ascii="Times New Roman" w:eastAsia="Times New Roman" w:hAnsi="Times New Roman" w:cs="Times New Roman"/>
            <w:sz w:val="28"/>
            <w:szCs w:val="28"/>
          </w:rPr>
          <w:t>відповідної</w:t>
        </w:r>
      </w:hyperlink>
      <w:r w:rsidR="00EE4159"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 розстановкою меблів у загальному залі. </w:t>
      </w:r>
    </w:p>
    <w:p w:rsidR="00797B5C" w:rsidRPr="00797B5C" w:rsidRDefault="00797B5C" w:rsidP="00EE41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97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="00EE4159" w:rsidRPr="00797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ласифікація за типом власності: </w:t>
      </w:r>
    </w:p>
    <w:p w:rsidR="00797B5C" w:rsidRDefault="00EE4159" w:rsidP="00EE415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Приватна перукарня</w:t>
      </w:r>
    </w:p>
    <w:p w:rsidR="000922A9" w:rsidRDefault="00875054" w:rsidP="00EE415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3" w:tooltip="Держава" w:history="1">
        <w:r w:rsidR="00EE4159" w:rsidRPr="00797B5C">
          <w:rPr>
            <w:rFonts w:ascii="Times New Roman" w:eastAsia="Times New Roman" w:hAnsi="Times New Roman" w:cs="Times New Roman"/>
            <w:sz w:val="28"/>
            <w:szCs w:val="28"/>
          </w:rPr>
          <w:t>Державна</w:t>
        </w:r>
      </w:hyperlink>
      <w:r w:rsidR="00EE4159" w:rsidRPr="00797B5C">
        <w:rPr>
          <w:rFonts w:ascii="Times New Roman" w:eastAsia="Times New Roman" w:hAnsi="Times New Roman" w:cs="Times New Roman"/>
          <w:color w:val="000000"/>
          <w:sz w:val="28"/>
          <w:szCs w:val="28"/>
        </w:rPr>
        <w:t> перукарня. </w:t>
      </w:r>
    </w:p>
    <w:p w:rsidR="00CF1F3E" w:rsidRPr="00CF1F3E" w:rsidRDefault="00CF1F3E" w:rsidP="00CF1F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1F3E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Класифікація за місцем положення: </w:t>
      </w:r>
    </w:p>
    <w:p w:rsidR="00CF1F3E" w:rsidRDefault="00CF1F3E" w:rsidP="00CF1F3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3E">
        <w:rPr>
          <w:rFonts w:ascii="Times New Roman" w:hAnsi="Times New Roman" w:cs="Times New Roman"/>
          <w:color w:val="000000"/>
          <w:sz w:val="28"/>
          <w:szCs w:val="28"/>
        </w:rPr>
        <w:t>Центр міста</w:t>
      </w:r>
    </w:p>
    <w:p w:rsidR="00CF1F3E" w:rsidRDefault="00CF1F3E" w:rsidP="00CF1F3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3E">
        <w:rPr>
          <w:rFonts w:ascii="Times New Roman" w:hAnsi="Times New Roman" w:cs="Times New Roman"/>
          <w:color w:val="000000"/>
          <w:sz w:val="28"/>
          <w:szCs w:val="28"/>
        </w:rPr>
        <w:t>Кордон міської</w:t>
      </w:r>
      <w:r w:rsidRPr="00CF1F3E">
        <w:rPr>
          <w:rFonts w:ascii="Times New Roman" w:hAnsi="Times New Roman" w:cs="Times New Roman"/>
          <w:sz w:val="28"/>
          <w:szCs w:val="28"/>
        </w:rPr>
        <w:t> </w:t>
      </w:r>
      <w:hyperlink r:id="rId44" w:tooltip="Межі" w:history="1">
        <w:r w:rsidRPr="00CF1F3E">
          <w:rPr>
            <w:rFonts w:ascii="Times New Roman" w:hAnsi="Times New Roman" w:cs="Times New Roman"/>
            <w:sz w:val="28"/>
            <w:szCs w:val="28"/>
          </w:rPr>
          <w:t>межі</w:t>
        </w:r>
      </w:hyperlink>
    </w:p>
    <w:p w:rsidR="00CF1F3E" w:rsidRPr="00CF1F3E" w:rsidRDefault="00CF1F3E" w:rsidP="00CF1F3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3E">
        <w:rPr>
          <w:rFonts w:ascii="Times New Roman" w:hAnsi="Times New Roman" w:cs="Times New Roman"/>
          <w:color w:val="000000"/>
          <w:sz w:val="28"/>
          <w:szCs w:val="28"/>
        </w:rPr>
        <w:t>Спальні райони. </w:t>
      </w:r>
    </w:p>
    <w:p w:rsidR="00CF1F3E" w:rsidRDefault="00CF1F3E" w:rsidP="00CF1F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F1F3E">
        <w:rPr>
          <w:rFonts w:ascii="Times New Roman" w:hAnsi="Times New Roman" w:cs="Times New Roman"/>
          <w:color w:val="000000"/>
          <w:sz w:val="28"/>
          <w:szCs w:val="28"/>
        </w:rPr>
        <w:t>ласифікація за розміром підприємства, відповідно до критерію чисельності зайнятого персоналу: </w:t>
      </w:r>
    </w:p>
    <w:p w:rsidR="00CF1F3E" w:rsidRDefault="00875054" w:rsidP="00CF1F3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5" w:tooltip="Малі підприємства" w:history="1">
        <w:r w:rsidR="00CF1F3E" w:rsidRPr="00CF1F3E">
          <w:rPr>
            <w:rFonts w:ascii="Times New Roman" w:hAnsi="Times New Roman" w:cs="Times New Roman"/>
            <w:sz w:val="28"/>
            <w:szCs w:val="28"/>
          </w:rPr>
          <w:t>Малі підприємства</w:t>
        </w:r>
      </w:hyperlink>
      <w:r w:rsidR="00CF1F3E" w:rsidRPr="00CF1F3E">
        <w:rPr>
          <w:rFonts w:ascii="Times New Roman" w:hAnsi="Times New Roman" w:cs="Times New Roman"/>
          <w:sz w:val="28"/>
          <w:szCs w:val="28"/>
        </w:rPr>
        <w:t>, або </w:t>
      </w:r>
      <w:hyperlink r:id="rId46" w:tooltip="Малий бізнес" w:history="1">
        <w:r w:rsidR="00CF1F3E" w:rsidRPr="00CF1F3E">
          <w:rPr>
            <w:rFonts w:ascii="Times New Roman" w:hAnsi="Times New Roman" w:cs="Times New Roman"/>
            <w:sz w:val="28"/>
            <w:szCs w:val="28"/>
          </w:rPr>
          <w:t>малий бізнес</w:t>
        </w:r>
      </w:hyperlink>
      <w:r w:rsidR="00CF1F3E" w:rsidRPr="00CF1F3E">
        <w:rPr>
          <w:rFonts w:ascii="Times New Roman" w:hAnsi="Times New Roman" w:cs="Times New Roman"/>
          <w:sz w:val="28"/>
          <w:szCs w:val="28"/>
        </w:rPr>
        <w:t> (до 100 осіб); </w:t>
      </w:r>
    </w:p>
    <w:p w:rsidR="00CF1F3E" w:rsidRDefault="00CF1F3E" w:rsidP="00CF1F3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3E">
        <w:rPr>
          <w:rFonts w:ascii="Times New Roman" w:hAnsi="Times New Roman" w:cs="Times New Roman"/>
          <w:sz w:val="28"/>
          <w:szCs w:val="28"/>
        </w:rPr>
        <w:t>Середні підприємства, або середній </w:t>
      </w:r>
      <w:hyperlink r:id="rId47" w:tooltip="Бізнес" w:history="1">
        <w:r w:rsidRPr="00CF1F3E">
          <w:rPr>
            <w:rFonts w:ascii="Times New Roman" w:hAnsi="Times New Roman" w:cs="Times New Roman"/>
            <w:sz w:val="28"/>
            <w:szCs w:val="28"/>
          </w:rPr>
          <w:t>бізнес</w:t>
        </w:r>
      </w:hyperlink>
      <w:r w:rsidRPr="00CF1F3E">
        <w:rPr>
          <w:rFonts w:ascii="Times New Roman" w:hAnsi="Times New Roman" w:cs="Times New Roman"/>
          <w:sz w:val="28"/>
          <w:szCs w:val="28"/>
        </w:rPr>
        <w:t> (до 500 осіб); </w:t>
      </w:r>
    </w:p>
    <w:p w:rsidR="00CF1F3E" w:rsidRPr="00CF1F3E" w:rsidRDefault="00CF1F3E" w:rsidP="00CF1F3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3E">
        <w:rPr>
          <w:rFonts w:ascii="Times New Roman" w:hAnsi="Times New Roman" w:cs="Times New Roman"/>
          <w:sz w:val="28"/>
          <w:szCs w:val="28"/>
        </w:rPr>
        <w:t>Великі підприємства, або великий бізнес (понад 500 осіб). </w:t>
      </w:r>
    </w:p>
    <w:p w:rsidR="00CF1F3E" w:rsidRPr="00CF1F3E" w:rsidRDefault="00CF1F3E" w:rsidP="00CF1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1F3E" w:rsidRPr="00CF1F3E" w:rsidSect="00FD04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63"/>
      </v:shape>
    </w:pict>
  </w:numPicBullet>
  <w:abstractNum w:abstractNumId="0">
    <w:nsid w:val="05A24D93"/>
    <w:multiLevelType w:val="hybridMultilevel"/>
    <w:tmpl w:val="0D3AEE08"/>
    <w:lvl w:ilvl="0" w:tplc="247CF6A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1CB"/>
    <w:multiLevelType w:val="hybridMultilevel"/>
    <w:tmpl w:val="94F294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9F4"/>
    <w:multiLevelType w:val="hybridMultilevel"/>
    <w:tmpl w:val="DF96FA7E"/>
    <w:lvl w:ilvl="0" w:tplc="DE3C56FE">
      <w:start w:val="1"/>
      <w:numFmt w:val="decimal"/>
      <w:lvlText w:val="%1."/>
      <w:lvlJc w:val="left"/>
      <w:pPr>
        <w:ind w:left="660" w:hanging="58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885451"/>
    <w:multiLevelType w:val="hybridMultilevel"/>
    <w:tmpl w:val="924A8E36"/>
    <w:lvl w:ilvl="0" w:tplc="6122DE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2CF5"/>
    <w:multiLevelType w:val="hybridMultilevel"/>
    <w:tmpl w:val="E4AC22E6"/>
    <w:lvl w:ilvl="0" w:tplc="3EAEF8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37B5"/>
    <w:multiLevelType w:val="hybridMultilevel"/>
    <w:tmpl w:val="757C7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52F"/>
    <w:multiLevelType w:val="hybridMultilevel"/>
    <w:tmpl w:val="0EA8A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A2A58"/>
    <w:multiLevelType w:val="hybridMultilevel"/>
    <w:tmpl w:val="712C124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31581"/>
    <w:multiLevelType w:val="hybridMultilevel"/>
    <w:tmpl w:val="32E4AAEE"/>
    <w:lvl w:ilvl="0" w:tplc="0422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3D46474"/>
    <w:multiLevelType w:val="hybridMultilevel"/>
    <w:tmpl w:val="1F72C0F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754CA"/>
    <w:multiLevelType w:val="hybridMultilevel"/>
    <w:tmpl w:val="114E1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65FA7"/>
    <w:multiLevelType w:val="hybridMultilevel"/>
    <w:tmpl w:val="382A057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562E"/>
    <w:rsid w:val="00002EDD"/>
    <w:rsid w:val="000053F1"/>
    <w:rsid w:val="0000562E"/>
    <w:rsid w:val="000206BA"/>
    <w:rsid w:val="000436B3"/>
    <w:rsid w:val="000922A9"/>
    <w:rsid w:val="00205BF6"/>
    <w:rsid w:val="00233E41"/>
    <w:rsid w:val="00391786"/>
    <w:rsid w:val="003D0800"/>
    <w:rsid w:val="00482FAE"/>
    <w:rsid w:val="00565C48"/>
    <w:rsid w:val="00574869"/>
    <w:rsid w:val="005D7182"/>
    <w:rsid w:val="006F449B"/>
    <w:rsid w:val="00797B5C"/>
    <w:rsid w:val="00832D6E"/>
    <w:rsid w:val="00872585"/>
    <w:rsid w:val="00875054"/>
    <w:rsid w:val="009B6435"/>
    <w:rsid w:val="00AE16EF"/>
    <w:rsid w:val="00B96AF0"/>
    <w:rsid w:val="00BE7AED"/>
    <w:rsid w:val="00CF1F3E"/>
    <w:rsid w:val="00DC244F"/>
    <w:rsid w:val="00E3442C"/>
    <w:rsid w:val="00EE4159"/>
    <w:rsid w:val="00F27F41"/>
    <w:rsid w:val="00F6568F"/>
    <w:rsid w:val="00FD0419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49B"/>
  </w:style>
  <w:style w:type="character" w:styleId="a3">
    <w:name w:val="Hyperlink"/>
    <w:basedOn w:val="a0"/>
    <w:uiPriority w:val="99"/>
    <w:semiHidden/>
    <w:unhideWhenUsed/>
    <w:rsid w:val="006F44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%D0%9F%D0%B5%D1%80%D1%83%D0%BA%D0%B0%D1%80%D1%81%D1%8C%D0%BA%D1%96_%D0%BF%D0%BE%D1%81%D0%BB%D1%83%D0%B3%D0%B8" TargetMode="External"/><Relationship Id="rId18" Type="http://schemas.openxmlformats.org/officeDocument/2006/relationships/hyperlink" Target="http://ua-referat.com/%D0%A4%D1%83%D0%BD%D0%BA%D1%86%D1%96%D1%97" TargetMode="External"/><Relationship Id="rId26" Type="http://schemas.openxmlformats.org/officeDocument/2006/relationships/hyperlink" Target="http://ua-referat.com/%D0%9F%D1%80%D0%BE%D1%86%D0%B5%D1%81" TargetMode="External"/><Relationship Id="rId39" Type="http://schemas.openxmlformats.org/officeDocument/2006/relationships/hyperlink" Target="http://ua-referat.com/%D0%94%D0%BE%D0%B3%D0%BB%D1%8F%D0%B4_%D0%B7%D0%B0_%D0%B2%D0%BE%D0%BB%D0%BE%D1%81%D1%81%D1%8F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a-referat.com/%D0%A4%D1%83%D0%BD%D0%BA%D1%86%D1%96%D0%BE%D0%BD%D0%B0%D0%BB%D1%96%D0%B7%D0%BC" TargetMode="External"/><Relationship Id="rId34" Type="http://schemas.openxmlformats.org/officeDocument/2006/relationships/hyperlink" Target="http://ua-referat.com/%D0%91%D1%8E%D0%B4%D0%B6%D0%B5%D1%82" TargetMode="External"/><Relationship Id="rId42" Type="http://schemas.openxmlformats.org/officeDocument/2006/relationships/hyperlink" Target="http://ua-referat.com/%D0%92%D1%96%D0%B4%D0%BF%D0%BE%D0%B2%D1%96%D0%B4%D1%8C" TargetMode="External"/><Relationship Id="rId47" Type="http://schemas.openxmlformats.org/officeDocument/2006/relationships/hyperlink" Target="http://ua-referat.com/%D0%91%D1%96%D0%B7%D0%BD%D0%B5%D1%81" TargetMode="External"/><Relationship Id="rId7" Type="http://schemas.openxmlformats.org/officeDocument/2006/relationships/hyperlink" Target="http://ua-referat.com/%D0%A1%D1%83%D1%87%D0%B0%D1%81%D0%BD%D0%B8%D0%BA" TargetMode="External"/><Relationship Id="rId12" Type="http://schemas.openxmlformats.org/officeDocument/2006/relationships/hyperlink" Target="http://ua-referat.com/%D0%9F%D0%BE%D0%B1%D1%83%D1%82%D0%BE%D0%B2%D0%B5_%D0%BE%D0%B1%D1%81%D0%BB%D1%83%D0%B3%D0%BE%D0%B2%D1%83%D0%B2%D0%B0%D0%BD%D0%BD%D1%8F" TargetMode="External"/><Relationship Id="rId17" Type="http://schemas.openxmlformats.org/officeDocument/2006/relationships/hyperlink" Target="http://ua-referat.com/%D0%9F%D0%B5%D1%80%D1%83%D0%BA%D0%B0%D1%80%D1%81%D1%8C%D0%BA%D1%96_%D0%BF%D0%BE%D1%81%D0%BB%D1%83%D0%B3%D0%B8" TargetMode="External"/><Relationship Id="rId25" Type="http://schemas.openxmlformats.org/officeDocument/2006/relationships/hyperlink" Target="http://ua-referat.com/%D0%9F%D1%80%D0%BE%D1%86%D0%B5%D1%81" TargetMode="External"/><Relationship Id="rId33" Type="http://schemas.openxmlformats.org/officeDocument/2006/relationships/hyperlink" Target="http://ua-referat.com/%D0%92%D1%96%D0%B4%D0%BF%D0%BE%D0%B2%D1%96%D0%B4%D1%8C" TargetMode="External"/><Relationship Id="rId38" Type="http://schemas.openxmlformats.org/officeDocument/2006/relationships/hyperlink" Target="http://ua-referat.com/%D0%A2%D0%B5%D0%BD%D0%B4%D0%B5%D0%BD%D1%86%D1%96%D1%97" TargetMode="External"/><Relationship Id="rId46" Type="http://schemas.openxmlformats.org/officeDocument/2006/relationships/hyperlink" Target="http://ua-referat.com/%D0%9C%D0%B0%D0%BB%D0%B8%D0%B9_%D0%B1%D1%96%D0%B7%D0%BD%D0%B5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9F%D1%96%D0%B4%D0%BF%D1%80%D0%B8%D1%94%D0%BC%D0%BD%D0%B8%D1%86%D1%82%D0%B2%D0%BE" TargetMode="External"/><Relationship Id="rId20" Type="http://schemas.openxmlformats.org/officeDocument/2006/relationships/hyperlink" Target="http://ua-referat.com/%D0%9C%D0%90%D0%9D%D0%86%D0%9A%D0%AE%D0%A0" TargetMode="External"/><Relationship Id="rId29" Type="http://schemas.openxmlformats.org/officeDocument/2006/relationships/hyperlink" Target="http://ua-referat.com/%D0%92%D1%96%D0%B4%D0%BF%D0%BE%D0%B2%D1%96%D0%B4%D1%8C" TargetMode="External"/><Relationship Id="rId41" Type="http://schemas.openxmlformats.org/officeDocument/2006/relationships/hyperlink" Target="http://ua-referat.com/%D0%9F%D1%80%D0%B0%D1%86%D1%8E%D1%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F%D0%BE%D0%BD%D1%8F%D1%82%D1%82%D1%8F" TargetMode="External"/><Relationship Id="rId11" Type="http://schemas.openxmlformats.org/officeDocument/2006/relationships/hyperlink" Target="http://ua-referat.com/%D0%91%D1%80%D0%B0%D0%BA" TargetMode="External"/><Relationship Id="rId24" Type="http://schemas.openxmlformats.org/officeDocument/2006/relationships/hyperlink" Target="http://ua-referat.com/%D0%A5%D0%B0%D1%80%D0%B0%D0%BA%D1%82%D0%B5%D1%80" TargetMode="External"/><Relationship Id="rId32" Type="http://schemas.openxmlformats.org/officeDocument/2006/relationships/hyperlink" Target="http://ua-referat.com/%D0%92%D1%96%D0%B4%D0%BF%D0%BE%D0%B2%D1%96%D0%B4%D1%8C" TargetMode="External"/><Relationship Id="rId37" Type="http://schemas.openxmlformats.org/officeDocument/2006/relationships/hyperlink" Target="http://ua-referat.com/%D0%A1%D0%B0%D0%BC%D0%B5" TargetMode="External"/><Relationship Id="rId40" Type="http://schemas.openxmlformats.org/officeDocument/2006/relationships/hyperlink" Target="http://ua-referat.com/%D0%9C%D0%B5%D0%BD%D0%B5%D0%B4%D0%B6%D0%B5%D1%80" TargetMode="External"/><Relationship Id="rId45" Type="http://schemas.openxmlformats.org/officeDocument/2006/relationships/hyperlink" Target="http://ua-referat.com/%D0%9C%D0%B0%D0%BB%D1%96_%D0%BF%D1%96%D0%B4%D0%BF%D1%80%D0%B8%D1%94%D0%BC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%D0%9F%D1%96%D0%B4%D0%BF%D1%80%D0%B8%D1%94%D0%BC%D1%81%D1%82%D0%B2%D0%BE." TargetMode="External"/><Relationship Id="rId23" Type="http://schemas.openxmlformats.org/officeDocument/2006/relationships/hyperlink" Target="http://ua-referat.com/%D0%9E%D1%81%D0%BE%D0%B1%D0%B8%D1%81%D1%82%D1%96%D1%81%D1%82%D1%8C" TargetMode="External"/><Relationship Id="rId28" Type="http://schemas.openxmlformats.org/officeDocument/2006/relationships/hyperlink" Target="http://ua-referat.com/%D0%A1%D0%B0%D0%BC%D0%B5" TargetMode="External"/><Relationship Id="rId36" Type="http://schemas.openxmlformats.org/officeDocument/2006/relationships/hyperlink" Target="http://ua-referat.com/%D1%80%D0%BE%D0%B1%D0%BE%D1%82%D0%B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ua-referat.com/%D0%96%D0%B8%D1%82%D1%82%D1%8F" TargetMode="External"/><Relationship Id="rId19" Type="http://schemas.openxmlformats.org/officeDocument/2006/relationships/hyperlink" Target="http://ua-referat.com/%D0%97%D0%BD%D0%B0%D0%BD%D0%BD%D1%8F" TargetMode="External"/><Relationship Id="rId31" Type="http://schemas.openxmlformats.org/officeDocument/2006/relationships/hyperlink" Target="http://ua-referat.com/%D0%9C%D0%B0%D1%81%D0%B0%D0%B6" TargetMode="External"/><Relationship Id="rId44" Type="http://schemas.openxmlformats.org/officeDocument/2006/relationships/hyperlink" Target="http://ua-referat.com/%D0%9C%D0%B5%D0%B6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A0%D0%BE%D0%B7%D0%B2%D0%B8%D1%82%D0%BE%D0%BA" TargetMode="External"/><Relationship Id="rId14" Type="http://schemas.openxmlformats.org/officeDocument/2006/relationships/hyperlink" Target="http://ua-referat.com/%D0%A0%D0%B8%D0%BD%D0%BE%D0%BA" TargetMode="External"/><Relationship Id="rId22" Type="http://schemas.openxmlformats.org/officeDocument/2006/relationships/hyperlink" Target="http://ua-referat.com/%D0%A1%D0%BE%D1%86%D1%96%D0%B0%D0%BB%D1%8C%D0%BD%D1%96_%D0%BF%D0%BE%D1%82%D1%80%D0%B5%D0%B1%D0%B8" TargetMode="External"/><Relationship Id="rId27" Type="http://schemas.openxmlformats.org/officeDocument/2006/relationships/hyperlink" Target="http://ua-referat.com/%D0%9C%D0%B0%D1%82%D0%B5%D1%80%D1%96%D0%B0%D0%BB%D0%B8" TargetMode="External"/><Relationship Id="rId30" Type="http://schemas.openxmlformats.org/officeDocument/2006/relationships/hyperlink" Target="http://ua-referat.com/%D0%A1%D1%82%D0%B0%D0%BD%D0%B4%D0%B0%D1%80%D1%82" TargetMode="External"/><Relationship Id="rId35" Type="http://schemas.openxmlformats.org/officeDocument/2006/relationships/hyperlink" Target="http://ua-referat.com/%D0%9F%D0%B0%D1%80%D1%84%D1%83%D0%BC%D0%B5%D1%80" TargetMode="External"/><Relationship Id="rId43" Type="http://schemas.openxmlformats.org/officeDocument/2006/relationships/hyperlink" Target="http://ua-referat.com/%D0%94%D0%B5%D1%80%D0%B6%D0%B0%D0%B2%D0%B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ua-referat.com/%D0%A1%D1%84%D0%B5%D1%80%D0%B0_%D0%BF%D0%BE%D1%81%D0%BB%D1%83%D0%B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10228</Words>
  <Characters>5831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8</cp:revision>
  <dcterms:created xsi:type="dcterms:W3CDTF">2016-11-16T18:01:00Z</dcterms:created>
  <dcterms:modified xsi:type="dcterms:W3CDTF">2016-12-18T20:36:00Z</dcterms:modified>
</cp:coreProperties>
</file>