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B53" w:rsidRPr="00FA51B9" w:rsidRDefault="00035B53" w:rsidP="00035B53">
      <w:pPr>
        <w:jc w:val="center"/>
        <w:rPr>
          <w:b/>
          <w:sz w:val="28"/>
          <w:szCs w:val="28"/>
          <w:lang w:val="uk-UA"/>
        </w:rPr>
      </w:pPr>
      <w:r w:rsidRPr="00FA51B9">
        <w:rPr>
          <w:b/>
          <w:sz w:val="28"/>
          <w:szCs w:val="28"/>
          <w:lang w:val="uk-UA"/>
        </w:rPr>
        <w:t xml:space="preserve">МЕТОДИЧНІ РЕКОМЕНДАЦІЇ ДО ОРГАНІЗАЦІЇ </w:t>
      </w:r>
    </w:p>
    <w:p w:rsidR="00035B53" w:rsidRPr="00FA51B9" w:rsidRDefault="00035B53" w:rsidP="00035B53">
      <w:pPr>
        <w:shd w:val="clear" w:color="auto" w:fill="FFFFFF"/>
        <w:ind w:firstLine="709"/>
        <w:jc w:val="center"/>
        <w:rPr>
          <w:b/>
          <w:sz w:val="28"/>
          <w:szCs w:val="28"/>
          <w:lang w:val="uk-UA"/>
        </w:rPr>
      </w:pPr>
      <w:r w:rsidRPr="00FA51B9">
        <w:rPr>
          <w:b/>
          <w:sz w:val="28"/>
          <w:szCs w:val="28"/>
          <w:lang w:val="uk-UA"/>
        </w:rPr>
        <w:t>САМОСТІЙНОЇ РОБОТИ</w:t>
      </w:r>
    </w:p>
    <w:p w:rsidR="00035B53" w:rsidRPr="00FA51B9" w:rsidRDefault="00035B53" w:rsidP="00035B53">
      <w:pPr>
        <w:shd w:val="clear" w:color="auto" w:fill="FFFFFF"/>
        <w:ind w:firstLine="709"/>
        <w:jc w:val="center"/>
        <w:rPr>
          <w:b/>
          <w:color w:val="000000"/>
          <w:sz w:val="28"/>
          <w:szCs w:val="28"/>
          <w:lang w:val="uk-UA"/>
        </w:rPr>
      </w:pPr>
    </w:p>
    <w:p w:rsidR="00035B53" w:rsidRPr="00FA51B9" w:rsidRDefault="00035B53" w:rsidP="00035B53">
      <w:pPr>
        <w:ind w:firstLine="709"/>
        <w:jc w:val="both"/>
        <w:rPr>
          <w:b/>
          <w:sz w:val="28"/>
          <w:szCs w:val="20"/>
          <w:lang w:val="uk-UA"/>
        </w:rPr>
      </w:pPr>
      <w:r w:rsidRPr="00FA51B9">
        <w:rPr>
          <w:sz w:val="28"/>
          <w:szCs w:val="28"/>
          <w:lang w:val="uk-UA"/>
        </w:rPr>
        <w:t>Докорінна зміна економічних відносин в Україні зробила необхідним формування нових механізмів перерозподілу фінансових ресурсів у державі. Отже, фінансовий ринок, який становить особливу сферу економічних відносин, де відбувається мобілізація тимчасово вільних коштів і трансформація їх у позичковий та інвестиційний капітал, зазнає найбільших змін. У зв'язку з цим підвищуються вимоги до майбутніх фахівців щодо знань основ функціонування фінансового ринку та навичок приймати правильні управлінські рішення щодо доцільності інвестування чи залучення коштів.</w:t>
      </w:r>
    </w:p>
    <w:p w:rsidR="00035B53" w:rsidRPr="00FA51B9" w:rsidRDefault="00035B53" w:rsidP="00035B53">
      <w:pPr>
        <w:ind w:firstLine="709"/>
        <w:jc w:val="both"/>
        <w:rPr>
          <w:sz w:val="28"/>
          <w:szCs w:val="28"/>
          <w:lang w:val="uk-UA"/>
        </w:rPr>
      </w:pPr>
      <w:r w:rsidRPr="00FA51B9">
        <w:rPr>
          <w:sz w:val="28"/>
          <w:szCs w:val="28"/>
          <w:lang w:val="uk-UA"/>
        </w:rPr>
        <w:t>Метою дисципліни «Фінансовий ринок» є формування у студентів системи теоретичних і практичних знань з основ функціонування та розвитку фінансового ринку як підсистеми фінансових відносин.</w:t>
      </w:r>
    </w:p>
    <w:p w:rsidR="00035B53" w:rsidRPr="00FA51B9" w:rsidRDefault="00035B53" w:rsidP="00035B53">
      <w:pPr>
        <w:pStyle w:val="Style2"/>
        <w:widowControl/>
        <w:spacing w:line="240" w:lineRule="auto"/>
        <w:ind w:firstLine="709"/>
        <w:rPr>
          <w:rStyle w:val="FontStyle12"/>
          <w:rFonts w:ascii="Times New Roman" w:hAnsi="Times New Roman" w:cs="Times New Roman"/>
          <w:i w:val="0"/>
          <w:sz w:val="28"/>
        </w:rPr>
      </w:pPr>
      <w:r w:rsidRPr="00FA51B9">
        <w:rPr>
          <w:rFonts w:ascii="Times New Roman" w:hAnsi="Times New Roman"/>
          <w:sz w:val="28"/>
          <w:szCs w:val="28"/>
          <w:lang w:val="uk-UA"/>
        </w:rPr>
        <w:t xml:space="preserve"> </w:t>
      </w:r>
      <w:r w:rsidRPr="00FA51B9">
        <w:rPr>
          <w:rStyle w:val="FontStyle12"/>
          <w:rFonts w:ascii="Times New Roman" w:hAnsi="Times New Roman" w:cs="Times New Roman"/>
          <w:i w:val="0"/>
          <w:sz w:val="28"/>
        </w:rPr>
        <w:t>Вивчення дисципліни має сприяти формуванню у студен</w:t>
      </w:r>
      <w:r w:rsidRPr="00FA51B9">
        <w:rPr>
          <w:rStyle w:val="FontStyle12"/>
          <w:rFonts w:ascii="Times New Roman" w:hAnsi="Times New Roman" w:cs="Times New Roman"/>
          <w:i w:val="0"/>
          <w:sz w:val="28"/>
        </w:rPr>
        <w:softHyphen/>
        <w:t>тів економічного мислення, творчої активності, ініціативнос</w:t>
      </w:r>
      <w:r w:rsidRPr="00FA51B9">
        <w:rPr>
          <w:rStyle w:val="FontStyle12"/>
          <w:rFonts w:ascii="Times New Roman" w:hAnsi="Times New Roman" w:cs="Times New Roman"/>
          <w:i w:val="0"/>
          <w:sz w:val="28"/>
        </w:rPr>
        <w:softHyphen/>
        <w:t>ті, на</w:t>
      </w:r>
      <w:r w:rsidRPr="00FA51B9">
        <w:rPr>
          <w:rStyle w:val="FontStyle12"/>
          <w:rFonts w:ascii="Times New Roman" w:hAnsi="Times New Roman" w:cs="Times New Roman"/>
          <w:i w:val="0"/>
          <w:sz w:val="28"/>
        </w:rPr>
        <w:softHyphen/>
        <w:t>вичок самостійної роботи з законодавчими матеріалами, до</w:t>
      </w:r>
      <w:r w:rsidRPr="00FA51B9">
        <w:rPr>
          <w:rStyle w:val="FontStyle12"/>
          <w:rFonts w:ascii="Times New Roman" w:hAnsi="Times New Roman" w:cs="Times New Roman"/>
          <w:i w:val="0"/>
          <w:sz w:val="28"/>
        </w:rPr>
        <w:softHyphen/>
        <w:t>датковою літературою; розвивати вміння свідомо оцінювати конкретні ситуації, прагнення до набуття та збага</w:t>
      </w:r>
      <w:r w:rsidRPr="00FA51B9">
        <w:rPr>
          <w:rStyle w:val="FontStyle12"/>
          <w:rFonts w:ascii="Times New Roman" w:hAnsi="Times New Roman" w:cs="Times New Roman"/>
          <w:i w:val="0"/>
          <w:sz w:val="28"/>
        </w:rPr>
        <w:softHyphen/>
        <w:t>чення знань.</w:t>
      </w:r>
    </w:p>
    <w:p w:rsidR="00035B53" w:rsidRPr="00FA51B9" w:rsidRDefault="00035B53" w:rsidP="00035B53">
      <w:pPr>
        <w:ind w:firstLine="709"/>
        <w:jc w:val="both"/>
        <w:rPr>
          <w:sz w:val="28"/>
          <w:szCs w:val="28"/>
          <w:lang w:val="uk-UA"/>
        </w:rPr>
      </w:pPr>
      <w:r w:rsidRPr="00FA51B9">
        <w:rPr>
          <w:color w:val="000000"/>
          <w:sz w:val="28"/>
          <w:szCs w:val="28"/>
          <w:lang w:val="uk-UA"/>
        </w:rPr>
        <w:t xml:space="preserve">Для </w:t>
      </w:r>
      <w:r w:rsidRPr="00FA51B9">
        <w:rPr>
          <w:sz w:val="28"/>
          <w:szCs w:val="28"/>
          <w:lang w:val="uk-UA"/>
        </w:rPr>
        <w:t>успішного вивчення і засвоєння курсу «Фінансовий ринок» студенти повинні володіти значним обсягом інформації, надання якої традиційними методами організації навчального процесу неможливе. Значну частину інформації студенти повинні одержувати шляхом самостійної роботи над навчальною, науковою, методичною літературою, законодавчими, нормативними, інструктивними матеріалами. На вивчення дисципліни «Фінансовий ринок» студентами спеціальності 5.03050801 «Фінанси і кредит» відводиться 54 години, з них на самостійне опрацювання – 22 години. Студенти самостійно вивчають той програмний матеріал, який не виноситься на лекції.</w:t>
      </w:r>
    </w:p>
    <w:p w:rsidR="00035B53" w:rsidRPr="00FA51B9" w:rsidRDefault="00035B53" w:rsidP="00035B53">
      <w:pPr>
        <w:ind w:firstLine="709"/>
        <w:jc w:val="both"/>
        <w:rPr>
          <w:sz w:val="28"/>
          <w:szCs w:val="28"/>
          <w:lang w:val="uk-UA"/>
        </w:rPr>
      </w:pPr>
      <w:r w:rsidRPr="00FA51B9">
        <w:rPr>
          <w:sz w:val="28"/>
          <w:szCs w:val="28"/>
          <w:lang w:val="uk-UA"/>
        </w:rPr>
        <w:t>Самостійна робота студентів – одна з основних частин навчального процесу, яка відіграє важливу роль у процесі формування майбутнього спеціаліста. Основним завданням самостійної роботи студентів є набуття навичок опрацювання спеціальної літератури, вміння робити аналіз, узагальнення. Адже, знання здобуті самостійно – найбільш стійкі. Вони спонукають студента до подальшої роботи, поглиблення одержаної інформації, викликають творчу зацікавленість до дисципліни.</w:t>
      </w:r>
    </w:p>
    <w:p w:rsidR="00035B53" w:rsidRPr="00FA51B9" w:rsidRDefault="00035B53" w:rsidP="00035B53">
      <w:pPr>
        <w:shd w:val="clear" w:color="auto" w:fill="FFFFFF"/>
        <w:ind w:firstLine="709"/>
        <w:jc w:val="both"/>
        <w:rPr>
          <w:sz w:val="28"/>
          <w:szCs w:val="28"/>
          <w:lang w:val="uk-UA"/>
        </w:rPr>
      </w:pPr>
      <w:r w:rsidRPr="00FA51B9">
        <w:rPr>
          <w:sz w:val="28"/>
          <w:szCs w:val="28"/>
          <w:lang w:val="uk-UA"/>
        </w:rPr>
        <w:t>Самостійна робота студентів при вивченні дисципліни «Фінансовий ринок» полягає в додатковому опрацюванні літератури, підготовці до семінарських занять, написанні рефератів з найбільш актуальних тем, підготовці наукових доповідей.</w:t>
      </w:r>
    </w:p>
    <w:p w:rsidR="00035B53" w:rsidRPr="00FA51B9" w:rsidRDefault="00035B53" w:rsidP="00035B53">
      <w:pPr>
        <w:shd w:val="clear" w:color="auto" w:fill="FFFFFF"/>
        <w:ind w:firstLine="709"/>
        <w:jc w:val="both"/>
        <w:rPr>
          <w:sz w:val="28"/>
          <w:szCs w:val="28"/>
          <w:lang w:val="uk-UA"/>
        </w:rPr>
      </w:pPr>
      <w:r w:rsidRPr="00FA51B9">
        <w:rPr>
          <w:sz w:val="28"/>
          <w:szCs w:val="28"/>
          <w:lang w:val="uk-UA"/>
        </w:rPr>
        <w:t xml:space="preserve">По кожній темі дисципліни «Фінансовий ринок» планується самостійна робота студентів, яка включає додаткове вивчення питань, розглянутих на лекції, опрацювання відповідних законодавчих актів, вивчення основних термінів і понять, написання рефератів за наведеною тематикою, проведення </w:t>
      </w:r>
      <w:r w:rsidRPr="00FA51B9">
        <w:rPr>
          <w:sz w:val="28"/>
          <w:szCs w:val="28"/>
          <w:lang w:val="uk-UA"/>
        </w:rPr>
        <w:lastRenderedPageBreak/>
        <w:t xml:space="preserve">наукових дискусій по найбільш важливих питаннях, а також розв’язання </w:t>
      </w:r>
      <w:r w:rsidRPr="00FA51B9">
        <w:rPr>
          <w:color w:val="000000"/>
          <w:sz w:val="28"/>
          <w:szCs w:val="28"/>
          <w:lang w:val="uk-UA"/>
        </w:rPr>
        <w:t xml:space="preserve">практичних </w:t>
      </w:r>
      <w:r w:rsidRPr="00FA51B9">
        <w:rPr>
          <w:sz w:val="28"/>
          <w:szCs w:val="28"/>
          <w:lang w:val="uk-UA"/>
        </w:rPr>
        <w:t>завдань.</w:t>
      </w:r>
    </w:p>
    <w:p w:rsidR="00035B53" w:rsidRPr="00FA51B9" w:rsidRDefault="00035B53" w:rsidP="00035B53">
      <w:pPr>
        <w:shd w:val="clear" w:color="auto" w:fill="FFFFFF"/>
        <w:ind w:firstLine="709"/>
        <w:jc w:val="both"/>
        <w:rPr>
          <w:sz w:val="28"/>
          <w:szCs w:val="28"/>
          <w:lang w:val="uk-UA"/>
        </w:rPr>
      </w:pPr>
      <w:r w:rsidRPr="00FA51B9">
        <w:rPr>
          <w:sz w:val="28"/>
          <w:szCs w:val="28"/>
          <w:lang w:val="uk-UA"/>
        </w:rPr>
        <w:t>Студент повинен систематично виконувати завдання самостійної роботи, основну увагу при цьому повинен звернути на опрацювання проблемних і дискусійних моментів конкретної теми. Результати самостійно проведеного дослідження занотовуються студентом у лекційно-семінарських зошитах, а також  оформляються у вигляді доповідей і рефератів. Обсяг доповіді становить 5-6 стандартних аркушів (А4) тексту. Обсяг реферату – 10-15 аркушів. Питання, винесені на самостійне вивчення, а також доповіді та реферати обговорюються під час семінарських занять, перевіряється виконання практичних завдань. Самостійне розв’язання наведених завдань є основою для отримання навиків фінансових розрахунків.</w:t>
      </w:r>
    </w:p>
    <w:p w:rsidR="00035B53" w:rsidRPr="00FA51B9" w:rsidRDefault="00035B53" w:rsidP="00035B53">
      <w:pPr>
        <w:autoSpaceDE w:val="0"/>
        <w:autoSpaceDN w:val="0"/>
        <w:adjustRightInd w:val="0"/>
        <w:ind w:firstLine="709"/>
        <w:jc w:val="both"/>
        <w:rPr>
          <w:sz w:val="28"/>
          <w:szCs w:val="28"/>
          <w:lang w:val="uk-UA"/>
        </w:rPr>
      </w:pPr>
      <w:r w:rsidRPr="00FA51B9">
        <w:rPr>
          <w:bCs/>
          <w:iCs/>
          <w:sz w:val="28"/>
          <w:szCs w:val="28"/>
          <w:lang w:val="uk-UA"/>
        </w:rPr>
        <w:t>Реферат</w:t>
      </w:r>
      <w:r w:rsidRPr="00FA51B9">
        <w:rPr>
          <w:b/>
          <w:bCs/>
          <w:i/>
          <w:iCs/>
          <w:sz w:val="28"/>
          <w:szCs w:val="28"/>
          <w:lang w:val="uk-UA"/>
        </w:rPr>
        <w:t xml:space="preserve"> </w:t>
      </w:r>
      <w:r w:rsidRPr="00FA51B9">
        <w:rPr>
          <w:sz w:val="28"/>
          <w:szCs w:val="28"/>
          <w:lang w:val="uk-UA"/>
        </w:rPr>
        <w:t>– поширений тип письмової самостійної роботи з дисципліни, який демонструє поглиблене опрацювання відповідної теми. У процесі підготовки реферату студент накопичує знання, вміння та навички роботи з різними інформаційними джерелами, готується до майбутніх курсових робіт. Реферат є одним з основних типів індивідуальних завдань, який підводить їх до роботи підвищеної складності, з елементами науковості, що виконується під час навчання.</w:t>
      </w:r>
    </w:p>
    <w:p w:rsidR="00035B53" w:rsidRPr="00FA51B9" w:rsidRDefault="00035B53" w:rsidP="00035B53">
      <w:pPr>
        <w:autoSpaceDE w:val="0"/>
        <w:autoSpaceDN w:val="0"/>
        <w:adjustRightInd w:val="0"/>
        <w:ind w:firstLine="709"/>
        <w:jc w:val="both"/>
        <w:rPr>
          <w:sz w:val="28"/>
          <w:szCs w:val="28"/>
          <w:lang w:val="uk-UA"/>
        </w:rPr>
      </w:pPr>
      <w:r w:rsidRPr="00FA51B9">
        <w:rPr>
          <w:sz w:val="28"/>
          <w:szCs w:val="28"/>
          <w:lang w:val="uk-UA"/>
        </w:rPr>
        <w:t>Презентація реферату проходить в аудиторії на семінарському занятті, де розглядається дана тема, або може бути проведена індивідуально.</w:t>
      </w:r>
    </w:p>
    <w:p w:rsidR="00035B53" w:rsidRPr="00FA51B9" w:rsidRDefault="00035B53" w:rsidP="00035B53">
      <w:pPr>
        <w:autoSpaceDE w:val="0"/>
        <w:autoSpaceDN w:val="0"/>
        <w:adjustRightInd w:val="0"/>
        <w:ind w:firstLine="709"/>
        <w:jc w:val="both"/>
        <w:rPr>
          <w:sz w:val="28"/>
          <w:szCs w:val="28"/>
          <w:lang w:val="uk-UA"/>
        </w:rPr>
      </w:pPr>
      <w:r w:rsidRPr="00FA51B9">
        <w:rPr>
          <w:sz w:val="28"/>
          <w:szCs w:val="28"/>
          <w:lang w:val="uk-UA"/>
        </w:rPr>
        <w:t>Оцінювання виконання реферату здійснюється на основі наступних критеріїв:</w:t>
      </w:r>
    </w:p>
    <w:p w:rsidR="00035B53" w:rsidRPr="00FA51B9" w:rsidRDefault="00035B53" w:rsidP="00035B53">
      <w:pPr>
        <w:autoSpaceDE w:val="0"/>
        <w:autoSpaceDN w:val="0"/>
        <w:adjustRightInd w:val="0"/>
        <w:ind w:firstLine="709"/>
        <w:jc w:val="both"/>
        <w:rPr>
          <w:sz w:val="28"/>
          <w:szCs w:val="28"/>
          <w:lang w:val="uk-UA"/>
        </w:rPr>
      </w:pPr>
      <w:r w:rsidRPr="00FA51B9">
        <w:rPr>
          <w:sz w:val="28"/>
          <w:szCs w:val="28"/>
          <w:lang w:val="uk-UA"/>
        </w:rPr>
        <w:t>- 5 балів – матеріал викладений логічно і повно, результати дослідження мають практичну і теоретичну цінність, висновки аргументовані і обґрунтовані, реферат містить вступ, основну частину, висновки і список літератури, оформлення реферату відповідає вимогам;</w:t>
      </w:r>
    </w:p>
    <w:p w:rsidR="00035B53" w:rsidRPr="00FA51B9" w:rsidRDefault="00035B53" w:rsidP="00035B53">
      <w:pPr>
        <w:autoSpaceDE w:val="0"/>
        <w:autoSpaceDN w:val="0"/>
        <w:adjustRightInd w:val="0"/>
        <w:ind w:firstLine="709"/>
        <w:jc w:val="both"/>
        <w:rPr>
          <w:sz w:val="28"/>
          <w:szCs w:val="28"/>
          <w:lang w:val="uk-UA"/>
        </w:rPr>
      </w:pPr>
      <w:r w:rsidRPr="00FA51B9">
        <w:rPr>
          <w:sz w:val="28"/>
          <w:szCs w:val="28"/>
          <w:lang w:val="uk-UA"/>
        </w:rPr>
        <w:t>- 4 бали – матеріал викладений логічно і повно, результати дослідження мають практичну і теоретичну цінність, висновки недостатньо аргументовані і обґрунтовані, реферат містить вступ, основну частину, висновки, проте список літератури є недостатнім, оформлення реферату відповідає вимогам;</w:t>
      </w:r>
    </w:p>
    <w:p w:rsidR="00035B53" w:rsidRPr="00FA51B9" w:rsidRDefault="00035B53" w:rsidP="00035B53">
      <w:pPr>
        <w:autoSpaceDE w:val="0"/>
        <w:autoSpaceDN w:val="0"/>
        <w:adjustRightInd w:val="0"/>
        <w:ind w:firstLine="709"/>
        <w:jc w:val="both"/>
        <w:rPr>
          <w:sz w:val="28"/>
          <w:szCs w:val="28"/>
          <w:lang w:val="uk-UA"/>
        </w:rPr>
      </w:pPr>
      <w:r w:rsidRPr="00FA51B9">
        <w:rPr>
          <w:sz w:val="28"/>
          <w:szCs w:val="28"/>
          <w:lang w:val="uk-UA"/>
        </w:rPr>
        <w:t>- 3 бали – матеріал викладений недостатньо повно, реферат не містить вступу, висновки не достатньо аргументовані, обґрунтовані та/або не стосуються усіх поставлених завдань, список літератури є недостатнім, оформлення реферату не відповідає вимогам;</w:t>
      </w:r>
    </w:p>
    <w:p w:rsidR="00035B53" w:rsidRPr="00FA51B9" w:rsidRDefault="00035B53" w:rsidP="00035B53">
      <w:pPr>
        <w:autoSpaceDE w:val="0"/>
        <w:autoSpaceDN w:val="0"/>
        <w:adjustRightInd w:val="0"/>
        <w:ind w:firstLine="709"/>
        <w:jc w:val="both"/>
        <w:rPr>
          <w:sz w:val="28"/>
          <w:szCs w:val="28"/>
          <w:lang w:val="uk-UA"/>
        </w:rPr>
      </w:pPr>
      <w:r w:rsidRPr="00FA51B9">
        <w:rPr>
          <w:sz w:val="28"/>
          <w:szCs w:val="28"/>
          <w:lang w:val="uk-UA"/>
        </w:rPr>
        <w:t>- 2 бали – викладений матеріал неповним, реферат не містить вступу, основна частина не є структурованою, висновки поверхневі або відсутні, список літератури є недостатнім, оформлення реферату не відповідає вимогам.</w:t>
      </w:r>
    </w:p>
    <w:p w:rsidR="00035B53" w:rsidRPr="00FA51B9" w:rsidRDefault="00035B53" w:rsidP="00035B53">
      <w:pPr>
        <w:shd w:val="clear" w:color="auto" w:fill="FFFFFF"/>
        <w:ind w:firstLine="709"/>
        <w:jc w:val="both"/>
        <w:rPr>
          <w:sz w:val="28"/>
          <w:szCs w:val="28"/>
          <w:lang w:val="uk-UA"/>
        </w:rPr>
      </w:pPr>
      <w:r w:rsidRPr="00FA51B9">
        <w:rPr>
          <w:sz w:val="28"/>
          <w:szCs w:val="28"/>
          <w:lang w:val="uk-UA"/>
        </w:rPr>
        <w:t>Питання, винесені на самостійне вивчення, а також доповіді та реферати обговорюються під час семінарських занять, перевіряється виконання практичних завдань. Самостійне розв’язання наведених завдань є основою для отримання навиків роботи на фінансовому ринку.</w:t>
      </w:r>
    </w:p>
    <w:p w:rsidR="009449D1" w:rsidRPr="00FA51B9" w:rsidRDefault="009449D1">
      <w:pPr>
        <w:rPr>
          <w:lang w:val="uk-UA"/>
        </w:rPr>
      </w:pPr>
    </w:p>
    <w:p w:rsidR="00E442B9" w:rsidRPr="00FA51B9" w:rsidRDefault="00E442B9">
      <w:pPr>
        <w:spacing w:line="360" w:lineRule="auto"/>
        <w:rPr>
          <w:b/>
          <w:sz w:val="28"/>
          <w:szCs w:val="28"/>
          <w:lang w:val="uk-UA"/>
        </w:rPr>
      </w:pPr>
      <w:r w:rsidRPr="00FA51B9">
        <w:rPr>
          <w:b/>
          <w:sz w:val="28"/>
          <w:szCs w:val="28"/>
          <w:lang w:val="uk-UA"/>
        </w:rPr>
        <w:br w:type="page"/>
      </w:r>
    </w:p>
    <w:p w:rsidR="00035B53" w:rsidRPr="00FA51B9" w:rsidRDefault="00035B53" w:rsidP="00035B53">
      <w:pPr>
        <w:pStyle w:val="Style7"/>
        <w:widowControl/>
        <w:jc w:val="center"/>
        <w:rPr>
          <w:b/>
          <w:sz w:val="28"/>
          <w:szCs w:val="28"/>
          <w:lang w:val="uk-UA"/>
        </w:rPr>
      </w:pPr>
      <w:r w:rsidRPr="00FA51B9">
        <w:rPr>
          <w:b/>
          <w:sz w:val="28"/>
          <w:szCs w:val="28"/>
          <w:lang w:val="uk-UA"/>
        </w:rPr>
        <w:lastRenderedPageBreak/>
        <w:t>Тема 1. Фінансовий ринок: сутність, функції,</w:t>
      </w:r>
    </w:p>
    <w:p w:rsidR="00035B53" w:rsidRPr="00FA51B9" w:rsidRDefault="00035B53" w:rsidP="00035B53">
      <w:pPr>
        <w:jc w:val="center"/>
        <w:rPr>
          <w:b/>
          <w:sz w:val="28"/>
          <w:szCs w:val="28"/>
          <w:lang w:val="uk-UA"/>
        </w:rPr>
      </w:pPr>
      <w:r w:rsidRPr="00FA51B9">
        <w:rPr>
          <w:b/>
          <w:sz w:val="28"/>
          <w:szCs w:val="28"/>
          <w:lang w:val="uk-UA"/>
        </w:rPr>
        <w:t>роль в економіці</w:t>
      </w:r>
    </w:p>
    <w:p w:rsidR="00035B53" w:rsidRPr="00FA51B9" w:rsidRDefault="00035B53" w:rsidP="00035B53">
      <w:pPr>
        <w:ind w:firstLine="709"/>
        <w:jc w:val="both"/>
        <w:rPr>
          <w:b/>
          <w:sz w:val="28"/>
          <w:szCs w:val="28"/>
          <w:lang w:val="uk-UA"/>
        </w:rPr>
      </w:pPr>
    </w:p>
    <w:p w:rsidR="00035B53" w:rsidRPr="00FA51B9" w:rsidRDefault="00035B53" w:rsidP="00035B53">
      <w:pPr>
        <w:ind w:firstLine="709"/>
        <w:jc w:val="both"/>
        <w:rPr>
          <w:b/>
          <w:sz w:val="28"/>
          <w:szCs w:val="28"/>
          <w:lang w:val="uk-UA"/>
        </w:rPr>
      </w:pPr>
      <w:r w:rsidRPr="00FA51B9">
        <w:rPr>
          <w:b/>
          <w:sz w:val="28"/>
          <w:szCs w:val="28"/>
          <w:lang w:val="uk-UA"/>
        </w:rPr>
        <w:t>Питання для самостійного вивчення:</w:t>
      </w:r>
    </w:p>
    <w:p w:rsidR="00035B53" w:rsidRPr="00FA51B9" w:rsidRDefault="00035B53" w:rsidP="00035B53">
      <w:pPr>
        <w:numPr>
          <w:ilvl w:val="0"/>
          <w:numId w:val="2"/>
        </w:numPr>
        <w:jc w:val="both"/>
        <w:rPr>
          <w:szCs w:val="28"/>
          <w:lang w:val="uk-UA"/>
        </w:rPr>
      </w:pPr>
      <w:r w:rsidRPr="00FA51B9">
        <w:rPr>
          <w:sz w:val="28"/>
          <w:szCs w:val="28"/>
          <w:lang w:val="uk-UA"/>
        </w:rPr>
        <w:t>Принципи</w:t>
      </w:r>
      <w:r w:rsidRPr="00FA51B9">
        <w:rPr>
          <w:sz w:val="28"/>
          <w:szCs w:val="28"/>
          <w:lang w:val="en-US"/>
        </w:rPr>
        <w:t xml:space="preserve"> </w:t>
      </w:r>
      <w:proofErr w:type="spellStart"/>
      <w:r w:rsidRPr="00FA51B9">
        <w:rPr>
          <w:rStyle w:val="FontStyle16"/>
          <w:rFonts w:ascii="Times New Roman" w:hAnsi="Times New Roman" w:cs="Times New Roman"/>
          <w:b w:val="0"/>
          <w:sz w:val="28"/>
          <w:szCs w:val="28"/>
        </w:rPr>
        <w:t>фінансового</w:t>
      </w:r>
      <w:proofErr w:type="spellEnd"/>
      <w:r w:rsidRPr="00FA51B9">
        <w:rPr>
          <w:rStyle w:val="FontStyle16"/>
          <w:rFonts w:ascii="Times New Roman" w:hAnsi="Times New Roman" w:cs="Times New Roman"/>
          <w:b w:val="0"/>
          <w:sz w:val="28"/>
          <w:szCs w:val="28"/>
        </w:rPr>
        <w:t xml:space="preserve"> ринку</w:t>
      </w:r>
      <w:r w:rsidRPr="00FA51B9">
        <w:rPr>
          <w:sz w:val="28"/>
          <w:szCs w:val="28"/>
          <w:lang w:val="uk-UA"/>
        </w:rPr>
        <w:t xml:space="preserve">. </w:t>
      </w:r>
    </w:p>
    <w:p w:rsidR="00035B53" w:rsidRPr="00FA51B9" w:rsidRDefault="00035B53" w:rsidP="00035B53">
      <w:pPr>
        <w:pStyle w:val="Style2"/>
        <w:widowControl/>
        <w:numPr>
          <w:ilvl w:val="0"/>
          <w:numId w:val="2"/>
        </w:numPr>
        <w:spacing w:line="240" w:lineRule="auto"/>
        <w:rPr>
          <w:rStyle w:val="FontStyle16"/>
          <w:rFonts w:ascii="Times New Roman" w:hAnsi="Times New Roman" w:cs="Times New Roman"/>
          <w:b w:val="0"/>
          <w:sz w:val="28"/>
          <w:szCs w:val="28"/>
        </w:rPr>
      </w:pPr>
      <w:r w:rsidRPr="00FA51B9">
        <w:rPr>
          <w:rStyle w:val="FontStyle16"/>
          <w:rFonts w:ascii="Times New Roman" w:hAnsi="Times New Roman" w:cs="Times New Roman"/>
          <w:b w:val="0"/>
          <w:sz w:val="28"/>
          <w:szCs w:val="28"/>
        </w:rPr>
        <w:t xml:space="preserve">Роль, </w:t>
      </w:r>
      <w:proofErr w:type="spellStart"/>
      <w:r w:rsidRPr="00FA51B9">
        <w:rPr>
          <w:rStyle w:val="FontStyle16"/>
          <w:rFonts w:ascii="Times New Roman" w:hAnsi="Times New Roman" w:cs="Times New Roman"/>
          <w:b w:val="0"/>
          <w:sz w:val="28"/>
          <w:szCs w:val="28"/>
        </w:rPr>
        <w:t>місце</w:t>
      </w:r>
      <w:proofErr w:type="spellEnd"/>
      <w:r w:rsidRPr="00FA51B9">
        <w:rPr>
          <w:rStyle w:val="FontStyle16"/>
          <w:rFonts w:ascii="Times New Roman" w:hAnsi="Times New Roman" w:cs="Times New Roman"/>
          <w:b w:val="0"/>
          <w:sz w:val="28"/>
          <w:szCs w:val="28"/>
        </w:rPr>
        <w:t xml:space="preserve"> та </w:t>
      </w:r>
      <w:proofErr w:type="spellStart"/>
      <w:r w:rsidRPr="00FA51B9">
        <w:rPr>
          <w:rStyle w:val="FontStyle16"/>
          <w:rFonts w:ascii="Times New Roman" w:hAnsi="Times New Roman" w:cs="Times New Roman"/>
          <w:b w:val="0"/>
          <w:sz w:val="28"/>
          <w:szCs w:val="28"/>
        </w:rPr>
        <w:t>значення</w:t>
      </w:r>
      <w:proofErr w:type="spellEnd"/>
      <w:r w:rsidRPr="00FA51B9">
        <w:rPr>
          <w:rStyle w:val="FontStyle16"/>
          <w:rFonts w:ascii="Times New Roman" w:hAnsi="Times New Roman" w:cs="Times New Roman"/>
          <w:b w:val="0"/>
          <w:sz w:val="28"/>
          <w:szCs w:val="28"/>
        </w:rPr>
        <w:t xml:space="preserve"> </w:t>
      </w:r>
      <w:proofErr w:type="spellStart"/>
      <w:r w:rsidRPr="00FA51B9">
        <w:rPr>
          <w:rStyle w:val="FontStyle16"/>
          <w:rFonts w:ascii="Times New Roman" w:hAnsi="Times New Roman" w:cs="Times New Roman"/>
          <w:b w:val="0"/>
          <w:sz w:val="28"/>
          <w:szCs w:val="28"/>
        </w:rPr>
        <w:t>фінансового</w:t>
      </w:r>
      <w:proofErr w:type="spellEnd"/>
      <w:r w:rsidRPr="00FA51B9">
        <w:rPr>
          <w:rStyle w:val="FontStyle16"/>
          <w:rFonts w:ascii="Times New Roman" w:hAnsi="Times New Roman" w:cs="Times New Roman"/>
          <w:b w:val="0"/>
          <w:sz w:val="28"/>
          <w:szCs w:val="28"/>
        </w:rPr>
        <w:t xml:space="preserve"> ринку </w:t>
      </w:r>
      <w:proofErr w:type="gramStart"/>
      <w:r w:rsidRPr="00FA51B9">
        <w:rPr>
          <w:rStyle w:val="FontStyle16"/>
          <w:rFonts w:ascii="Times New Roman" w:hAnsi="Times New Roman" w:cs="Times New Roman"/>
          <w:b w:val="0"/>
          <w:sz w:val="28"/>
          <w:szCs w:val="28"/>
        </w:rPr>
        <w:t>в</w:t>
      </w:r>
      <w:proofErr w:type="gramEnd"/>
      <w:r w:rsidRPr="00FA51B9">
        <w:rPr>
          <w:rStyle w:val="FontStyle16"/>
          <w:rFonts w:ascii="Times New Roman" w:hAnsi="Times New Roman" w:cs="Times New Roman"/>
          <w:b w:val="0"/>
          <w:sz w:val="28"/>
          <w:szCs w:val="28"/>
        </w:rPr>
        <w:t xml:space="preserve"> </w:t>
      </w:r>
      <w:proofErr w:type="spellStart"/>
      <w:r w:rsidRPr="00FA51B9">
        <w:rPr>
          <w:rStyle w:val="FontStyle16"/>
          <w:rFonts w:ascii="Times New Roman" w:hAnsi="Times New Roman" w:cs="Times New Roman"/>
          <w:b w:val="0"/>
          <w:sz w:val="28"/>
          <w:szCs w:val="28"/>
        </w:rPr>
        <w:t>системі</w:t>
      </w:r>
      <w:proofErr w:type="spellEnd"/>
      <w:r w:rsidRPr="00FA51B9">
        <w:rPr>
          <w:rStyle w:val="FontStyle16"/>
          <w:rFonts w:ascii="Times New Roman" w:hAnsi="Times New Roman" w:cs="Times New Roman"/>
          <w:b w:val="0"/>
          <w:sz w:val="28"/>
          <w:szCs w:val="28"/>
        </w:rPr>
        <w:t xml:space="preserve"> </w:t>
      </w:r>
      <w:proofErr w:type="spellStart"/>
      <w:r w:rsidRPr="00FA51B9">
        <w:rPr>
          <w:rStyle w:val="FontStyle16"/>
          <w:rFonts w:ascii="Times New Roman" w:hAnsi="Times New Roman" w:cs="Times New Roman"/>
          <w:b w:val="0"/>
          <w:sz w:val="28"/>
          <w:szCs w:val="28"/>
        </w:rPr>
        <w:t>ринкових</w:t>
      </w:r>
      <w:proofErr w:type="spellEnd"/>
      <w:r w:rsidRPr="00FA51B9">
        <w:rPr>
          <w:rStyle w:val="FontStyle16"/>
          <w:rFonts w:ascii="Times New Roman" w:hAnsi="Times New Roman" w:cs="Times New Roman"/>
          <w:b w:val="0"/>
          <w:sz w:val="28"/>
          <w:szCs w:val="28"/>
        </w:rPr>
        <w:t xml:space="preserve"> </w:t>
      </w:r>
      <w:proofErr w:type="spellStart"/>
      <w:r w:rsidRPr="00FA51B9">
        <w:rPr>
          <w:rStyle w:val="FontStyle16"/>
          <w:rFonts w:ascii="Times New Roman" w:hAnsi="Times New Roman" w:cs="Times New Roman"/>
          <w:b w:val="0"/>
          <w:sz w:val="28"/>
          <w:szCs w:val="28"/>
        </w:rPr>
        <w:t>відносин</w:t>
      </w:r>
      <w:proofErr w:type="spellEnd"/>
      <w:r w:rsidRPr="00FA51B9">
        <w:rPr>
          <w:rStyle w:val="FontStyle16"/>
          <w:rFonts w:ascii="Times New Roman" w:hAnsi="Times New Roman" w:cs="Times New Roman"/>
          <w:b w:val="0"/>
          <w:sz w:val="28"/>
          <w:szCs w:val="28"/>
        </w:rPr>
        <w:t xml:space="preserve">. </w:t>
      </w:r>
    </w:p>
    <w:p w:rsidR="00035B53" w:rsidRPr="00FA51B9" w:rsidRDefault="00035B53" w:rsidP="00035B53">
      <w:pPr>
        <w:ind w:left="720"/>
        <w:rPr>
          <w:b/>
          <w:sz w:val="28"/>
          <w:szCs w:val="28"/>
          <w:lang w:val="uk-UA"/>
        </w:rPr>
      </w:pPr>
    </w:p>
    <w:p w:rsidR="00035B53" w:rsidRPr="00FA51B9" w:rsidRDefault="00035B53" w:rsidP="00035B53">
      <w:pPr>
        <w:ind w:left="720"/>
        <w:rPr>
          <w:b/>
          <w:sz w:val="28"/>
          <w:szCs w:val="28"/>
          <w:lang w:val="uk-UA"/>
        </w:rPr>
      </w:pPr>
      <w:r w:rsidRPr="00FA51B9">
        <w:rPr>
          <w:b/>
          <w:sz w:val="28"/>
          <w:szCs w:val="28"/>
          <w:lang w:val="uk-UA"/>
        </w:rPr>
        <w:t>Тематика рефератів і доповідей:</w:t>
      </w:r>
    </w:p>
    <w:p w:rsidR="00035B53" w:rsidRPr="00FA51B9" w:rsidRDefault="00035B53" w:rsidP="00035B53">
      <w:pPr>
        <w:pStyle w:val="Style9"/>
        <w:widowControl/>
        <w:numPr>
          <w:ilvl w:val="0"/>
          <w:numId w:val="5"/>
        </w:numPr>
        <w:tabs>
          <w:tab w:val="left" w:pos="490"/>
        </w:tabs>
        <w:spacing w:line="240" w:lineRule="auto"/>
        <w:ind w:left="720" w:hanging="360"/>
        <w:rPr>
          <w:rStyle w:val="FontStyle11"/>
          <w:i w:val="0"/>
          <w:sz w:val="28"/>
          <w:szCs w:val="28"/>
          <w:lang w:val="uk-UA"/>
        </w:rPr>
      </w:pPr>
      <w:r w:rsidRPr="00FA51B9">
        <w:rPr>
          <w:rStyle w:val="FontStyle11"/>
          <w:i w:val="0"/>
          <w:sz w:val="28"/>
          <w:szCs w:val="28"/>
          <w:lang w:val="uk-UA" w:eastAsia="uk-UA"/>
        </w:rPr>
        <w:t>Методологічні підходи щодо трактування економічної сутно</w:t>
      </w:r>
      <w:r w:rsidRPr="00FA51B9">
        <w:rPr>
          <w:rStyle w:val="FontStyle11"/>
          <w:i w:val="0"/>
          <w:sz w:val="28"/>
          <w:szCs w:val="28"/>
          <w:lang w:val="uk-UA" w:eastAsia="uk-UA"/>
        </w:rPr>
        <w:softHyphen/>
        <w:t>сті поняття «фінансовий ринок».</w:t>
      </w:r>
    </w:p>
    <w:p w:rsidR="00035B53" w:rsidRPr="00FA51B9" w:rsidRDefault="00035B53" w:rsidP="00035B53">
      <w:pPr>
        <w:pStyle w:val="Style9"/>
        <w:widowControl/>
        <w:numPr>
          <w:ilvl w:val="0"/>
          <w:numId w:val="5"/>
        </w:numPr>
        <w:tabs>
          <w:tab w:val="left" w:pos="490"/>
        </w:tabs>
        <w:spacing w:line="240" w:lineRule="auto"/>
        <w:ind w:left="720" w:hanging="360"/>
        <w:jc w:val="left"/>
        <w:rPr>
          <w:rStyle w:val="FontStyle11"/>
          <w:i w:val="0"/>
          <w:sz w:val="28"/>
          <w:szCs w:val="28"/>
        </w:rPr>
      </w:pPr>
      <w:r w:rsidRPr="00FA51B9">
        <w:rPr>
          <w:rStyle w:val="FontStyle11"/>
          <w:i w:val="0"/>
          <w:sz w:val="28"/>
          <w:szCs w:val="28"/>
          <w:lang w:val="uk-UA" w:eastAsia="uk-UA"/>
        </w:rPr>
        <w:t>Парадокси глобальних процесів на світових фінансових ринках.</w:t>
      </w:r>
    </w:p>
    <w:p w:rsidR="00035B53" w:rsidRPr="00FA51B9" w:rsidRDefault="00035B53" w:rsidP="00035B53">
      <w:pPr>
        <w:pStyle w:val="Style9"/>
        <w:widowControl/>
        <w:numPr>
          <w:ilvl w:val="0"/>
          <w:numId w:val="5"/>
        </w:numPr>
        <w:tabs>
          <w:tab w:val="left" w:pos="490"/>
        </w:tabs>
        <w:spacing w:line="240" w:lineRule="auto"/>
        <w:ind w:left="720" w:hanging="360"/>
        <w:rPr>
          <w:rStyle w:val="FontStyle11"/>
          <w:i w:val="0"/>
          <w:sz w:val="28"/>
          <w:szCs w:val="28"/>
        </w:rPr>
      </w:pPr>
      <w:r w:rsidRPr="00FA51B9">
        <w:rPr>
          <w:rStyle w:val="FontStyle11"/>
          <w:i w:val="0"/>
          <w:sz w:val="28"/>
          <w:szCs w:val="28"/>
          <w:lang w:val="uk-UA" w:eastAsia="uk-UA"/>
        </w:rPr>
        <w:t>Особливості розвитку та формування законодавства з фінан</w:t>
      </w:r>
      <w:r w:rsidRPr="00FA51B9">
        <w:rPr>
          <w:rStyle w:val="FontStyle11"/>
          <w:i w:val="0"/>
          <w:sz w:val="28"/>
          <w:szCs w:val="28"/>
          <w:lang w:val="uk-UA" w:eastAsia="uk-UA"/>
        </w:rPr>
        <w:softHyphen/>
        <w:t xml:space="preserve">сового ринку в </w:t>
      </w:r>
      <w:r w:rsidRPr="00FA51B9">
        <w:rPr>
          <w:rStyle w:val="FontStyle11"/>
          <w:i w:val="0"/>
          <w:sz w:val="28"/>
          <w:szCs w:val="28"/>
          <w:lang w:eastAsia="uk-UA"/>
        </w:rPr>
        <w:t>США.</w:t>
      </w:r>
    </w:p>
    <w:p w:rsidR="00035B53" w:rsidRPr="00FA51B9" w:rsidRDefault="00035B53" w:rsidP="00035B53">
      <w:pPr>
        <w:pStyle w:val="Style9"/>
        <w:widowControl/>
        <w:numPr>
          <w:ilvl w:val="0"/>
          <w:numId w:val="5"/>
        </w:numPr>
        <w:tabs>
          <w:tab w:val="left" w:pos="490"/>
        </w:tabs>
        <w:spacing w:line="240" w:lineRule="auto"/>
        <w:ind w:left="720" w:hanging="360"/>
        <w:jc w:val="left"/>
        <w:rPr>
          <w:rStyle w:val="FontStyle11"/>
          <w:i w:val="0"/>
          <w:sz w:val="28"/>
          <w:szCs w:val="28"/>
        </w:rPr>
      </w:pPr>
      <w:r w:rsidRPr="00FA51B9">
        <w:rPr>
          <w:rStyle w:val="FontStyle11"/>
          <w:i w:val="0"/>
          <w:sz w:val="28"/>
          <w:szCs w:val="28"/>
          <w:lang w:val="uk-UA" w:eastAsia="uk-UA"/>
        </w:rPr>
        <w:t>Стратегії розвитку фінансового ринку в Україні.</w:t>
      </w:r>
    </w:p>
    <w:p w:rsidR="00035B53" w:rsidRPr="00FA51B9" w:rsidRDefault="00035B53" w:rsidP="00035B53">
      <w:pPr>
        <w:pStyle w:val="Style9"/>
        <w:widowControl/>
        <w:numPr>
          <w:ilvl w:val="0"/>
          <w:numId w:val="5"/>
        </w:numPr>
        <w:tabs>
          <w:tab w:val="left" w:pos="490"/>
        </w:tabs>
        <w:spacing w:line="240" w:lineRule="auto"/>
        <w:ind w:left="720" w:hanging="360"/>
        <w:jc w:val="left"/>
        <w:rPr>
          <w:rStyle w:val="FontStyle11"/>
          <w:i w:val="0"/>
          <w:sz w:val="28"/>
          <w:szCs w:val="28"/>
        </w:rPr>
      </w:pPr>
      <w:r w:rsidRPr="00FA51B9">
        <w:rPr>
          <w:rStyle w:val="FontStyle11"/>
          <w:i w:val="0"/>
          <w:sz w:val="28"/>
          <w:szCs w:val="28"/>
          <w:lang w:val="uk-UA" w:eastAsia="uk-UA"/>
        </w:rPr>
        <w:t>Держава як суб'єкт фінансового ринку.</w:t>
      </w:r>
    </w:p>
    <w:p w:rsidR="00035B53" w:rsidRPr="00FA51B9" w:rsidRDefault="00035B53" w:rsidP="00035B53">
      <w:pPr>
        <w:pStyle w:val="Style9"/>
        <w:widowControl/>
        <w:numPr>
          <w:ilvl w:val="0"/>
          <w:numId w:val="5"/>
        </w:numPr>
        <w:tabs>
          <w:tab w:val="left" w:pos="490"/>
        </w:tabs>
        <w:spacing w:line="240" w:lineRule="auto"/>
        <w:ind w:left="720" w:hanging="360"/>
        <w:rPr>
          <w:rStyle w:val="FontStyle11"/>
          <w:i w:val="0"/>
          <w:sz w:val="28"/>
          <w:szCs w:val="28"/>
        </w:rPr>
      </w:pPr>
      <w:r w:rsidRPr="00FA51B9">
        <w:rPr>
          <w:rStyle w:val="FontStyle11"/>
          <w:i w:val="0"/>
          <w:sz w:val="28"/>
          <w:szCs w:val="28"/>
          <w:lang w:val="uk-UA" w:eastAsia="uk-UA"/>
        </w:rPr>
        <w:t>Міжнародний фінансовий ринок та основи його функціону</w:t>
      </w:r>
      <w:r w:rsidRPr="00FA51B9">
        <w:rPr>
          <w:rStyle w:val="FontStyle11"/>
          <w:i w:val="0"/>
          <w:sz w:val="28"/>
          <w:szCs w:val="28"/>
          <w:lang w:val="uk-UA" w:eastAsia="uk-UA"/>
        </w:rPr>
        <w:softHyphen/>
        <w:t>вання.</w:t>
      </w:r>
    </w:p>
    <w:p w:rsidR="00035B53" w:rsidRPr="00FA51B9" w:rsidRDefault="00035B53" w:rsidP="00035B53">
      <w:pPr>
        <w:pStyle w:val="Style8"/>
        <w:widowControl/>
        <w:numPr>
          <w:ilvl w:val="0"/>
          <w:numId w:val="5"/>
        </w:numPr>
        <w:tabs>
          <w:tab w:val="left" w:pos="494"/>
        </w:tabs>
        <w:spacing w:line="240" w:lineRule="auto"/>
        <w:ind w:left="720" w:hanging="360"/>
        <w:rPr>
          <w:rStyle w:val="FontStyle11"/>
          <w:i w:val="0"/>
          <w:sz w:val="28"/>
          <w:szCs w:val="28"/>
          <w:lang w:val="uk-UA"/>
        </w:rPr>
      </w:pPr>
      <w:r w:rsidRPr="00FA51B9">
        <w:rPr>
          <w:rStyle w:val="FontStyle11"/>
          <w:i w:val="0"/>
          <w:sz w:val="28"/>
          <w:szCs w:val="28"/>
          <w:lang w:val="uk-UA"/>
        </w:rPr>
        <w:t>Фінансові інститути міжнародного фінансового ринку.</w:t>
      </w:r>
    </w:p>
    <w:p w:rsidR="00035B53" w:rsidRPr="00FA51B9" w:rsidRDefault="00035B53" w:rsidP="00035B53">
      <w:pPr>
        <w:pStyle w:val="Style6"/>
        <w:widowControl/>
        <w:ind w:firstLine="709"/>
        <w:jc w:val="both"/>
        <w:rPr>
          <w:szCs w:val="28"/>
          <w:lang w:val="uk-UA"/>
        </w:rPr>
      </w:pPr>
      <w:r w:rsidRPr="00FA51B9">
        <w:rPr>
          <w:rStyle w:val="FontStyle11"/>
          <w:i w:val="0"/>
          <w:sz w:val="28"/>
          <w:szCs w:val="28"/>
          <w:lang w:val="uk-UA"/>
        </w:rPr>
        <w:br/>
      </w:r>
      <w:r w:rsidRPr="00FA51B9">
        <w:rPr>
          <w:b/>
          <w:i/>
          <w:sz w:val="28"/>
          <w:szCs w:val="28"/>
          <w:u w:val="single"/>
          <w:lang w:val="uk-UA"/>
        </w:rPr>
        <w:t>Рекомендована л</w:t>
      </w:r>
      <w:r w:rsidRPr="00FA51B9">
        <w:rPr>
          <w:rStyle w:val="FontStyle11"/>
          <w:b/>
          <w:sz w:val="28"/>
          <w:szCs w:val="28"/>
          <w:u w:val="single"/>
          <w:lang w:val="uk-UA" w:eastAsia="uk-UA"/>
        </w:rPr>
        <w:t>ітература:</w:t>
      </w:r>
      <w:r w:rsidRPr="00FA51B9">
        <w:rPr>
          <w:rStyle w:val="FontStyle11"/>
          <w:i w:val="0"/>
          <w:sz w:val="28"/>
          <w:szCs w:val="28"/>
          <w:lang w:val="uk-UA" w:eastAsia="uk-UA"/>
        </w:rPr>
        <w:t xml:space="preserve">  4-13</w:t>
      </w:r>
      <w:r w:rsidRPr="00FA51B9">
        <w:rPr>
          <w:rStyle w:val="FontStyle11"/>
          <w:i w:val="0"/>
          <w:sz w:val="28"/>
          <w:szCs w:val="28"/>
          <w:lang w:eastAsia="uk-UA"/>
        </w:rPr>
        <w:t>, 1</w:t>
      </w:r>
      <w:r w:rsidRPr="00FA51B9">
        <w:rPr>
          <w:rStyle w:val="FontStyle11"/>
          <w:i w:val="0"/>
          <w:sz w:val="28"/>
          <w:szCs w:val="28"/>
          <w:lang w:val="uk-UA" w:eastAsia="uk-UA"/>
        </w:rPr>
        <w:t>7</w:t>
      </w:r>
      <w:r w:rsidRPr="00FA51B9">
        <w:rPr>
          <w:rStyle w:val="FontStyle11"/>
          <w:i w:val="0"/>
          <w:sz w:val="28"/>
          <w:szCs w:val="28"/>
          <w:lang w:eastAsia="uk-UA"/>
        </w:rPr>
        <w:t xml:space="preserve">, </w:t>
      </w:r>
      <w:r w:rsidRPr="00FA51B9">
        <w:rPr>
          <w:rStyle w:val="FontStyle11"/>
          <w:i w:val="0"/>
          <w:sz w:val="28"/>
          <w:szCs w:val="28"/>
          <w:lang w:val="uk-UA" w:eastAsia="uk-UA"/>
        </w:rPr>
        <w:t>3</w:t>
      </w:r>
      <w:r w:rsidRPr="00FA51B9">
        <w:rPr>
          <w:sz w:val="28"/>
          <w:szCs w:val="28"/>
          <w:lang w:val="uk-UA"/>
        </w:rPr>
        <w:t xml:space="preserve">1 [11 – </w:t>
      </w:r>
      <w:r w:rsidRPr="00FA51B9">
        <w:rPr>
          <w:sz w:val="28"/>
          <w:szCs w:val="28"/>
        </w:rPr>
        <w:t>1</w:t>
      </w:r>
      <w:r w:rsidRPr="00FA51B9">
        <w:rPr>
          <w:sz w:val="28"/>
          <w:szCs w:val="28"/>
          <w:lang w:val="uk-UA"/>
        </w:rPr>
        <w:t xml:space="preserve">7], </w:t>
      </w:r>
      <w:r w:rsidRPr="00FA51B9">
        <w:rPr>
          <w:sz w:val="28"/>
          <w:szCs w:val="28"/>
        </w:rPr>
        <w:t>2</w:t>
      </w:r>
      <w:proofErr w:type="spellStart"/>
      <w:r w:rsidRPr="00FA51B9">
        <w:rPr>
          <w:sz w:val="28"/>
          <w:szCs w:val="28"/>
          <w:lang w:val="uk-UA"/>
        </w:rPr>
        <w:t>2</w:t>
      </w:r>
      <w:proofErr w:type="spellEnd"/>
      <w:r w:rsidRPr="00FA51B9">
        <w:rPr>
          <w:sz w:val="28"/>
          <w:szCs w:val="28"/>
          <w:lang w:val="uk-UA"/>
        </w:rPr>
        <w:t xml:space="preserve"> [</w:t>
      </w:r>
      <w:r w:rsidRPr="00FA51B9">
        <w:rPr>
          <w:sz w:val="28"/>
          <w:szCs w:val="28"/>
        </w:rPr>
        <w:t>9</w:t>
      </w:r>
      <w:r w:rsidRPr="00FA51B9">
        <w:rPr>
          <w:sz w:val="28"/>
          <w:szCs w:val="28"/>
          <w:lang w:val="uk-UA"/>
        </w:rPr>
        <w:t xml:space="preserve"> – </w:t>
      </w:r>
      <w:r w:rsidRPr="00FA51B9">
        <w:rPr>
          <w:sz w:val="28"/>
          <w:szCs w:val="28"/>
        </w:rPr>
        <w:t>4</w:t>
      </w:r>
      <w:proofErr w:type="spellStart"/>
      <w:r w:rsidRPr="00FA51B9">
        <w:rPr>
          <w:sz w:val="28"/>
          <w:szCs w:val="28"/>
          <w:lang w:val="uk-UA"/>
        </w:rPr>
        <w:t>4</w:t>
      </w:r>
      <w:proofErr w:type="spellEnd"/>
      <w:r w:rsidRPr="00FA51B9">
        <w:rPr>
          <w:sz w:val="28"/>
          <w:szCs w:val="28"/>
          <w:lang w:val="uk-UA"/>
        </w:rPr>
        <w:t xml:space="preserve">], 24 [5 – </w:t>
      </w:r>
      <w:r w:rsidRPr="00FA51B9">
        <w:rPr>
          <w:sz w:val="28"/>
          <w:szCs w:val="28"/>
        </w:rPr>
        <w:t>1</w:t>
      </w:r>
      <w:r w:rsidRPr="00FA51B9">
        <w:rPr>
          <w:sz w:val="28"/>
          <w:szCs w:val="28"/>
          <w:lang w:val="uk-UA"/>
        </w:rPr>
        <w:t>9], 32 [9 - 26], 33 [7 – 60].</w:t>
      </w:r>
    </w:p>
    <w:p w:rsidR="00035B53" w:rsidRPr="00FA51B9" w:rsidRDefault="00035B53" w:rsidP="00035B53">
      <w:pPr>
        <w:pStyle w:val="Style8"/>
        <w:widowControl/>
        <w:tabs>
          <w:tab w:val="left" w:pos="494"/>
        </w:tabs>
        <w:spacing w:line="240" w:lineRule="auto"/>
        <w:rPr>
          <w:rStyle w:val="FontStyle11"/>
          <w:i w:val="0"/>
          <w:sz w:val="28"/>
          <w:szCs w:val="28"/>
          <w:lang w:val="uk-UA"/>
        </w:rPr>
      </w:pPr>
    </w:p>
    <w:p w:rsidR="00035B53" w:rsidRPr="00FA51B9" w:rsidRDefault="00035B53" w:rsidP="00035B53">
      <w:pPr>
        <w:pStyle w:val="Style1"/>
        <w:widowControl/>
        <w:ind w:firstLine="709"/>
        <w:rPr>
          <w:rStyle w:val="FontStyle50"/>
          <w:smallCaps w:val="0"/>
          <w:sz w:val="28"/>
          <w:szCs w:val="28"/>
          <w:lang w:val="uk-UA" w:eastAsia="uk-UA"/>
        </w:rPr>
      </w:pPr>
      <w:r w:rsidRPr="00FA51B9">
        <w:rPr>
          <w:rStyle w:val="FontStyle50"/>
          <w:smallCaps w:val="0"/>
          <w:sz w:val="28"/>
          <w:szCs w:val="28"/>
          <w:lang w:eastAsia="uk-UA"/>
        </w:rPr>
        <w:t xml:space="preserve">Тема 2. </w:t>
      </w:r>
      <w:r w:rsidRPr="00FA51B9">
        <w:rPr>
          <w:rStyle w:val="FontStyle50"/>
          <w:smallCaps w:val="0"/>
          <w:sz w:val="28"/>
          <w:szCs w:val="28"/>
          <w:lang w:val="uk-UA" w:eastAsia="uk-UA"/>
        </w:rPr>
        <w:t>Регулювання фінансового</w:t>
      </w:r>
      <w:r w:rsidRPr="00FA51B9">
        <w:rPr>
          <w:rStyle w:val="FontStyle50"/>
          <w:smallCaps w:val="0"/>
          <w:sz w:val="28"/>
          <w:szCs w:val="28"/>
          <w:lang w:eastAsia="uk-UA"/>
        </w:rPr>
        <w:t xml:space="preserve"> </w:t>
      </w:r>
      <w:r w:rsidRPr="00FA51B9">
        <w:rPr>
          <w:rStyle w:val="FontStyle50"/>
          <w:smallCaps w:val="0"/>
          <w:sz w:val="28"/>
          <w:szCs w:val="28"/>
          <w:lang w:val="uk-UA" w:eastAsia="uk-UA"/>
        </w:rPr>
        <w:t>ринку</w:t>
      </w:r>
    </w:p>
    <w:p w:rsidR="00035B53" w:rsidRPr="00FA51B9" w:rsidRDefault="00035B53" w:rsidP="00035B53">
      <w:pPr>
        <w:pStyle w:val="Style1"/>
        <w:widowControl/>
        <w:ind w:firstLine="709"/>
        <w:rPr>
          <w:rStyle w:val="FontStyle50"/>
          <w:smallCaps w:val="0"/>
          <w:sz w:val="28"/>
          <w:szCs w:val="28"/>
          <w:lang w:val="uk-UA" w:eastAsia="uk-UA"/>
        </w:rPr>
      </w:pPr>
    </w:p>
    <w:p w:rsidR="00035B53" w:rsidRPr="00FA51B9" w:rsidRDefault="00035B53" w:rsidP="00035B53">
      <w:pPr>
        <w:ind w:firstLine="709"/>
        <w:jc w:val="both"/>
        <w:rPr>
          <w:b/>
          <w:sz w:val="28"/>
          <w:szCs w:val="28"/>
          <w:lang w:val="uk-UA"/>
        </w:rPr>
      </w:pPr>
      <w:r w:rsidRPr="00FA51B9">
        <w:rPr>
          <w:b/>
          <w:sz w:val="28"/>
          <w:szCs w:val="28"/>
          <w:lang w:val="uk-UA"/>
        </w:rPr>
        <w:t>Питання для самостійного вивчення:</w:t>
      </w:r>
    </w:p>
    <w:p w:rsidR="00035B53" w:rsidRPr="00FA51B9" w:rsidRDefault="00035B53" w:rsidP="00035B53">
      <w:pPr>
        <w:widowControl w:val="0"/>
        <w:numPr>
          <w:ilvl w:val="0"/>
          <w:numId w:val="15"/>
        </w:numPr>
        <w:autoSpaceDE w:val="0"/>
        <w:autoSpaceDN w:val="0"/>
        <w:adjustRightInd w:val="0"/>
        <w:rPr>
          <w:rStyle w:val="FontStyle70"/>
          <w:rFonts w:ascii="Times New Roman" w:hAnsi="Times New Roman" w:cs="Times New Roman"/>
          <w:b w:val="0"/>
          <w:smallCaps w:val="0"/>
          <w:sz w:val="28"/>
          <w:szCs w:val="28"/>
          <w:lang w:val="uk-UA" w:eastAsia="uk-UA"/>
        </w:rPr>
      </w:pPr>
      <w:r w:rsidRPr="00FA51B9">
        <w:rPr>
          <w:rStyle w:val="FontStyle70"/>
          <w:rFonts w:ascii="Times New Roman" w:hAnsi="Times New Roman" w:cs="Times New Roman"/>
          <w:b w:val="0"/>
          <w:smallCaps w:val="0"/>
          <w:sz w:val="28"/>
          <w:szCs w:val="28"/>
          <w:lang w:val="uk-UA" w:eastAsia="uk-UA"/>
        </w:rPr>
        <w:t>Державне регулювання фондового ринку України.</w:t>
      </w:r>
    </w:p>
    <w:p w:rsidR="00035B53" w:rsidRPr="00FA51B9" w:rsidRDefault="00035B53" w:rsidP="00035B53">
      <w:pPr>
        <w:ind w:left="720"/>
        <w:rPr>
          <w:b/>
          <w:sz w:val="28"/>
          <w:szCs w:val="28"/>
          <w:lang w:val="uk-UA"/>
        </w:rPr>
      </w:pPr>
    </w:p>
    <w:p w:rsidR="00035B53" w:rsidRPr="00FA51B9" w:rsidRDefault="00035B53" w:rsidP="00035B53">
      <w:pPr>
        <w:ind w:left="720"/>
        <w:rPr>
          <w:b/>
          <w:sz w:val="28"/>
          <w:szCs w:val="28"/>
          <w:lang w:val="uk-UA"/>
        </w:rPr>
      </w:pPr>
      <w:r w:rsidRPr="00FA51B9">
        <w:rPr>
          <w:b/>
          <w:sz w:val="28"/>
          <w:szCs w:val="28"/>
          <w:lang w:val="uk-UA"/>
        </w:rPr>
        <w:t>Тематика рефератів і доповідей:</w:t>
      </w:r>
    </w:p>
    <w:p w:rsidR="00035B53" w:rsidRPr="00FA51B9" w:rsidRDefault="00035B53" w:rsidP="00035B53">
      <w:pPr>
        <w:pStyle w:val="Style9"/>
        <w:widowControl/>
        <w:numPr>
          <w:ilvl w:val="0"/>
          <w:numId w:val="6"/>
        </w:numPr>
        <w:tabs>
          <w:tab w:val="left" w:pos="504"/>
        </w:tabs>
        <w:spacing w:line="240" w:lineRule="auto"/>
        <w:ind w:firstLine="0"/>
        <w:jc w:val="left"/>
        <w:rPr>
          <w:rStyle w:val="FontStyle11"/>
          <w:i w:val="0"/>
          <w:sz w:val="28"/>
          <w:szCs w:val="28"/>
        </w:rPr>
      </w:pPr>
      <w:r w:rsidRPr="00FA51B9">
        <w:rPr>
          <w:rStyle w:val="FontStyle11"/>
          <w:i w:val="0"/>
          <w:sz w:val="28"/>
          <w:szCs w:val="28"/>
          <w:lang w:val="uk-UA" w:eastAsia="uk-UA"/>
        </w:rPr>
        <w:t>Міжнародні стандарти розвитку фінансового ринку.</w:t>
      </w:r>
    </w:p>
    <w:p w:rsidR="00035B53" w:rsidRPr="00FA51B9" w:rsidRDefault="00035B53" w:rsidP="00035B53">
      <w:pPr>
        <w:pStyle w:val="Style9"/>
        <w:widowControl/>
        <w:numPr>
          <w:ilvl w:val="0"/>
          <w:numId w:val="6"/>
        </w:numPr>
        <w:tabs>
          <w:tab w:val="left" w:pos="504"/>
        </w:tabs>
        <w:spacing w:line="240" w:lineRule="auto"/>
        <w:ind w:firstLine="0"/>
        <w:rPr>
          <w:rStyle w:val="FontStyle11"/>
          <w:i w:val="0"/>
          <w:sz w:val="28"/>
          <w:szCs w:val="28"/>
        </w:rPr>
      </w:pPr>
      <w:r w:rsidRPr="00FA51B9">
        <w:rPr>
          <w:rStyle w:val="FontStyle11"/>
          <w:i w:val="0"/>
          <w:sz w:val="28"/>
          <w:szCs w:val="28"/>
          <w:lang w:val="uk-UA" w:eastAsia="uk-UA"/>
        </w:rPr>
        <w:t>Особливості розвитку та формування законодавства з фінан</w:t>
      </w:r>
      <w:r w:rsidRPr="00FA51B9">
        <w:rPr>
          <w:rStyle w:val="FontStyle11"/>
          <w:i w:val="0"/>
          <w:sz w:val="28"/>
          <w:szCs w:val="28"/>
          <w:lang w:val="uk-UA" w:eastAsia="uk-UA"/>
        </w:rPr>
        <w:softHyphen/>
        <w:t xml:space="preserve">сового ринку в </w:t>
      </w:r>
      <w:r w:rsidRPr="00FA51B9">
        <w:rPr>
          <w:rStyle w:val="FontStyle11"/>
          <w:i w:val="0"/>
          <w:sz w:val="28"/>
          <w:szCs w:val="28"/>
          <w:lang w:eastAsia="uk-UA"/>
        </w:rPr>
        <w:t>США.</w:t>
      </w:r>
    </w:p>
    <w:p w:rsidR="00035B53" w:rsidRPr="00FA51B9" w:rsidRDefault="00035B53" w:rsidP="00035B53">
      <w:pPr>
        <w:pStyle w:val="Style2"/>
        <w:widowControl/>
        <w:numPr>
          <w:ilvl w:val="0"/>
          <w:numId w:val="7"/>
        </w:numPr>
        <w:tabs>
          <w:tab w:val="left" w:pos="514"/>
        </w:tabs>
        <w:spacing w:line="240" w:lineRule="auto"/>
        <w:ind w:firstLine="0"/>
        <w:jc w:val="left"/>
        <w:rPr>
          <w:rStyle w:val="FontStyle11"/>
          <w:i w:val="0"/>
          <w:sz w:val="28"/>
          <w:szCs w:val="28"/>
        </w:rPr>
      </w:pPr>
      <w:r w:rsidRPr="00FA51B9">
        <w:rPr>
          <w:rStyle w:val="FontStyle11"/>
          <w:i w:val="0"/>
          <w:sz w:val="28"/>
          <w:szCs w:val="28"/>
          <w:lang w:val="uk-UA" w:eastAsia="uk-UA"/>
        </w:rPr>
        <w:t>Внутрішнє регулювання фінансового ринку України.</w:t>
      </w:r>
    </w:p>
    <w:p w:rsidR="00035B53" w:rsidRPr="00FA51B9" w:rsidRDefault="00035B53" w:rsidP="00035B53">
      <w:pPr>
        <w:pStyle w:val="Style2"/>
        <w:widowControl/>
        <w:numPr>
          <w:ilvl w:val="0"/>
          <w:numId w:val="7"/>
        </w:numPr>
        <w:tabs>
          <w:tab w:val="left" w:pos="514"/>
        </w:tabs>
        <w:spacing w:line="240" w:lineRule="auto"/>
        <w:ind w:firstLine="0"/>
        <w:rPr>
          <w:rStyle w:val="FontStyle11"/>
          <w:i w:val="0"/>
          <w:sz w:val="28"/>
          <w:szCs w:val="28"/>
        </w:rPr>
      </w:pPr>
      <w:r w:rsidRPr="00FA51B9">
        <w:rPr>
          <w:rStyle w:val="FontStyle11"/>
          <w:i w:val="0"/>
          <w:sz w:val="28"/>
          <w:szCs w:val="28"/>
          <w:lang w:val="uk-UA" w:eastAsia="uk-UA"/>
        </w:rPr>
        <w:t xml:space="preserve">Роль </w:t>
      </w:r>
      <w:proofErr w:type="spellStart"/>
      <w:r w:rsidRPr="00FA51B9">
        <w:rPr>
          <w:rStyle w:val="FontStyle11"/>
          <w:i w:val="0"/>
          <w:sz w:val="28"/>
          <w:szCs w:val="28"/>
          <w:lang w:val="uk-UA" w:eastAsia="uk-UA"/>
        </w:rPr>
        <w:t>саморегулівних</w:t>
      </w:r>
      <w:proofErr w:type="spellEnd"/>
      <w:r w:rsidRPr="00FA51B9">
        <w:rPr>
          <w:rStyle w:val="FontStyle11"/>
          <w:i w:val="0"/>
          <w:sz w:val="28"/>
          <w:szCs w:val="28"/>
          <w:lang w:val="uk-UA" w:eastAsia="uk-UA"/>
        </w:rPr>
        <w:t xml:space="preserve"> організацій у розвитку вітчизняного фі</w:t>
      </w:r>
      <w:r w:rsidRPr="00FA51B9">
        <w:rPr>
          <w:rStyle w:val="FontStyle11"/>
          <w:i w:val="0"/>
          <w:sz w:val="28"/>
          <w:szCs w:val="28"/>
          <w:lang w:val="uk-UA" w:eastAsia="uk-UA"/>
        </w:rPr>
        <w:softHyphen/>
        <w:t>нансового ринку.</w:t>
      </w:r>
    </w:p>
    <w:p w:rsidR="00035B53" w:rsidRPr="00FA51B9" w:rsidRDefault="00035B53" w:rsidP="00035B53">
      <w:pPr>
        <w:pStyle w:val="Style2"/>
        <w:widowControl/>
        <w:numPr>
          <w:ilvl w:val="0"/>
          <w:numId w:val="7"/>
        </w:numPr>
        <w:tabs>
          <w:tab w:val="left" w:pos="514"/>
        </w:tabs>
        <w:spacing w:line="240" w:lineRule="auto"/>
        <w:ind w:firstLine="0"/>
        <w:rPr>
          <w:rStyle w:val="FontStyle11"/>
          <w:i w:val="0"/>
          <w:sz w:val="28"/>
          <w:szCs w:val="28"/>
        </w:rPr>
      </w:pPr>
      <w:r w:rsidRPr="00FA51B9">
        <w:rPr>
          <w:rStyle w:val="FontStyle11"/>
          <w:i w:val="0"/>
          <w:sz w:val="28"/>
          <w:szCs w:val="28"/>
          <w:lang w:val="uk-UA" w:eastAsia="uk-UA"/>
        </w:rPr>
        <w:t>Міжнародні організації та їх вплив на розвиток фінансового ринку України.</w:t>
      </w:r>
    </w:p>
    <w:p w:rsidR="00035B53" w:rsidRPr="00FA51B9" w:rsidRDefault="00035B53" w:rsidP="00035B53">
      <w:pPr>
        <w:pStyle w:val="Style3"/>
        <w:widowControl/>
        <w:spacing w:line="240" w:lineRule="auto"/>
        <w:rPr>
          <w:rStyle w:val="FontStyle13"/>
          <w:rFonts w:ascii="Times New Roman" w:hAnsi="Times New Roman" w:cs="Times New Roman"/>
          <w:i w:val="0"/>
          <w:sz w:val="28"/>
          <w:szCs w:val="28"/>
          <w:lang w:val="uk-UA" w:eastAsia="uk-UA"/>
        </w:rPr>
      </w:pPr>
    </w:p>
    <w:p w:rsidR="00035B53" w:rsidRPr="00FA51B9" w:rsidRDefault="00035B53" w:rsidP="00035B53">
      <w:pPr>
        <w:jc w:val="both"/>
        <w:rPr>
          <w:szCs w:val="28"/>
          <w:lang w:val="uk-UA"/>
        </w:rPr>
      </w:pPr>
      <w:r w:rsidRPr="00FA51B9">
        <w:rPr>
          <w:b/>
          <w:i/>
          <w:sz w:val="28"/>
          <w:szCs w:val="28"/>
          <w:u w:val="single"/>
          <w:lang w:val="uk-UA"/>
        </w:rPr>
        <w:t>Рекомендована л</w:t>
      </w:r>
      <w:r w:rsidRPr="00FA51B9">
        <w:rPr>
          <w:rStyle w:val="FontStyle11"/>
          <w:b/>
          <w:sz w:val="28"/>
          <w:szCs w:val="28"/>
          <w:u w:val="single"/>
          <w:lang w:val="uk-UA" w:eastAsia="uk-UA"/>
        </w:rPr>
        <w:t>ітература:</w:t>
      </w:r>
      <w:r w:rsidRPr="00FA51B9">
        <w:rPr>
          <w:rStyle w:val="FontStyle11"/>
          <w:i w:val="0"/>
          <w:sz w:val="28"/>
          <w:szCs w:val="28"/>
          <w:lang w:val="uk-UA" w:eastAsia="uk-UA"/>
        </w:rPr>
        <w:t xml:space="preserve"> </w:t>
      </w:r>
      <w:r w:rsidRPr="00FA51B9">
        <w:rPr>
          <w:rStyle w:val="FontStyle15"/>
          <w:sz w:val="28"/>
          <w:szCs w:val="28"/>
          <w:lang w:val="uk-UA" w:eastAsia="uk-UA"/>
        </w:rPr>
        <w:t xml:space="preserve"> </w:t>
      </w:r>
      <w:r w:rsidRPr="00FA51B9">
        <w:rPr>
          <w:rStyle w:val="FontStyle11"/>
          <w:i w:val="0"/>
          <w:sz w:val="28"/>
          <w:szCs w:val="28"/>
          <w:lang w:val="uk-UA" w:eastAsia="uk-UA"/>
        </w:rPr>
        <w:t>4-13</w:t>
      </w:r>
      <w:r w:rsidRPr="00FA51B9">
        <w:rPr>
          <w:rStyle w:val="FontStyle11"/>
          <w:i w:val="0"/>
          <w:sz w:val="28"/>
          <w:szCs w:val="28"/>
          <w:lang w:eastAsia="uk-UA"/>
        </w:rPr>
        <w:t>, 1</w:t>
      </w:r>
      <w:r w:rsidRPr="00FA51B9">
        <w:rPr>
          <w:rStyle w:val="FontStyle11"/>
          <w:i w:val="0"/>
          <w:sz w:val="28"/>
          <w:szCs w:val="28"/>
          <w:lang w:val="uk-UA" w:eastAsia="uk-UA"/>
        </w:rPr>
        <w:t>7</w:t>
      </w:r>
      <w:r w:rsidRPr="00FA51B9">
        <w:rPr>
          <w:rStyle w:val="FontStyle11"/>
          <w:i w:val="0"/>
          <w:sz w:val="28"/>
          <w:szCs w:val="28"/>
          <w:lang w:eastAsia="uk-UA"/>
        </w:rPr>
        <w:t>,</w:t>
      </w:r>
      <w:r w:rsidRPr="00FA51B9">
        <w:rPr>
          <w:rStyle w:val="FontStyle11"/>
          <w:i w:val="0"/>
          <w:sz w:val="28"/>
          <w:szCs w:val="28"/>
          <w:lang w:val="uk-UA" w:eastAsia="uk-UA"/>
        </w:rPr>
        <w:t xml:space="preserve"> </w:t>
      </w:r>
      <w:r w:rsidRPr="00FA51B9">
        <w:rPr>
          <w:sz w:val="28"/>
          <w:szCs w:val="28"/>
          <w:lang w:val="uk-UA"/>
        </w:rPr>
        <w:t>31</w:t>
      </w:r>
      <w:r w:rsidRPr="00FA51B9">
        <w:rPr>
          <w:sz w:val="28"/>
          <w:szCs w:val="28"/>
        </w:rPr>
        <w:t xml:space="preserve"> </w:t>
      </w:r>
      <w:r w:rsidRPr="00FA51B9">
        <w:rPr>
          <w:sz w:val="28"/>
          <w:szCs w:val="28"/>
          <w:lang w:val="uk-UA"/>
        </w:rPr>
        <w:t>[</w:t>
      </w:r>
      <w:r w:rsidRPr="00FA51B9">
        <w:rPr>
          <w:sz w:val="28"/>
          <w:szCs w:val="28"/>
        </w:rPr>
        <w:t>19</w:t>
      </w:r>
      <w:r w:rsidRPr="00FA51B9">
        <w:rPr>
          <w:sz w:val="28"/>
          <w:szCs w:val="28"/>
          <w:lang w:val="uk-UA"/>
        </w:rPr>
        <w:t xml:space="preserve"> – </w:t>
      </w:r>
      <w:r w:rsidRPr="00FA51B9">
        <w:rPr>
          <w:sz w:val="28"/>
          <w:szCs w:val="28"/>
        </w:rPr>
        <w:t>3</w:t>
      </w:r>
      <w:r w:rsidRPr="00FA51B9">
        <w:rPr>
          <w:sz w:val="28"/>
          <w:szCs w:val="28"/>
          <w:lang w:val="uk-UA"/>
        </w:rPr>
        <w:t>1], 2</w:t>
      </w:r>
      <w:proofErr w:type="spellStart"/>
      <w:r w:rsidRPr="00FA51B9">
        <w:rPr>
          <w:sz w:val="28"/>
          <w:szCs w:val="28"/>
        </w:rPr>
        <w:t>2</w:t>
      </w:r>
      <w:proofErr w:type="spellEnd"/>
      <w:r w:rsidRPr="00FA51B9">
        <w:rPr>
          <w:sz w:val="28"/>
          <w:szCs w:val="28"/>
          <w:lang w:val="uk-UA"/>
        </w:rPr>
        <w:t xml:space="preserve"> [</w:t>
      </w:r>
      <w:r w:rsidRPr="00FA51B9">
        <w:rPr>
          <w:sz w:val="28"/>
          <w:szCs w:val="28"/>
        </w:rPr>
        <w:t>45</w:t>
      </w:r>
      <w:r w:rsidRPr="00FA51B9">
        <w:rPr>
          <w:sz w:val="28"/>
          <w:szCs w:val="28"/>
          <w:lang w:val="uk-UA"/>
        </w:rPr>
        <w:t xml:space="preserve"> – </w:t>
      </w:r>
      <w:r w:rsidRPr="00FA51B9">
        <w:rPr>
          <w:sz w:val="28"/>
          <w:szCs w:val="28"/>
        </w:rPr>
        <w:t>77</w:t>
      </w:r>
      <w:r w:rsidRPr="00FA51B9">
        <w:rPr>
          <w:sz w:val="28"/>
          <w:szCs w:val="28"/>
          <w:lang w:val="uk-UA"/>
        </w:rPr>
        <w:t>], 24 [64 – 82], 32 [61 – 103]</w:t>
      </w:r>
    </w:p>
    <w:p w:rsidR="00035B53" w:rsidRPr="00FA51B9" w:rsidRDefault="00035B53" w:rsidP="00035B53">
      <w:pPr>
        <w:pStyle w:val="Style3"/>
        <w:widowControl/>
        <w:rPr>
          <w:rStyle w:val="FontStyle11"/>
          <w:sz w:val="28"/>
          <w:szCs w:val="28"/>
          <w:lang w:val="uk-UA" w:eastAsia="uk-UA"/>
        </w:rPr>
      </w:pPr>
    </w:p>
    <w:p w:rsidR="00035B53" w:rsidRPr="00FA51B9" w:rsidRDefault="00035B53" w:rsidP="00035B53">
      <w:pPr>
        <w:jc w:val="center"/>
        <w:rPr>
          <w:b/>
          <w:sz w:val="28"/>
          <w:szCs w:val="28"/>
          <w:lang w:val="uk-UA"/>
        </w:rPr>
      </w:pPr>
      <w:r w:rsidRPr="00FA51B9">
        <w:rPr>
          <w:b/>
          <w:sz w:val="28"/>
          <w:szCs w:val="28"/>
          <w:lang w:val="uk-UA"/>
        </w:rPr>
        <w:t>Тема 3. Фінансові посередники</w:t>
      </w:r>
    </w:p>
    <w:p w:rsidR="00035B53" w:rsidRPr="00FA51B9" w:rsidRDefault="00035B53" w:rsidP="00035B53">
      <w:pPr>
        <w:ind w:firstLine="709"/>
        <w:jc w:val="both"/>
        <w:rPr>
          <w:b/>
          <w:sz w:val="28"/>
          <w:szCs w:val="28"/>
          <w:lang w:val="uk-UA"/>
        </w:rPr>
      </w:pPr>
    </w:p>
    <w:p w:rsidR="00035B53" w:rsidRPr="00FA51B9" w:rsidRDefault="00035B53" w:rsidP="00035B53">
      <w:pPr>
        <w:ind w:firstLine="709"/>
        <w:jc w:val="both"/>
        <w:rPr>
          <w:b/>
          <w:sz w:val="28"/>
          <w:szCs w:val="28"/>
          <w:lang w:val="uk-UA"/>
        </w:rPr>
      </w:pPr>
      <w:r w:rsidRPr="00FA51B9">
        <w:rPr>
          <w:b/>
          <w:sz w:val="28"/>
          <w:szCs w:val="28"/>
          <w:lang w:val="uk-UA"/>
        </w:rPr>
        <w:t>Питання для самостійного вивчення:</w:t>
      </w:r>
    </w:p>
    <w:p w:rsidR="00035B53" w:rsidRPr="00FA51B9" w:rsidRDefault="00035B53" w:rsidP="00035B53">
      <w:pPr>
        <w:widowControl w:val="0"/>
        <w:numPr>
          <w:ilvl w:val="0"/>
          <w:numId w:val="16"/>
        </w:numPr>
        <w:autoSpaceDE w:val="0"/>
        <w:autoSpaceDN w:val="0"/>
        <w:adjustRightInd w:val="0"/>
        <w:jc w:val="both"/>
        <w:rPr>
          <w:rStyle w:val="FontStyle53"/>
          <w:sz w:val="28"/>
          <w:szCs w:val="28"/>
          <w:lang w:val="uk-UA" w:eastAsia="uk-UA"/>
        </w:rPr>
      </w:pPr>
      <w:r w:rsidRPr="00FA51B9">
        <w:rPr>
          <w:rStyle w:val="FontStyle53"/>
          <w:sz w:val="28"/>
          <w:szCs w:val="28"/>
          <w:lang w:val="uk-UA" w:eastAsia="uk-UA"/>
        </w:rPr>
        <w:t>Суб'єкти банківської системи, їх характеристика.</w:t>
      </w:r>
    </w:p>
    <w:p w:rsidR="00035B53" w:rsidRPr="00FA51B9" w:rsidRDefault="00035B53" w:rsidP="00035B53">
      <w:pPr>
        <w:jc w:val="center"/>
        <w:rPr>
          <w:b/>
          <w:sz w:val="28"/>
          <w:szCs w:val="28"/>
          <w:lang w:val="uk-UA"/>
        </w:rPr>
      </w:pPr>
    </w:p>
    <w:p w:rsidR="00FA51B9" w:rsidRDefault="00FA51B9" w:rsidP="00035B53">
      <w:pPr>
        <w:ind w:left="720"/>
        <w:rPr>
          <w:b/>
          <w:sz w:val="28"/>
          <w:szCs w:val="28"/>
          <w:lang w:val="uk-UA"/>
        </w:rPr>
      </w:pPr>
    </w:p>
    <w:p w:rsidR="00035B53" w:rsidRPr="00FA51B9" w:rsidRDefault="00035B53" w:rsidP="00035B53">
      <w:pPr>
        <w:ind w:left="720"/>
        <w:rPr>
          <w:b/>
          <w:sz w:val="28"/>
          <w:szCs w:val="28"/>
          <w:lang w:val="uk-UA"/>
        </w:rPr>
      </w:pPr>
      <w:r w:rsidRPr="00FA51B9">
        <w:rPr>
          <w:b/>
          <w:sz w:val="28"/>
          <w:szCs w:val="28"/>
          <w:lang w:val="uk-UA"/>
        </w:rPr>
        <w:lastRenderedPageBreak/>
        <w:t>Тематика рефератів і доповідей:</w:t>
      </w:r>
    </w:p>
    <w:p w:rsidR="00035B53" w:rsidRPr="00FA51B9" w:rsidRDefault="00035B53" w:rsidP="00035B53">
      <w:pPr>
        <w:pStyle w:val="Style2"/>
        <w:widowControl/>
        <w:tabs>
          <w:tab w:val="left" w:pos="499"/>
        </w:tabs>
        <w:spacing w:line="240" w:lineRule="auto"/>
        <w:ind w:firstLine="0"/>
        <w:jc w:val="left"/>
        <w:rPr>
          <w:rStyle w:val="FontStyle11"/>
          <w:i w:val="0"/>
          <w:sz w:val="28"/>
          <w:szCs w:val="28"/>
          <w:lang w:val="uk-UA"/>
        </w:rPr>
      </w:pPr>
      <w:r w:rsidRPr="00FA51B9">
        <w:rPr>
          <w:rStyle w:val="FontStyle11"/>
          <w:i w:val="0"/>
          <w:sz w:val="28"/>
          <w:szCs w:val="28"/>
        </w:rPr>
        <w:t>1.</w:t>
      </w:r>
      <w:r w:rsidRPr="00FA51B9">
        <w:rPr>
          <w:rStyle w:val="FontStyle11"/>
          <w:i w:val="0"/>
          <w:sz w:val="28"/>
          <w:szCs w:val="28"/>
        </w:rPr>
        <w:tab/>
      </w:r>
      <w:r w:rsidRPr="00FA51B9">
        <w:rPr>
          <w:rStyle w:val="FontStyle11"/>
          <w:i w:val="0"/>
          <w:sz w:val="28"/>
          <w:szCs w:val="28"/>
          <w:lang w:val="uk-UA"/>
        </w:rPr>
        <w:t>Фінансові посередники та їх роль на фінансовому ринку.</w:t>
      </w:r>
    </w:p>
    <w:p w:rsidR="00035B53" w:rsidRPr="00FA51B9" w:rsidRDefault="00035B53" w:rsidP="00035B53">
      <w:pPr>
        <w:pStyle w:val="Style2"/>
        <w:widowControl/>
        <w:tabs>
          <w:tab w:val="left" w:pos="485"/>
        </w:tabs>
        <w:spacing w:line="240" w:lineRule="auto"/>
        <w:ind w:firstLine="0"/>
        <w:rPr>
          <w:rStyle w:val="FontStyle11"/>
          <w:i w:val="0"/>
          <w:sz w:val="28"/>
          <w:szCs w:val="28"/>
        </w:rPr>
      </w:pPr>
      <w:r w:rsidRPr="00FA51B9">
        <w:rPr>
          <w:rStyle w:val="FontStyle11"/>
          <w:i w:val="0"/>
          <w:sz w:val="28"/>
          <w:szCs w:val="28"/>
        </w:rPr>
        <w:t>2.</w:t>
      </w:r>
      <w:r w:rsidRPr="00FA51B9">
        <w:rPr>
          <w:rStyle w:val="FontStyle11"/>
          <w:i w:val="0"/>
          <w:sz w:val="28"/>
          <w:szCs w:val="28"/>
        </w:rPr>
        <w:tab/>
      </w:r>
      <w:r w:rsidRPr="00FA51B9">
        <w:rPr>
          <w:rStyle w:val="FontStyle11"/>
          <w:i w:val="0"/>
          <w:sz w:val="28"/>
          <w:szCs w:val="28"/>
          <w:lang w:val="uk-UA"/>
        </w:rPr>
        <w:t>Інститути спільного інвестування та їх роль на фінансовому</w:t>
      </w:r>
      <w:r w:rsidRPr="00FA51B9">
        <w:rPr>
          <w:rStyle w:val="FontStyle11"/>
          <w:i w:val="0"/>
          <w:sz w:val="28"/>
          <w:szCs w:val="28"/>
        </w:rPr>
        <w:t xml:space="preserve"> </w:t>
      </w:r>
      <w:r w:rsidRPr="00FA51B9">
        <w:rPr>
          <w:rStyle w:val="FontStyle11"/>
          <w:i w:val="0"/>
          <w:sz w:val="28"/>
          <w:szCs w:val="28"/>
          <w:lang w:val="uk-UA"/>
        </w:rPr>
        <w:t>ринку.</w:t>
      </w:r>
    </w:p>
    <w:p w:rsidR="00035B53" w:rsidRPr="00FA51B9" w:rsidRDefault="00035B53" w:rsidP="00035B53">
      <w:pPr>
        <w:pStyle w:val="Style2"/>
        <w:widowControl/>
        <w:numPr>
          <w:ilvl w:val="0"/>
          <w:numId w:val="8"/>
        </w:numPr>
        <w:tabs>
          <w:tab w:val="left" w:pos="499"/>
        </w:tabs>
        <w:spacing w:line="240" w:lineRule="auto"/>
        <w:ind w:firstLine="0"/>
        <w:jc w:val="left"/>
        <w:rPr>
          <w:rStyle w:val="FontStyle11"/>
          <w:i w:val="0"/>
          <w:sz w:val="28"/>
          <w:szCs w:val="28"/>
        </w:rPr>
      </w:pPr>
      <w:r w:rsidRPr="00FA51B9">
        <w:rPr>
          <w:rStyle w:val="FontStyle11"/>
          <w:i w:val="0"/>
          <w:sz w:val="28"/>
          <w:szCs w:val="28"/>
          <w:lang w:val="uk-UA" w:eastAsia="uk-UA"/>
        </w:rPr>
        <w:t>Кредитні спілки та їх роль на ринку фінансового посередництва.</w:t>
      </w:r>
    </w:p>
    <w:p w:rsidR="00035B53" w:rsidRPr="00FA51B9" w:rsidRDefault="00035B53" w:rsidP="00035B53">
      <w:pPr>
        <w:pStyle w:val="Style2"/>
        <w:widowControl/>
        <w:numPr>
          <w:ilvl w:val="0"/>
          <w:numId w:val="8"/>
        </w:numPr>
        <w:tabs>
          <w:tab w:val="left" w:pos="499"/>
        </w:tabs>
        <w:spacing w:line="240" w:lineRule="auto"/>
        <w:ind w:firstLine="0"/>
        <w:jc w:val="left"/>
        <w:rPr>
          <w:rStyle w:val="FontStyle11"/>
          <w:i w:val="0"/>
          <w:sz w:val="28"/>
          <w:szCs w:val="28"/>
        </w:rPr>
      </w:pPr>
      <w:r w:rsidRPr="00FA51B9">
        <w:rPr>
          <w:rStyle w:val="FontStyle11"/>
          <w:i w:val="0"/>
          <w:sz w:val="28"/>
          <w:szCs w:val="28"/>
          <w:lang w:val="uk-UA" w:eastAsia="uk-UA"/>
        </w:rPr>
        <w:t>Страхові компанії та їх роль на фінансовому ринку.</w:t>
      </w:r>
    </w:p>
    <w:p w:rsidR="00035B53" w:rsidRPr="00FA51B9" w:rsidRDefault="00035B53" w:rsidP="00035B53">
      <w:pPr>
        <w:pStyle w:val="Style2"/>
        <w:widowControl/>
        <w:numPr>
          <w:ilvl w:val="0"/>
          <w:numId w:val="8"/>
        </w:numPr>
        <w:tabs>
          <w:tab w:val="left" w:pos="499"/>
        </w:tabs>
        <w:spacing w:line="240" w:lineRule="auto"/>
        <w:ind w:firstLine="0"/>
        <w:jc w:val="left"/>
        <w:rPr>
          <w:rStyle w:val="FontStyle11"/>
          <w:i w:val="0"/>
          <w:sz w:val="28"/>
          <w:szCs w:val="28"/>
        </w:rPr>
      </w:pPr>
      <w:r w:rsidRPr="00FA51B9">
        <w:rPr>
          <w:rStyle w:val="FontStyle11"/>
          <w:i w:val="0"/>
          <w:sz w:val="28"/>
          <w:szCs w:val="28"/>
          <w:lang w:val="uk-UA" w:eastAsia="uk-UA"/>
        </w:rPr>
        <w:t>Роль банківської системи в господарській структурі країни.</w:t>
      </w:r>
    </w:p>
    <w:p w:rsidR="00035B53" w:rsidRPr="00FA51B9" w:rsidRDefault="00035B53" w:rsidP="00035B53">
      <w:pPr>
        <w:pStyle w:val="Style2"/>
        <w:widowControl/>
        <w:numPr>
          <w:ilvl w:val="0"/>
          <w:numId w:val="8"/>
        </w:numPr>
        <w:tabs>
          <w:tab w:val="left" w:pos="499"/>
        </w:tabs>
        <w:spacing w:line="240" w:lineRule="auto"/>
        <w:ind w:firstLine="0"/>
        <w:jc w:val="left"/>
        <w:rPr>
          <w:rStyle w:val="FontStyle11"/>
          <w:i w:val="0"/>
          <w:sz w:val="28"/>
          <w:szCs w:val="28"/>
        </w:rPr>
      </w:pPr>
      <w:r w:rsidRPr="00FA51B9">
        <w:rPr>
          <w:rStyle w:val="FontStyle11"/>
          <w:i w:val="0"/>
          <w:sz w:val="28"/>
          <w:szCs w:val="28"/>
          <w:lang w:val="uk-UA" w:eastAsia="uk-UA"/>
        </w:rPr>
        <w:t>Лізингові компанії на фінансовому ринку.</w:t>
      </w:r>
    </w:p>
    <w:p w:rsidR="00035B53" w:rsidRPr="00FA51B9" w:rsidRDefault="00035B53" w:rsidP="00035B53">
      <w:pPr>
        <w:pStyle w:val="Style2"/>
        <w:widowControl/>
        <w:numPr>
          <w:ilvl w:val="0"/>
          <w:numId w:val="8"/>
        </w:numPr>
        <w:tabs>
          <w:tab w:val="left" w:pos="499"/>
        </w:tabs>
        <w:spacing w:line="240" w:lineRule="auto"/>
        <w:ind w:firstLine="0"/>
        <w:jc w:val="left"/>
        <w:rPr>
          <w:rStyle w:val="FontStyle11"/>
          <w:i w:val="0"/>
          <w:sz w:val="28"/>
          <w:szCs w:val="28"/>
        </w:rPr>
      </w:pPr>
      <w:r w:rsidRPr="00FA51B9">
        <w:rPr>
          <w:rStyle w:val="FontStyle11"/>
          <w:i w:val="0"/>
          <w:sz w:val="28"/>
          <w:szCs w:val="28"/>
          <w:lang w:val="uk-UA" w:eastAsia="uk-UA"/>
        </w:rPr>
        <w:t>Факторингові компанії на фінансовому ринку.</w:t>
      </w:r>
    </w:p>
    <w:p w:rsidR="00035B53" w:rsidRPr="00FA51B9" w:rsidRDefault="00035B53" w:rsidP="00035B53">
      <w:pPr>
        <w:pStyle w:val="Style2"/>
        <w:widowControl/>
        <w:numPr>
          <w:ilvl w:val="0"/>
          <w:numId w:val="8"/>
        </w:numPr>
        <w:tabs>
          <w:tab w:val="left" w:pos="499"/>
        </w:tabs>
        <w:spacing w:line="240" w:lineRule="auto"/>
        <w:ind w:firstLine="0"/>
        <w:jc w:val="left"/>
        <w:rPr>
          <w:rStyle w:val="FontStyle11"/>
          <w:i w:val="0"/>
          <w:sz w:val="28"/>
          <w:szCs w:val="28"/>
        </w:rPr>
      </w:pPr>
      <w:r w:rsidRPr="00FA51B9">
        <w:rPr>
          <w:rStyle w:val="FontStyle11"/>
          <w:i w:val="0"/>
          <w:sz w:val="28"/>
          <w:szCs w:val="28"/>
          <w:lang w:val="uk-UA" w:eastAsia="uk-UA"/>
        </w:rPr>
        <w:t>Трастові компанії на фінансовому ринку.</w:t>
      </w:r>
    </w:p>
    <w:p w:rsidR="00035B53" w:rsidRPr="00FA51B9" w:rsidRDefault="00035B53" w:rsidP="00035B53">
      <w:pPr>
        <w:pStyle w:val="Style2"/>
        <w:widowControl/>
        <w:numPr>
          <w:ilvl w:val="0"/>
          <w:numId w:val="8"/>
        </w:numPr>
        <w:tabs>
          <w:tab w:val="left" w:pos="499"/>
        </w:tabs>
        <w:spacing w:line="240" w:lineRule="auto"/>
        <w:ind w:firstLine="0"/>
        <w:jc w:val="left"/>
        <w:rPr>
          <w:rStyle w:val="FontStyle11"/>
          <w:i w:val="0"/>
          <w:sz w:val="28"/>
          <w:szCs w:val="28"/>
        </w:rPr>
      </w:pPr>
      <w:r w:rsidRPr="00FA51B9">
        <w:rPr>
          <w:rStyle w:val="FontStyle11"/>
          <w:i w:val="0"/>
          <w:sz w:val="28"/>
          <w:szCs w:val="28"/>
          <w:lang w:val="uk-UA" w:eastAsia="uk-UA"/>
        </w:rPr>
        <w:t>Роль пенсійних фондів на фінансовому ринку.</w:t>
      </w:r>
    </w:p>
    <w:p w:rsidR="00035B53" w:rsidRPr="00FA51B9" w:rsidRDefault="00035B53" w:rsidP="00035B53">
      <w:pPr>
        <w:pStyle w:val="Style5"/>
        <w:widowControl/>
        <w:numPr>
          <w:ilvl w:val="0"/>
          <w:numId w:val="9"/>
        </w:numPr>
        <w:tabs>
          <w:tab w:val="left" w:pos="490"/>
        </w:tabs>
        <w:spacing w:line="240" w:lineRule="auto"/>
        <w:ind w:firstLine="0"/>
        <w:rPr>
          <w:rStyle w:val="FontStyle11"/>
          <w:i w:val="0"/>
          <w:sz w:val="28"/>
          <w:szCs w:val="28"/>
        </w:rPr>
      </w:pPr>
      <w:r w:rsidRPr="00FA51B9">
        <w:rPr>
          <w:rStyle w:val="FontStyle11"/>
          <w:i w:val="0"/>
          <w:sz w:val="28"/>
          <w:szCs w:val="28"/>
          <w:lang w:val="uk-UA" w:eastAsia="uk-UA"/>
        </w:rPr>
        <w:t>Перспективи розвитку ринку фінансового посередництва в Ук</w:t>
      </w:r>
      <w:r w:rsidRPr="00FA51B9">
        <w:rPr>
          <w:rStyle w:val="FontStyle11"/>
          <w:i w:val="0"/>
          <w:sz w:val="28"/>
          <w:szCs w:val="28"/>
          <w:lang w:val="uk-UA" w:eastAsia="uk-UA"/>
        </w:rPr>
        <w:softHyphen/>
        <w:t>раїні.</w:t>
      </w:r>
    </w:p>
    <w:p w:rsidR="00035B53" w:rsidRPr="00FA51B9" w:rsidRDefault="00035B53" w:rsidP="00035B53">
      <w:pPr>
        <w:pStyle w:val="Style5"/>
        <w:widowControl/>
        <w:numPr>
          <w:ilvl w:val="0"/>
          <w:numId w:val="9"/>
        </w:numPr>
        <w:tabs>
          <w:tab w:val="left" w:pos="490"/>
        </w:tabs>
        <w:spacing w:line="240" w:lineRule="auto"/>
        <w:ind w:firstLine="0"/>
        <w:rPr>
          <w:rStyle w:val="FontStyle11"/>
          <w:i w:val="0"/>
          <w:sz w:val="28"/>
          <w:szCs w:val="28"/>
        </w:rPr>
      </w:pPr>
      <w:r w:rsidRPr="00FA51B9">
        <w:rPr>
          <w:rStyle w:val="FontStyle11"/>
          <w:i w:val="0"/>
          <w:sz w:val="28"/>
          <w:szCs w:val="28"/>
          <w:lang w:val="uk-UA" w:eastAsia="uk-UA"/>
        </w:rPr>
        <w:t>Посередники депозитарно-клірингової системи у розвитку фінансового ринку.</w:t>
      </w:r>
    </w:p>
    <w:p w:rsidR="00035B53" w:rsidRPr="00FA51B9" w:rsidRDefault="00035B53" w:rsidP="00FA51B9">
      <w:pPr>
        <w:pStyle w:val="Style3"/>
        <w:widowControl/>
        <w:spacing w:line="240" w:lineRule="auto"/>
        <w:ind w:firstLine="295"/>
        <w:rPr>
          <w:rStyle w:val="FontStyle11"/>
          <w:sz w:val="28"/>
          <w:szCs w:val="28"/>
          <w:lang w:val="uk-UA" w:eastAsia="uk-UA"/>
        </w:rPr>
      </w:pPr>
    </w:p>
    <w:p w:rsidR="00035B53" w:rsidRPr="00FA51B9" w:rsidRDefault="00035B53" w:rsidP="00035B53">
      <w:pPr>
        <w:ind w:firstLine="709"/>
        <w:jc w:val="both"/>
        <w:rPr>
          <w:szCs w:val="28"/>
          <w:lang w:val="uk-UA"/>
        </w:rPr>
      </w:pPr>
      <w:r w:rsidRPr="00FA51B9">
        <w:rPr>
          <w:b/>
          <w:i/>
          <w:sz w:val="28"/>
          <w:szCs w:val="28"/>
          <w:u w:val="single"/>
          <w:lang w:val="uk-UA"/>
        </w:rPr>
        <w:t>Рекомендована л</w:t>
      </w:r>
      <w:r w:rsidRPr="00FA51B9">
        <w:rPr>
          <w:rStyle w:val="FontStyle11"/>
          <w:b/>
          <w:sz w:val="28"/>
          <w:szCs w:val="28"/>
          <w:u w:val="single"/>
          <w:lang w:val="uk-UA" w:eastAsia="uk-UA"/>
        </w:rPr>
        <w:t>ітература</w:t>
      </w:r>
      <w:r w:rsidRPr="00FA51B9">
        <w:rPr>
          <w:rStyle w:val="FontStyle11"/>
          <w:b/>
          <w:i w:val="0"/>
          <w:sz w:val="28"/>
          <w:szCs w:val="28"/>
          <w:u w:val="single"/>
          <w:lang w:val="uk-UA" w:eastAsia="uk-UA"/>
        </w:rPr>
        <w:t>:</w:t>
      </w:r>
      <w:r w:rsidRPr="00FA51B9">
        <w:rPr>
          <w:rStyle w:val="FontStyle11"/>
          <w:i w:val="0"/>
          <w:sz w:val="28"/>
          <w:szCs w:val="28"/>
          <w:lang w:val="uk-UA" w:eastAsia="uk-UA"/>
        </w:rPr>
        <w:t xml:space="preserve"> </w:t>
      </w:r>
      <w:r w:rsidRPr="00FA51B9">
        <w:rPr>
          <w:rStyle w:val="FontStyle15"/>
          <w:i w:val="0"/>
          <w:sz w:val="28"/>
          <w:szCs w:val="28"/>
          <w:lang w:val="uk-UA" w:eastAsia="uk-UA"/>
        </w:rPr>
        <w:t xml:space="preserve"> 3-5, 7, 10-12, 16, 17, 3</w:t>
      </w:r>
      <w:r w:rsidRPr="00FA51B9">
        <w:rPr>
          <w:sz w:val="28"/>
          <w:szCs w:val="28"/>
          <w:lang w:val="uk-UA"/>
        </w:rPr>
        <w:t>1</w:t>
      </w:r>
      <w:r w:rsidRPr="00FA51B9">
        <w:rPr>
          <w:sz w:val="28"/>
          <w:szCs w:val="28"/>
        </w:rPr>
        <w:t xml:space="preserve"> </w:t>
      </w:r>
      <w:r w:rsidRPr="00FA51B9">
        <w:rPr>
          <w:sz w:val="28"/>
          <w:szCs w:val="28"/>
          <w:lang w:val="uk-UA"/>
        </w:rPr>
        <w:t>[268 – 301], 22 [</w:t>
      </w:r>
      <w:r w:rsidRPr="00FA51B9">
        <w:rPr>
          <w:sz w:val="28"/>
          <w:szCs w:val="28"/>
        </w:rPr>
        <w:t>78</w:t>
      </w:r>
      <w:r w:rsidRPr="00FA51B9">
        <w:rPr>
          <w:sz w:val="28"/>
          <w:szCs w:val="28"/>
          <w:lang w:val="uk-UA"/>
        </w:rPr>
        <w:t xml:space="preserve"> – </w:t>
      </w:r>
      <w:r w:rsidRPr="00FA51B9">
        <w:rPr>
          <w:sz w:val="28"/>
          <w:szCs w:val="28"/>
        </w:rPr>
        <w:t>133</w:t>
      </w:r>
      <w:r w:rsidRPr="00FA51B9">
        <w:rPr>
          <w:sz w:val="28"/>
          <w:szCs w:val="28"/>
          <w:lang w:val="uk-UA"/>
        </w:rPr>
        <w:t>], 24 [34 – 63], 32 [245 – 356], 33 [104 – 139].</w:t>
      </w:r>
    </w:p>
    <w:p w:rsidR="00035B53" w:rsidRPr="00FA51B9" w:rsidRDefault="00035B53" w:rsidP="00FA51B9">
      <w:pPr>
        <w:pStyle w:val="Style3"/>
        <w:widowControl/>
        <w:spacing w:line="240" w:lineRule="auto"/>
        <w:ind w:firstLine="295"/>
        <w:rPr>
          <w:rStyle w:val="FontStyle11"/>
          <w:sz w:val="28"/>
          <w:szCs w:val="28"/>
          <w:lang w:val="uk-UA" w:eastAsia="uk-UA"/>
        </w:rPr>
      </w:pPr>
    </w:p>
    <w:p w:rsidR="00035B53" w:rsidRPr="00FA51B9" w:rsidRDefault="00035B53" w:rsidP="00035B53">
      <w:pPr>
        <w:jc w:val="center"/>
        <w:rPr>
          <w:b/>
          <w:sz w:val="28"/>
          <w:szCs w:val="28"/>
          <w:lang w:val="uk-UA"/>
        </w:rPr>
      </w:pPr>
      <w:r w:rsidRPr="00FA51B9">
        <w:rPr>
          <w:b/>
          <w:sz w:val="28"/>
          <w:szCs w:val="28"/>
          <w:lang w:val="uk-UA"/>
        </w:rPr>
        <w:t>Тема 4. Ризик і ціна капіталу</w:t>
      </w:r>
    </w:p>
    <w:p w:rsidR="00035B53" w:rsidRPr="00FA51B9" w:rsidRDefault="00035B53" w:rsidP="00035B53">
      <w:pPr>
        <w:jc w:val="center"/>
        <w:rPr>
          <w:b/>
          <w:sz w:val="28"/>
          <w:szCs w:val="28"/>
          <w:lang w:val="uk-UA"/>
        </w:rPr>
      </w:pPr>
    </w:p>
    <w:p w:rsidR="00035B53" w:rsidRPr="00FA51B9" w:rsidRDefault="00035B53" w:rsidP="00035B53">
      <w:pPr>
        <w:ind w:firstLine="709"/>
        <w:jc w:val="both"/>
        <w:rPr>
          <w:b/>
          <w:sz w:val="28"/>
          <w:szCs w:val="28"/>
          <w:lang w:val="uk-UA"/>
        </w:rPr>
      </w:pPr>
      <w:r w:rsidRPr="00FA51B9">
        <w:rPr>
          <w:b/>
          <w:sz w:val="28"/>
          <w:szCs w:val="28"/>
          <w:lang w:val="uk-UA"/>
        </w:rPr>
        <w:t>Питання для самостійного вивчення:</w:t>
      </w:r>
    </w:p>
    <w:p w:rsidR="00035B53" w:rsidRPr="00FA51B9" w:rsidRDefault="00035B53" w:rsidP="00035B53">
      <w:pPr>
        <w:pStyle w:val="Style7"/>
        <w:widowControl/>
        <w:numPr>
          <w:ilvl w:val="0"/>
          <w:numId w:val="17"/>
        </w:numPr>
        <w:jc w:val="both"/>
        <w:rPr>
          <w:rStyle w:val="FontStyle52"/>
          <w:b w:val="0"/>
          <w:sz w:val="28"/>
          <w:szCs w:val="28"/>
          <w:lang w:val="uk-UA" w:eastAsia="uk-UA"/>
        </w:rPr>
      </w:pPr>
      <w:r w:rsidRPr="00FA51B9">
        <w:rPr>
          <w:rStyle w:val="FontStyle52"/>
          <w:b w:val="0"/>
          <w:sz w:val="28"/>
          <w:szCs w:val="28"/>
          <w:lang w:val="uk-UA" w:eastAsia="uk-UA"/>
        </w:rPr>
        <w:t>Розвиток теорій ризику.</w:t>
      </w:r>
    </w:p>
    <w:p w:rsidR="00035B53" w:rsidRPr="00FA51B9" w:rsidRDefault="00035B53" w:rsidP="00035B53">
      <w:pPr>
        <w:pStyle w:val="Style4"/>
        <w:widowControl/>
        <w:numPr>
          <w:ilvl w:val="0"/>
          <w:numId w:val="17"/>
        </w:numPr>
        <w:spacing w:line="240" w:lineRule="auto"/>
        <w:rPr>
          <w:rStyle w:val="FontStyle53"/>
          <w:sz w:val="28"/>
          <w:szCs w:val="28"/>
          <w:lang w:val="uk-UA" w:eastAsia="uk-UA"/>
        </w:rPr>
      </w:pPr>
      <w:r w:rsidRPr="00FA51B9">
        <w:rPr>
          <w:rStyle w:val="FontStyle54"/>
          <w:b w:val="0"/>
          <w:i w:val="0"/>
          <w:sz w:val="28"/>
          <w:szCs w:val="28"/>
          <w:lang w:val="uk-UA" w:eastAsia="uk-UA"/>
        </w:rPr>
        <w:t xml:space="preserve">Види та структура процентних ставок. </w:t>
      </w:r>
      <w:r w:rsidRPr="00FA51B9">
        <w:rPr>
          <w:rStyle w:val="FontStyle53"/>
          <w:sz w:val="28"/>
          <w:szCs w:val="28"/>
          <w:lang w:val="uk-UA" w:eastAsia="uk-UA"/>
        </w:rPr>
        <w:t xml:space="preserve">Реальна процентна ставка. Номінальна процентна ставка. </w:t>
      </w:r>
    </w:p>
    <w:p w:rsidR="00035B53" w:rsidRPr="00FA51B9" w:rsidRDefault="00035B53" w:rsidP="00035B53">
      <w:pPr>
        <w:ind w:left="720"/>
        <w:rPr>
          <w:b/>
          <w:sz w:val="28"/>
          <w:szCs w:val="28"/>
          <w:lang w:val="uk-UA"/>
        </w:rPr>
      </w:pPr>
    </w:p>
    <w:p w:rsidR="00035B53" w:rsidRPr="00FA51B9" w:rsidRDefault="00035B53" w:rsidP="00035B53">
      <w:pPr>
        <w:ind w:left="720"/>
        <w:rPr>
          <w:b/>
          <w:sz w:val="28"/>
          <w:szCs w:val="28"/>
          <w:lang w:val="uk-UA"/>
        </w:rPr>
      </w:pPr>
      <w:r w:rsidRPr="00FA51B9">
        <w:rPr>
          <w:b/>
          <w:sz w:val="28"/>
          <w:szCs w:val="28"/>
          <w:lang w:val="uk-UA"/>
        </w:rPr>
        <w:t>Тематика рефератів і доповідей:</w:t>
      </w:r>
    </w:p>
    <w:p w:rsidR="00035B53" w:rsidRPr="00FA51B9" w:rsidRDefault="00035B53" w:rsidP="00035B53">
      <w:pPr>
        <w:pStyle w:val="Style2"/>
        <w:widowControl/>
        <w:numPr>
          <w:ilvl w:val="0"/>
          <w:numId w:val="10"/>
        </w:numPr>
        <w:tabs>
          <w:tab w:val="left" w:pos="514"/>
        </w:tabs>
        <w:spacing w:line="240" w:lineRule="auto"/>
        <w:ind w:firstLine="0"/>
        <w:jc w:val="left"/>
        <w:rPr>
          <w:rStyle w:val="FontStyle11"/>
          <w:i w:val="0"/>
          <w:sz w:val="28"/>
          <w:szCs w:val="28"/>
        </w:rPr>
      </w:pPr>
      <w:r w:rsidRPr="00FA51B9">
        <w:rPr>
          <w:rStyle w:val="FontStyle11"/>
          <w:i w:val="0"/>
          <w:sz w:val="28"/>
          <w:szCs w:val="28"/>
          <w:lang w:val="uk-UA" w:eastAsia="uk-UA"/>
        </w:rPr>
        <w:t>Теорії ризику, причини їх появи та розвитку.</w:t>
      </w:r>
    </w:p>
    <w:p w:rsidR="00035B53" w:rsidRPr="00FA51B9" w:rsidRDefault="00035B53" w:rsidP="00035B53">
      <w:pPr>
        <w:pStyle w:val="Style2"/>
        <w:widowControl/>
        <w:numPr>
          <w:ilvl w:val="0"/>
          <w:numId w:val="10"/>
        </w:numPr>
        <w:tabs>
          <w:tab w:val="left" w:pos="514"/>
        </w:tabs>
        <w:spacing w:line="240" w:lineRule="auto"/>
        <w:ind w:firstLine="0"/>
        <w:jc w:val="left"/>
        <w:rPr>
          <w:rStyle w:val="FontStyle11"/>
          <w:i w:val="0"/>
          <w:sz w:val="28"/>
          <w:szCs w:val="28"/>
        </w:rPr>
      </w:pPr>
      <w:r w:rsidRPr="00FA51B9">
        <w:rPr>
          <w:rStyle w:val="FontStyle11"/>
          <w:i w:val="0"/>
          <w:sz w:val="28"/>
          <w:szCs w:val="28"/>
          <w:lang w:val="uk-UA" w:eastAsia="uk-UA"/>
        </w:rPr>
        <w:t>Особливості ціноутворення на різні фінансові інструменти.</w:t>
      </w:r>
    </w:p>
    <w:p w:rsidR="00035B53" w:rsidRPr="00FA51B9" w:rsidRDefault="00035B53" w:rsidP="00035B53">
      <w:pPr>
        <w:pStyle w:val="Style2"/>
        <w:widowControl/>
        <w:numPr>
          <w:ilvl w:val="0"/>
          <w:numId w:val="10"/>
        </w:numPr>
        <w:tabs>
          <w:tab w:val="left" w:pos="514"/>
        </w:tabs>
        <w:spacing w:line="240" w:lineRule="auto"/>
        <w:ind w:firstLine="0"/>
        <w:jc w:val="left"/>
        <w:rPr>
          <w:rStyle w:val="FontStyle11"/>
          <w:i w:val="0"/>
          <w:sz w:val="28"/>
          <w:szCs w:val="28"/>
        </w:rPr>
      </w:pPr>
      <w:r w:rsidRPr="00FA51B9">
        <w:rPr>
          <w:rStyle w:val="FontStyle11"/>
          <w:i w:val="0"/>
          <w:sz w:val="28"/>
          <w:szCs w:val="28"/>
          <w:lang w:val="uk-UA" w:eastAsia="uk-UA"/>
        </w:rPr>
        <w:t>Оцінка ризику на фінансовому ринку.</w:t>
      </w:r>
    </w:p>
    <w:p w:rsidR="00035B53" w:rsidRPr="00FA51B9" w:rsidRDefault="00035B53" w:rsidP="00035B53">
      <w:pPr>
        <w:pStyle w:val="Style2"/>
        <w:widowControl/>
        <w:numPr>
          <w:ilvl w:val="0"/>
          <w:numId w:val="10"/>
        </w:numPr>
        <w:tabs>
          <w:tab w:val="left" w:pos="514"/>
        </w:tabs>
        <w:spacing w:line="240" w:lineRule="auto"/>
        <w:ind w:firstLine="0"/>
        <w:jc w:val="left"/>
        <w:rPr>
          <w:rStyle w:val="FontStyle11"/>
          <w:i w:val="0"/>
          <w:sz w:val="28"/>
          <w:szCs w:val="28"/>
        </w:rPr>
      </w:pPr>
      <w:r w:rsidRPr="00FA51B9">
        <w:rPr>
          <w:rStyle w:val="FontStyle11"/>
          <w:i w:val="0"/>
          <w:sz w:val="28"/>
          <w:szCs w:val="28"/>
          <w:lang w:val="uk-UA" w:eastAsia="uk-UA"/>
        </w:rPr>
        <w:t>Методи управління фінансовими ризиками.</w:t>
      </w:r>
    </w:p>
    <w:p w:rsidR="00035B53" w:rsidRPr="00FA51B9" w:rsidRDefault="00035B53" w:rsidP="00035B53">
      <w:pPr>
        <w:pStyle w:val="Style2"/>
        <w:widowControl/>
        <w:numPr>
          <w:ilvl w:val="0"/>
          <w:numId w:val="10"/>
        </w:numPr>
        <w:tabs>
          <w:tab w:val="left" w:pos="514"/>
        </w:tabs>
        <w:spacing w:line="240" w:lineRule="auto"/>
        <w:ind w:firstLine="0"/>
        <w:jc w:val="left"/>
        <w:rPr>
          <w:rStyle w:val="FontStyle11"/>
          <w:i w:val="0"/>
          <w:sz w:val="28"/>
          <w:szCs w:val="28"/>
        </w:rPr>
      </w:pPr>
      <w:r w:rsidRPr="00FA51B9">
        <w:rPr>
          <w:rStyle w:val="FontStyle11"/>
          <w:i w:val="0"/>
          <w:sz w:val="28"/>
          <w:szCs w:val="28"/>
          <w:lang w:val="uk-UA" w:eastAsia="uk-UA"/>
        </w:rPr>
        <w:t>Майбутня та поточна вартість фінансових інструментів.</w:t>
      </w:r>
    </w:p>
    <w:p w:rsidR="00035B53" w:rsidRPr="00FA51B9" w:rsidRDefault="00035B53" w:rsidP="00035B53">
      <w:pPr>
        <w:pStyle w:val="Style4"/>
        <w:widowControl/>
        <w:numPr>
          <w:ilvl w:val="0"/>
          <w:numId w:val="10"/>
        </w:numPr>
        <w:tabs>
          <w:tab w:val="left" w:pos="514"/>
        </w:tabs>
        <w:spacing w:line="240" w:lineRule="auto"/>
        <w:ind w:firstLine="0"/>
        <w:jc w:val="left"/>
        <w:rPr>
          <w:rStyle w:val="FontStyle11"/>
          <w:i w:val="0"/>
          <w:sz w:val="28"/>
          <w:szCs w:val="28"/>
        </w:rPr>
      </w:pPr>
      <w:r w:rsidRPr="00FA51B9">
        <w:rPr>
          <w:rStyle w:val="FontStyle11"/>
          <w:i w:val="0"/>
          <w:sz w:val="28"/>
          <w:szCs w:val="28"/>
          <w:lang w:val="uk-UA" w:eastAsia="uk-UA"/>
        </w:rPr>
        <w:t xml:space="preserve">Види та функції цін на фінансовому ринку. </w:t>
      </w:r>
    </w:p>
    <w:p w:rsidR="00035B53" w:rsidRPr="00FA51B9" w:rsidRDefault="00035B53" w:rsidP="00035B53">
      <w:pPr>
        <w:pStyle w:val="Style4"/>
        <w:widowControl/>
        <w:tabs>
          <w:tab w:val="left" w:pos="514"/>
        </w:tabs>
        <w:spacing w:line="240" w:lineRule="auto"/>
        <w:rPr>
          <w:rStyle w:val="FontStyle11"/>
          <w:sz w:val="28"/>
          <w:szCs w:val="28"/>
          <w:lang w:val="uk-UA" w:eastAsia="uk-UA"/>
        </w:rPr>
      </w:pPr>
    </w:p>
    <w:p w:rsidR="00035B53" w:rsidRPr="00FA51B9" w:rsidRDefault="00035B53" w:rsidP="00035B53">
      <w:pPr>
        <w:pStyle w:val="4"/>
        <w:spacing w:before="0" w:after="0"/>
        <w:jc w:val="center"/>
        <w:rPr>
          <w:i/>
          <w:u w:val="single"/>
        </w:rPr>
      </w:pPr>
      <w:r w:rsidRPr="00FA51B9">
        <w:rPr>
          <w:i/>
          <w:u w:val="single"/>
        </w:rPr>
        <w:t>Практичні завдання</w:t>
      </w:r>
    </w:p>
    <w:p w:rsidR="00035B53" w:rsidRPr="00FA51B9" w:rsidRDefault="00035B53" w:rsidP="00035B53">
      <w:pPr>
        <w:pStyle w:val="Style9"/>
        <w:widowControl/>
        <w:spacing w:line="240" w:lineRule="auto"/>
        <w:ind w:firstLine="709"/>
        <w:rPr>
          <w:rStyle w:val="FontStyle43"/>
          <w:rFonts w:ascii="Times New Roman" w:hAnsi="Times New Roman" w:cs="Times New Roman"/>
          <w:i w:val="0"/>
          <w:sz w:val="28"/>
          <w:szCs w:val="28"/>
          <w:lang w:val="uk-UA" w:eastAsia="uk-UA"/>
        </w:rPr>
      </w:pPr>
      <w:r w:rsidRPr="00FA51B9">
        <w:rPr>
          <w:rStyle w:val="FontStyle43"/>
          <w:rFonts w:ascii="Times New Roman" w:hAnsi="Times New Roman" w:cs="Times New Roman"/>
          <w:i w:val="0"/>
          <w:sz w:val="28"/>
          <w:szCs w:val="28"/>
          <w:lang w:val="uk-UA" w:eastAsia="uk-UA"/>
        </w:rPr>
        <w:t>Завдання 1.</w:t>
      </w:r>
    </w:p>
    <w:p w:rsidR="00035B53" w:rsidRPr="00FA51B9" w:rsidRDefault="00035B53" w:rsidP="00035B53">
      <w:pPr>
        <w:pStyle w:val="Style36"/>
        <w:widowControl/>
        <w:tabs>
          <w:tab w:val="left" w:pos="499"/>
        </w:tabs>
        <w:spacing w:line="240" w:lineRule="auto"/>
        <w:ind w:firstLine="709"/>
        <w:rPr>
          <w:rStyle w:val="FontStyle50"/>
          <w:b w:val="0"/>
          <w:smallCaps w:val="0"/>
          <w:sz w:val="28"/>
          <w:szCs w:val="28"/>
          <w:lang w:val="uk-UA" w:eastAsia="uk-UA"/>
        </w:rPr>
      </w:pPr>
      <w:r w:rsidRPr="00FA51B9">
        <w:rPr>
          <w:rStyle w:val="FontStyle50"/>
          <w:b w:val="0"/>
          <w:smallCaps w:val="0"/>
          <w:sz w:val="28"/>
          <w:szCs w:val="28"/>
          <w:lang w:val="uk-UA" w:eastAsia="uk-UA"/>
        </w:rPr>
        <w:t>Визначити реальну дохідність інвестицій інвестора за рік, який вкладає кошти під 10 % річних при рівні інфляції за цей же період 5 %.</w:t>
      </w:r>
    </w:p>
    <w:p w:rsidR="00035B53" w:rsidRPr="00FA51B9" w:rsidRDefault="00035B53" w:rsidP="00035B53">
      <w:pPr>
        <w:pStyle w:val="Style36"/>
        <w:widowControl/>
        <w:tabs>
          <w:tab w:val="left" w:pos="499"/>
        </w:tabs>
        <w:spacing w:line="240" w:lineRule="auto"/>
        <w:ind w:firstLine="709"/>
        <w:rPr>
          <w:rStyle w:val="FontStyle50"/>
          <w:b w:val="0"/>
          <w:smallCaps w:val="0"/>
          <w:sz w:val="28"/>
          <w:szCs w:val="28"/>
          <w:lang w:val="uk-UA" w:eastAsia="uk-UA"/>
        </w:rPr>
      </w:pPr>
    </w:p>
    <w:p w:rsidR="00035B53" w:rsidRPr="00FA51B9" w:rsidRDefault="00035B53" w:rsidP="00035B53">
      <w:pPr>
        <w:pStyle w:val="Style9"/>
        <w:widowControl/>
        <w:spacing w:line="240" w:lineRule="auto"/>
        <w:ind w:firstLine="709"/>
        <w:rPr>
          <w:rStyle w:val="FontStyle43"/>
          <w:rFonts w:ascii="Times New Roman" w:hAnsi="Times New Roman" w:cs="Times New Roman"/>
          <w:i w:val="0"/>
          <w:sz w:val="28"/>
          <w:szCs w:val="28"/>
          <w:lang w:val="uk-UA" w:eastAsia="uk-UA"/>
        </w:rPr>
      </w:pPr>
      <w:r w:rsidRPr="00FA51B9">
        <w:rPr>
          <w:rStyle w:val="FontStyle43"/>
          <w:rFonts w:ascii="Times New Roman" w:hAnsi="Times New Roman" w:cs="Times New Roman"/>
          <w:i w:val="0"/>
          <w:sz w:val="28"/>
          <w:szCs w:val="28"/>
          <w:lang w:val="uk-UA" w:eastAsia="uk-UA"/>
        </w:rPr>
        <w:t>Завдання 2</w:t>
      </w:r>
      <w:r w:rsidRPr="00FA51B9">
        <w:rPr>
          <w:rStyle w:val="FontStyle43"/>
          <w:rFonts w:ascii="Times New Roman" w:hAnsi="Times New Roman" w:cs="Times New Roman"/>
          <w:i w:val="0"/>
          <w:sz w:val="28"/>
          <w:szCs w:val="28"/>
          <w:lang w:eastAsia="uk-UA"/>
        </w:rPr>
        <w:t>.</w:t>
      </w:r>
    </w:p>
    <w:p w:rsidR="00035B53" w:rsidRPr="00FA51B9" w:rsidRDefault="00035B53" w:rsidP="00035B53">
      <w:pPr>
        <w:pStyle w:val="Style36"/>
        <w:widowControl/>
        <w:tabs>
          <w:tab w:val="left" w:pos="499"/>
        </w:tabs>
        <w:spacing w:line="240" w:lineRule="auto"/>
        <w:ind w:firstLine="709"/>
        <w:rPr>
          <w:rStyle w:val="FontStyle50"/>
          <w:b w:val="0"/>
          <w:smallCaps w:val="0"/>
          <w:sz w:val="28"/>
          <w:szCs w:val="28"/>
        </w:rPr>
      </w:pPr>
      <w:r w:rsidRPr="00FA51B9">
        <w:rPr>
          <w:rStyle w:val="FontStyle50"/>
          <w:b w:val="0"/>
          <w:smallCaps w:val="0"/>
          <w:sz w:val="28"/>
          <w:szCs w:val="28"/>
          <w:lang w:val="uk-UA" w:eastAsia="uk-UA"/>
        </w:rPr>
        <w:t xml:space="preserve">На основі теорії МОКА визначити необхідну ставку доходу за акціями, якщо </w:t>
      </w:r>
      <w:proofErr w:type="spellStart"/>
      <w:r w:rsidRPr="00FA51B9">
        <w:rPr>
          <w:rStyle w:val="FontStyle50"/>
          <w:b w:val="0"/>
          <w:smallCaps w:val="0"/>
          <w:sz w:val="28"/>
          <w:szCs w:val="28"/>
          <w:lang w:val="uk-UA" w:eastAsia="uk-UA"/>
        </w:rPr>
        <w:t>безризикова</w:t>
      </w:r>
      <w:proofErr w:type="spellEnd"/>
      <w:r w:rsidRPr="00FA51B9">
        <w:rPr>
          <w:rStyle w:val="FontStyle50"/>
          <w:b w:val="0"/>
          <w:smallCaps w:val="0"/>
          <w:sz w:val="28"/>
          <w:szCs w:val="28"/>
          <w:lang w:val="uk-UA" w:eastAsia="uk-UA"/>
        </w:rPr>
        <w:t xml:space="preserve"> процентна ставка становить </w:t>
      </w:r>
      <w:r w:rsidRPr="00FA51B9">
        <w:rPr>
          <w:rStyle w:val="FontStyle50"/>
          <w:b w:val="0"/>
          <w:smallCaps w:val="0"/>
          <w:sz w:val="28"/>
          <w:szCs w:val="28"/>
          <w:lang w:eastAsia="uk-UA"/>
        </w:rPr>
        <w:t xml:space="preserve">8 %, </w:t>
      </w:r>
      <w:r w:rsidRPr="00FA51B9">
        <w:rPr>
          <w:rStyle w:val="FontStyle50"/>
          <w:b w:val="0"/>
          <w:smallCaps w:val="0"/>
          <w:sz w:val="28"/>
          <w:szCs w:val="28"/>
          <w:lang w:val="uk-UA" w:eastAsia="uk-UA"/>
        </w:rPr>
        <w:t>серед</w:t>
      </w:r>
      <w:r w:rsidRPr="00FA51B9">
        <w:rPr>
          <w:rStyle w:val="FontStyle50"/>
          <w:b w:val="0"/>
          <w:smallCaps w:val="0"/>
          <w:sz w:val="28"/>
          <w:szCs w:val="28"/>
          <w:lang w:val="uk-UA" w:eastAsia="uk-UA"/>
        </w:rPr>
        <w:softHyphen/>
        <w:t xml:space="preserve">ня ринкова ставка </w:t>
      </w:r>
      <w:r w:rsidRPr="00FA51B9">
        <w:rPr>
          <w:rStyle w:val="FontStyle50"/>
          <w:b w:val="0"/>
          <w:smallCaps w:val="0"/>
          <w:sz w:val="28"/>
          <w:szCs w:val="28"/>
          <w:lang w:eastAsia="uk-UA"/>
        </w:rPr>
        <w:t xml:space="preserve">— 11 %, </w:t>
      </w:r>
      <w:r w:rsidRPr="00FA51B9">
        <w:rPr>
          <w:rStyle w:val="FontStyle50"/>
          <w:b w:val="0"/>
          <w:smallCaps w:val="0"/>
          <w:sz w:val="28"/>
          <w:szCs w:val="28"/>
          <w:lang w:val="uk-UA" w:eastAsia="uk-UA"/>
        </w:rPr>
        <w:t xml:space="preserve">коефіцієнт </w:t>
      </w:r>
      <w:r w:rsidRPr="00FA51B9">
        <w:rPr>
          <w:rStyle w:val="FontStyle50"/>
          <w:b w:val="0"/>
          <w:smallCaps w:val="0"/>
          <w:sz w:val="28"/>
          <w:szCs w:val="28"/>
          <w:lang w:val="uk-UA" w:eastAsia="uk-UA"/>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75pt" o:ole="">
            <v:imagedata r:id="rId5" o:title=""/>
          </v:shape>
          <o:OLEObject Type="Embed" ProgID="Equation.3" ShapeID="_x0000_i1025" DrawAspect="Content" ObjectID="_1543584072" r:id="rId6"/>
        </w:object>
      </w:r>
      <w:r w:rsidRPr="00FA51B9">
        <w:rPr>
          <w:rStyle w:val="FontStyle50"/>
          <w:b w:val="0"/>
          <w:smallCaps w:val="0"/>
          <w:sz w:val="28"/>
          <w:szCs w:val="28"/>
          <w:lang w:eastAsia="uk-UA"/>
        </w:rPr>
        <w:t xml:space="preserve"> </w:t>
      </w:r>
      <w:r w:rsidRPr="00FA51B9">
        <w:rPr>
          <w:rStyle w:val="FontStyle50"/>
          <w:b w:val="0"/>
          <w:smallCaps w:val="0"/>
          <w:sz w:val="28"/>
          <w:szCs w:val="28"/>
          <w:lang w:val="uk-UA" w:eastAsia="uk-UA"/>
        </w:rPr>
        <w:t>корпорації</w:t>
      </w:r>
      <w:r w:rsidRPr="00FA51B9">
        <w:rPr>
          <w:rStyle w:val="FontStyle50"/>
          <w:b w:val="0"/>
          <w:smallCaps w:val="0"/>
          <w:sz w:val="28"/>
          <w:szCs w:val="28"/>
          <w:lang w:eastAsia="uk-UA"/>
        </w:rPr>
        <w:t>— 1,2.</w:t>
      </w:r>
    </w:p>
    <w:p w:rsidR="00035B53" w:rsidRPr="00FA51B9" w:rsidRDefault="00035B53" w:rsidP="00035B53">
      <w:pPr>
        <w:pStyle w:val="Style36"/>
        <w:widowControl/>
        <w:tabs>
          <w:tab w:val="left" w:pos="480"/>
        </w:tabs>
        <w:spacing w:line="240" w:lineRule="auto"/>
        <w:ind w:firstLine="709"/>
        <w:rPr>
          <w:rStyle w:val="FontStyle48"/>
          <w:b w:val="0"/>
          <w:sz w:val="28"/>
          <w:szCs w:val="28"/>
          <w:lang w:val="uk-UA"/>
        </w:rPr>
      </w:pPr>
    </w:p>
    <w:p w:rsidR="00035B53" w:rsidRPr="00FA51B9" w:rsidRDefault="00035B53" w:rsidP="00035B53">
      <w:pPr>
        <w:jc w:val="both"/>
        <w:rPr>
          <w:rStyle w:val="FontStyle53"/>
          <w:sz w:val="28"/>
          <w:szCs w:val="28"/>
          <w:lang w:val="uk-UA" w:eastAsia="uk-UA"/>
        </w:rPr>
      </w:pPr>
      <w:r w:rsidRPr="00FA51B9">
        <w:rPr>
          <w:b/>
          <w:i/>
          <w:sz w:val="28"/>
          <w:szCs w:val="28"/>
          <w:u w:val="single"/>
          <w:lang w:val="uk-UA"/>
        </w:rPr>
        <w:t>Рекомендована л</w:t>
      </w:r>
      <w:r w:rsidRPr="00FA51B9">
        <w:rPr>
          <w:rStyle w:val="FontStyle11"/>
          <w:b/>
          <w:sz w:val="28"/>
          <w:szCs w:val="28"/>
          <w:u w:val="single"/>
          <w:lang w:val="uk-UA" w:eastAsia="uk-UA"/>
        </w:rPr>
        <w:t>ітература:</w:t>
      </w:r>
      <w:r w:rsidRPr="00FA51B9">
        <w:rPr>
          <w:rStyle w:val="FontStyle11"/>
          <w:i w:val="0"/>
          <w:sz w:val="28"/>
          <w:szCs w:val="28"/>
          <w:lang w:val="uk-UA" w:eastAsia="uk-UA"/>
        </w:rPr>
        <w:t xml:space="preserve"> </w:t>
      </w:r>
      <w:r w:rsidRPr="00FA51B9">
        <w:rPr>
          <w:rStyle w:val="FontStyle15"/>
          <w:sz w:val="28"/>
          <w:szCs w:val="28"/>
          <w:lang w:val="uk-UA" w:eastAsia="uk-UA"/>
        </w:rPr>
        <w:t xml:space="preserve"> </w:t>
      </w:r>
      <w:r w:rsidRPr="00FA51B9">
        <w:rPr>
          <w:rStyle w:val="FontStyle15"/>
          <w:i w:val="0"/>
          <w:sz w:val="28"/>
          <w:szCs w:val="28"/>
          <w:lang w:val="uk-UA" w:eastAsia="uk-UA"/>
        </w:rPr>
        <w:t>3</w:t>
      </w:r>
      <w:r w:rsidRPr="00FA51B9">
        <w:rPr>
          <w:sz w:val="28"/>
          <w:szCs w:val="28"/>
          <w:lang w:val="uk-UA"/>
        </w:rPr>
        <w:t>1</w:t>
      </w:r>
      <w:r w:rsidRPr="00FA51B9">
        <w:rPr>
          <w:sz w:val="28"/>
          <w:szCs w:val="28"/>
        </w:rPr>
        <w:t xml:space="preserve"> </w:t>
      </w:r>
      <w:r w:rsidRPr="00FA51B9">
        <w:rPr>
          <w:sz w:val="28"/>
          <w:szCs w:val="28"/>
          <w:lang w:val="uk-UA"/>
        </w:rPr>
        <w:t>[</w:t>
      </w:r>
      <w:r w:rsidRPr="00FA51B9">
        <w:rPr>
          <w:sz w:val="28"/>
          <w:szCs w:val="28"/>
        </w:rPr>
        <w:t>4</w:t>
      </w:r>
      <w:r w:rsidRPr="00FA51B9">
        <w:rPr>
          <w:sz w:val="28"/>
          <w:szCs w:val="28"/>
          <w:lang w:val="uk-UA"/>
        </w:rPr>
        <w:t xml:space="preserve">9 – </w:t>
      </w:r>
      <w:r w:rsidRPr="00FA51B9">
        <w:rPr>
          <w:sz w:val="28"/>
          <w:szCs w:val="28"/>
        </w:rPr>
        <w:t>6</w:t>
      </w:r>
      <w:r w:rsidRPr="00FA51B9">
        <w:rPr>
          <w:sz w:val="28"/>
          <w:szCs w:val="28"/>
          <w:lang w:val="uk-UA"/>
        </w:rPr>
        <w:t>2], 22 [</w:t>
      </w:r>
      <w:r w:rsidRPr="00FA51B9">
        <w:rPr>
          <w:sz w:val="28"/>
          <w:szCs w:val="28"/>
        </w:rPr>
        <w:t>134</w:t>
      </w:r>
      <w:r w:rsidRPr="00FA51B9">
        <w:rPr>
          <w:sz w:val="28"/>
          <w:szCs w:val="28"/>
          <w:lang w:val="uk-UA"/>
        </w:rPr>
        <w:t xml:space="preserve"> – </w:t>
      </w:r>
      <w:r w:rsidRPr="00FA51B9">
        <w:rPr>
          <w:sz w:val="28"/>
          <w:szCs w:val="28"/>
        </w:rPr>
        <w:t>184</w:t>
      </w:r>
      <w:r w:rsidRPr="00FA51B9">
        <w:rPr>
          <w:sz w:val="28"/>
          <w:szCs w:val="28"/>
          <w:lang w:val="uk-UA"/>
        </w:rPr>
        <w:t>], 24 [83 – 104], 32 [166 – 244], 33 [160 – 196].</w:t>
      </w:r>
    </w:p>
    <w:p w:rsidR="00035B53" w:rsidRPr="00FA51B9" w:rsidRDefault="00035B53" w:rsidP="00035B53">
      <w:pPr>
        <w:pStyle w:val="Style4"/>
        <w:widowControl/>
        <w:tabs>
          <w:tab w:val="left" w:pos="514"/>
        </w:tabs>
        <w:spacing w:line="240" w:lineRule="auto"/>
        <w:rPr>
          <w:rStyle w:val="FontStyle11"/>
          <w:sz w:val="28"/>
          <w:szCs w:val="28"/>
        </w:rPr>
      </w:pPr>
    </w:p>
    <w:p w:rsidR="00035B53" w:rsidRPr="00FA51B9" w:rsidRDefault="00035B53" w:rsidP="00035B53">
      <w:pPr>
        <w:jc w:val="center"/>
        <w:rPr>
          <w:rStyle w:val="FontStyle17"/>
          <w:rFonts w:ascii="Times New Roman" w:hAnsi="Times New Roman" w:cs="Times New Roman"/>
          <w:b/>
          <w:sz w:val="28"/>
          <w:szCs w:val="28"/>
          <w:lang w:val="uk-UA" w:eastAsia="uk-UA"/>
        </w:rPr>
      </w:pPr>
      <w:r w:rsidRPr="00FA51B9">
        <w:rPr>
          <w:b/>
          <w:sz w:val="28"/>
          <w:szCs w:val="28"/>
          <w:lang w:val="uk-UA"/>
        </w:rPr>
        <w:lastRenderedPageBreak/>
        <w:t xml:space="preserve">Тема 5. </w:t>
      </w:r>
      <w:proofErr w:type="spellStart"/>
      <w:r w:rsidRPr="00FA51B9">
        <w:rPr>
          <w:rStyle w:val="FontStyle17"/>
          <w:rFonts w:ascii="Times New Roman" w:hAnsi="Times New Roman" w:cs="Times New Roman"/>
          <w:b/>
          <w:sz w:val="28"/>
          <w:szCs w:val="28"/>
          <w:lang w:eastAsia="uk-UA"/>
        </w:rPr>
        <w:t>Ринок</w:t>
      </w:r>
      <w:proofErr w:type="spellEnd"/>
      <w:r w:rsidRPr="00FA51B9">
        <w:rPr>
          <w:rStyle w:val="FontStyle17"/>
          <w:rFonts w:ascii="Times New Roman" w:hAnsi="Times New Roman" w:cs="Times New Roman"/>
          <w:b/>
          <w:sz w:val="28"/>
          <w:szCs w:val="28"/>
          <w:lang w:eastAsia="uk-UA"/>
        </w:rPr>
        <w:t xml:space="preserve"> </w:t>
      </w:r>
      <w:proofErr w:type="spellStart"/>
      <w:r w:rsidRPr="00FA51B9">
        <w:rPr>
          <w:rStyle w:val="FontStyle17"/>
          <w:rFonts w:ascii="Times New Roman" w:hAnsi="Times New Roman" w:cs="Times New Roman"/>
          <w:b/>
          <w:sz w:val="28"/>
          <w:szCs w:val="28"/>
          <w:lang w:eastAsia="uk-UA"/>
        </w:rPr>
        <w:t>капіталі</w:t>
      </w:r>
      <w:proofErr w:type="gramStart"/>
      <w:r w:rsidRPr="00FA51B9">
        <w:rPr>
          <w:rStyle w:val="FontStyle17"/>
          <w:rFonts w:ascii="Times New Roman" w:hAnsi="Times New Roman" w:cs="Times New Roman"/>
          <w:b/>
          <w:sz w:val="28"/>
          <w:szCs w:val="28"/>
          <w:lang w:eastAsia="uk-UA"/>
        </w:rPr>
        <w:t>в</w:t>
      </w:r>
      <w:proofErr w:type="spellEnd"/>
      <w:proofErr w:type="gramEnd"/>
    </w:p>
    <w:p w:rsidR="00035B53" w:rsidRPr="00FA51B9" w:rsidRDefault="00035B53" w:rsidP="00035B53">
      <w:pPr>
        <w:jc w:val="center"/>
        <w:rPr>
          <w:rStyle w:val="FontStyle17"/>
          <w:rFonts w:ascii="Times New Roman" w:hAnsi="Times New Roman" w:cs="Times New Roman"/>
          <w:b/>
          <w:sz w:val="28"/>
          <w:szCs w:val="28"/>
          <w:lang w:val="uk-UA" w:eastAsia="uk-UA"/>
        </w:rPr>
      </w:pPr>
    </w:p>
    <w:p w:rsidR="00035B53" w:rsidRPr="00FA51B9" w:rsidRDefault="00035B53" w:rsidP="00035B53">
      <w:pPr>
        <w:ind w:firstLine="709"/>
        <w:jc w:val="both"/>
        <w:rPr>
          <w:b/>
          <w:sz w:val="28"/>
          <w:szCs w:val="28"/>
          <w:lang w:val="uk-UA"/>
        </w:rPr>
      </w:pPr>
      <w:r w:rsidRPr="00FA51B9">
        <w:rPr>
          <w:b/>
          <w:sz w:val="28"/>
          <w:szCs w:val="28"/>
          <w:lang w:val="uk-UA"/>
        </w:rPr>
        <w:t>Питання для самостійного вивчення:</w:t>
      </w:r>
    </w:p>
    <w:p w:rsidR="00035B53" w:rsidRPr="00FA51B9" w:rsidRDefault="00035B53" w:rsidP="00035B53">
      <w:pPr>
        <w:pStyle w:val="Style6"/>
        <w:widowControl/>
        <w:numPr>
          <w:ilvl w:val="0"/>
          <w:numId w:val="20"/>
        </w:numPr>
        <w:tabs>
          <w:tab w:val="left" w:pos="528"/>
        </w:tabs>
        <w:rPr>
          <w:rStyle w:val="FontStyle36"/>
          <w:sz w:val="28"/>
          <w:szCs w:val="28"/>
        </w:rPr>
      </w:pPr>
      <w:r w:rsidRPr="00FA51B9">
        <w:rPr>
          <w:rStyle w:val="FontStyle36"/>
          <w:sz w:val="28"/>
          <w:szCs w:val="28"/>
          <w:lang w:val="uk-UA" w:eastAsia="uk-UA"/>
        </w:rPr>
        <w:t>Кредитні рейтинги.</w:t>
      </w:r>
    </w:p>
    <w:p w:rsidR="00035B53" w:rsidRPr="00FA51B9" w:rsidRDefault="00035B53" w:rsidP="00035B53">
      <w:pPr>
        <w:pStyle w:val="4"/>
        <w:numPr>
          <w:ilvl w:val="0"/>
          <w:numId w:val="20"/>
        </w:numPr>
        <w:spacing w:before="0" w:after="0"/>
        <w:jc w:val="both"/>
        <w:rPr>
          <w:b w:val="0"/>
          <w:sz w:val="44"/>
        </w:rPr>
      </w:pPr>
      <w:r w:rsidRPr="00FA51B9">
        <w:rPr>
          <w:rStyle w:val="FontStyle36"/>
          <w:b w:val="0"/>
          <w:sz w:val="28"/>
        </w:rPr>
        <w:t>Суть кредиту та його роль в економіці.</w:t>
      </w:r>
    </w:p>
    <w:p w:rsidR="00035B53" w:rsidRPr="00FA51B9" w:rsidRDefault="00035B53" w:rsidP="00035B53">
      <w:pPr>
        <w:rPr>
          <w:lang w:val="uk-UA" w:eastAsia="uk-UA"/>
        </w:rPr>
      </w:pPr>
    </w:p>
    <w:p w:rsidR="00035B53" w:rsidRPr="00FA51B9" w:rsidRDefault="00035B53" w:rsidP="00035B53">
      <w:pPr>
        <w:pStyle w:val="4"/>
        <w:spacing w:before="0" w:after="0"/>
        <w:jc w:val="center"/>
        <w:rPr>
          <w:i/>
          <w:u w:val="single"/>
        </w:rPr>
      </w:pPr>
      <w:r w:rsidRPr="00FA51B9">
        <w:rPr>
          <w:i/>
          <w:u w:val="single"/>
        </w:rPr>
        <w:t>Практичні завдання</w:t>
      </w:r>
    </w:p>
    <w:p w:rsidR="00035B53" w:rsidRPr="00FA51B9" w:rsidRDefault="00035B53" w:rsidP="00035B53">
      <w:pPr>
        <w:pStyle w:val="Style4"/>
        <w:widowControl/>
        <w:spacing w:line="240" w:lineRule="auto"/>
        <w:ind w:firstLine="709"/>
        <w:rPr>
          <w:rStyle w:val="FontStyle43"/>
          <w:rFonts w:ascii="Times New Roman" w:hAnsi="Times New Roman" w:cs="Times New Roman"/>
          <w:i w:val="0"/>
          <w:sz w:val="28"/>
          <w:szCs w:val="28"/>
          <w:lang w:val="uk-UA"/>
        </w:rPr>
      </w:pPr>
      <w:r w:rsidRPr="00FA51B9">
        <w:rPr>
          <w:rStyle w:val="FontStyle43"/>
          <w:rFonts w:ascii="Times New Roman" w:hAnsi="Times New Roman" w:cs="Times New Roman"/>
          <w:i w:val="0"/>
          <w:sz w:val="28"/>
          <w:szCs w:val="28"/>
          <w:lang w:val="uk-UA"/>
        </w:rPr>
        <w:t>Завдання 1</w:t>
      </w:r>
      <w:r w:rsidRPr="00FA51B9">
        <w:rPr>
          <w:rStyle w:val="FontStyle43"/>
          <w:rFonts w:ascii="Times New Roman" w:hAnsi="Times New Roman" w:cs="Times New Roman"/>
          <w:i w:val="0"/>
          <w:sz w:val="28"/>
          <w:szCs w:val="28"/>
        </w:rPr>
        <w:t xml:space="preserve">. </w:t>
      </w:r>
    </w:p>
    <w:p w:rsidR="00035B53" w:rsidRPr="00FA51B9" w:rsidRDefault="00035B53" w:rsidP="00035B53">
      <w:pPr>
        <w:pStyle w:val="Style4"/>
        <w:widowControl/>
        <w:spacing w:line="240" w:lineRule="auto"/>
        <w:ind w:firstLine="709"/>
        <w:rPr>
          <w:rStyle w:val="FontStyle39"/>
          <w:sz w:val="28"/>
          <w:szCs w:val="28"/>
          <w:lang w:val="uk-UA"/>
        </w:rPr>
      </w:pPr>
      <w:r w:rsidRPr="00FA51B9">
        <w:rPr>
          <w:rStyle w:val="FontStyle39"/>
          <w:sz w:val="28"/>
          <w:szCs w:val="28"/>
          <w:lang w:val="uk-UA"/>
        </w:rPr>
        <w:t xml:space="preserve">Позика в розмірі </w:t>
      </w:r>
      <w:r w:rsidRPr="00FA51B9">
        <w:rPr>
          <w:rStyle w:val="FontStyle39"/>
          <w:sz w:val="28"/>
          <w:szCs w:val="28"/>
        </w:rPr>
        <w:t xml:space="preserve">55000 </w:t>
      </w:r>
      <w:r w:rsidRPr="00FA51B9">
        <w:rPr>
          <w:rStyle w:val="FontStyle39"/>
          <w:sz w:val="28"/>
          <w:szCs w:val="28"/>
          <w:lang w:val="uk-UA"/>
        </w:rPr>
        <w:t xml:space="preserve">грн. надана на </w:t>
      </w:r>
      <w:r w:rsidRPr="00FA51B9">
        <w:rPr>
          <w:rStyle w:val="FontStyle39"/>
          <w:sz w:val="28"/>
          <w:szCs w:val="28"/>
        </w:rPr>
        <w:t xml:space="preserve">3 </w:t>
      </w:r>
      <w:r w:rsidRPr="00FA51B9">
        <w:rPr>
          <w:rStyle w:val="FontStyle39"/>
          <w:sz w:val="28"/>
          <w:szCs w:val="28"/>
          <w:lang w:val="uk-UA"/>
        </w:rPr>
        <w:t xml:space="preserve">міс. під </w:t>
      </w:r>
      <w:r w:rsidRPr="00FA51B9">
        <w:rPr>
          <w:rStyle w:val="FontStyle39"/>
          <w:sz w:val="28"/>
          <w:szCs w:val="28"/>
        </w:rPr>
        <w:t xml:space="preserve">1,8% </w:t>
      </w:r>
      <w:r w:rsidRPr="00FA51B9">
        <w:rPr>
          <w:rStyle w:val="FontStyle39"/>
          <w:sz w:val="28"/>
          <w:szCs w:val="28"/>
          <w:lang w:val="uk-UA"/>
        </w:rPr>
        <w:t xml:space="preserve">щомісяця. Наприкінці першого місяця погашається </w:t>
      </w:r>
      <w:r w:rsidRPr="00FA51B9">
        <w:rPr>
          <w:rStyle w:val="FontStyle39"/>
          <w:sz w:val="28"/>
          <w:szCs w:val="28"/>
        </w:rPr>
        <w:t xml:space="preserve">25% </w:t>
      </w:r>
      <w:r w:rsidRPr="00FA51B9">
        <w:rPr>
          <w:rStyle w:val="FontStyle39"/>
          <w:sz w:val="28"/>
          <w:szCs w:val="28"/>
          <w:lang w:val="uk-UA"/>
        </w:rPr>
        <w:t xml:space="preserve">позики, другого </w:t>
      </w:r>
      <w:r w:rsidRPr="00FA51B9">
        <w:rPr>
          <w:rStyle w:val="FontStyle39"/>
          <w:sz w:val="28"/>
          <w:szCs w:val="28"/>
        </w:rPr>
        <w:t xml:space="preserve">— 35 %, </w:t>
      </w:r>
      <w:r w:rsidRPr="00FA51B9">
        <w:rPr>
          <w:rStyle w:val="FontStyle39"/>
          <w:sz w:val="28"/>
          <w:szCs w:val="28"/>
          <w:lang w:val="uk-UA"/>
        </w:rPr>
        <w:t xml:space="preserve">третього </w:t>
      </w:r>
      <w:r w:rsidRPr="00FA51B9">
        <w:rPr>
          <w:rStyle w:val="FontStyle39"/>
          <w:sz w:val="28"/>
          <w:szCs w:val="28"/>
        </w:rPr>
        <w:t xml:space="preserve">— 45 % </w:t>
      </w:r>
      <w:r w:rsidRPr="00FA51B9">
        <w:rPr>
          <w:rStyle w:val="FontStyle39"/>
          <w:sz w:val="28"/>
          <w:szCs w:val="28"/>
          <w:lang w:val="uk-UA"/>
        </w:rPr>
        <w:t>позики. Визначте три</w:t>
      </w:r>
      <w:r w:rsidRPr="00FA51B9">
        <w:rPr>
          <w:rStyle w:val="FontStyle39"/>
          <w:sz w:val="28"/>
          <w:szCs w:val="28"/>
          <w:lang w:val="uk-UA"/>
        </w:rPr>
        <w:softHyphen/>
        <w:t>валість позики та проценти, сплачені за позикою, якщо вони сплачуються щомісяця. Зробіть відповідні висновки.</w:t>
      </w:r>
    </w:p>
    <w:p w:rsidR="00035B53" w:rsidRPr="00FA51B9" w:rsidRDefault="00035B53" w:rsidP="00035B53">
      <w:pPr>
        <w:pStyle w:val="Style4"/>
        <w:widowControl/>
        <w:spacing w:line="240" w:lineRule="auto"/>
        <w:ind w:firstLine="709"/>
        <w:rPr>
          <w:rStyle w:val="FontStyle43"/>
          <w:rFonts w:ascii="Times New Roman" w:hAnsi="Times New Roman" w:cs="Times New Roman"/>
          <w:i w:val="0"/>
          <w:sz w:val="28"/>
          <w:szCs w:val="28"/>
          <w:lang w:val="uk-UA" w:eastAsia="uk-UA"/>
        </w:rPr>
      </w:pPr>
    </w:p>
    <w:p w:rsidR="00035B53" w:rsidRPr="00FA51B9" w:rsidRDefault="00035B53" w:rsidP="00035B53">
      <w:pPr>
        <w:pStyle w:val="Style4"/>
        <w:widowControl/>
        <w:spacing w:line="240" w:lineRule="auto"/>
        <w:ind w:firstLine="709"/>
        <w:rPr>
          <w:rStyle w:val="FontStyle43"/>
          <w:rFonts w:ascii="Times New Roman" w:hAnsi="Times New Roman" w:cs="Times New Roman"/>
          <w:i w:val="0"/>
          <w:sz w:val="28"/>
          <w:szCs w:val="28"/>
          <w:lang w:val="uk-UA" w:eastAsia="uk-UA"/>
        </w:rPr>
      </w:pPr>
      <w:r w:rsidRPr="00FA51B9">
        <w:rPr>
          <w:rStyle w:val="FontStyle43"/>
          <w:rFonts w:ascii="Times New Roman" w:hAnsi="Times New Roman" w:cs="Times New Roman"/>
          <w:i w:val="0"/>
          <w:sz w:val="28"/>
          <w:szCs w:val="28"/>
          <w:lang w:val="uk-UA" w:eastAsia="uk-UA"/>
        </w:rPr>
        <w:t>Завдання 2</w:t>
      </w:r>
      <w:r w:rsidRPr="00FA51B9">
        <w:rPr>
          <w:rStyle w:val="FontStyle43"/>
          <w:rFonts w:ascii="Times New Roman" w:hAnsi="Times New Roman" w:cs="Times New Roman"/>
          <w:i w:val="0"/>
          <w:sz w:val="28"/>
          <w:szCs w:val="28"/>
          <w:lang w:eastAsia="uk-UA"/>
        </w:rPr>
        <w:t xml:space="preserve">. </w:t>
      </w:r>
    </w:p>
    <w:p w:rsidR="00035B53" w:rsidRPr="00FA51B9" w:rsidRDefault="00035B53" w:rsidP="00035B53">
      <w:pPr>
        <w:pStyle w:val="Style4"/>
        <w:widowControl/>
        <w:spacing w:line="240" w:lineRule="auto"/>
        <w:ind w:firstLine="709"/>
        <w:rPr>
          <w:rStyle w:val="FontStyle39"/>
          <w:sz w:val="28"/>
          <w:szCs w:val="28"/>
          <w:lang w:val="uk-UA" w:eastAsia="uk-UA"/>
        </w:rPr>
      </w:pPr>
      <w:r w:rsidRPr="00FA51B9">
        <w:rPr>
          <w:rStyle w:val="FontStyle39"/>
          <w:sz w:val="28"/>
          <w:szCs w:val="28"/>
          <w:lang w:val="uk-UA" w:eastAsia="uk-UA"/>
        </w:rPr>
        <w:t xml:space="preserve">Кредит у сумі </w:t>
      </w:r>
      <w:r w:rsidRPr="00FA51B9">
        <w:rPr>
          <w:rStyle w:val="FontStyle39"/>
          <w:sz w:val="28"/>
          <w:szCs w:val="28"/>
          <w:lang w:eastAsia="uk-UA"/>
        </w:rPr>
        <w:t xml:space="preserve">75000 </w:t>
      </w:r>
      <w:r w:rsidRPr="00FA51B9">
        <w:rPr>
          <w:rStyle w:val="FontStyle39"/>
          <w:sz w:val="28"/>
          <w:szCs w:val="28"/>
          <w:lang w:val="uk-UA" w:eastAsia="uk-UA"/>
        </w:rPr>
        <w:t xml:space="preserve">грн. наданий на </w:t>
      </w:r>
      <w:r w:rsidRPr="00FA51B9">
        <w:rPr>
          <w:rStyle w:val="FontStyle39"/>
          <w:sz w:val="28"/>
          <w:szCs w:val="28"/>
          <w:lang w:eastAsia="uk-UA"/>
        </w:rPr>
        <w:t xml:space="preserve">5 </w:t>
      </w:r>
      <w:r w:rsidRPr="00FA51B9">
        <w:rPr>
          <w:rStyle w:val="FontStyle39"/>
          <w:sz w:val="28"/>
          <w:szCs w:val="28"/>
          <w:lang w:val="uk-UA" w:eastAsia="uk-UA"/>
        </w:rPr>
        <w:t xml:space="preserve">років під </w:t>
      </w:r>
      <w:r w:rsidRPr="00FA51B9">
        <w:rPr>
          <w:rStyle w:val="FontStyle50"/>
          <w:b w:val="0"/>
          <w:sz w:val="28"/>
          <w:szCs w:val="28"/>
          <w:lang w:eastAsia="uk-UA"/>
        </w:rPr>
        <w:t>1</w:t>
      </w:r>
      <w:r w:rsidRPr="00FA51B9">
        <w:rPr>
          <w:rStyle w:val="FontStyle39"/>
          <w:sz w:val="28"/>
          <w:szCs w:val="28"/>
          <w:lang w:eastAsia="uk-UA"/>
        </w:rPr>
        <w:t xml:space="preserve">5 % </w:t>
      </w:r>
      <w:r w:rsidRPr="00FA51B9">
        <w:rPr>
          <w:rStyle w:val="FontStyle39"/>
          <w:sz w:val="28"/>
          <w:szCs w:val="28"/>
          <w:lang w:val="uk-UA" w:eastAsia="uk-UA"/>
        </w:rPr>
        <w:t>річних з погашенням основної суми боргу щороку однако</w:t>
      </w:r>
      <w:r w:rsidRPr="00FA51B9">
        <w:rPr>
          <w:rStyle w:val="FontStyle39"/>
          <w:sz w:val="28"/>
          <w:szCs w:val="28"/>
          <w:lang w:val="uk-UA" w:eastAsia="uk-UA"/>
        </w:rPr>
        <w:softHyphen/>
        <w:t>вими частинами. Визначте суму процентів, отриманих банком від надання кредиту та платіж у погашення кредиту за четвертий рік. Зробіть відповідні висновки.</w:t>
      </w:r>
    </w:p>
    <w:p w:rsidR="00035B53" w:rsidRPr="00FA51B9" w:rsidRDefault="00035B53" w:rsidP="00035B53">
      <w:pPr>
        <w:ind w:left="720"/>
        <w:rPr>
          <w:b/>
          <w:sz w:val="28"/>
          <w:szCs w:val="28"/>
          <w:lang w:val="uk-UA"/>
        </w:rPr>
      </w:pPr>
    </w:p>
    <w:p w:rsidR="00035B53" w:rsidRPr="00FA51B9" w:rsidRDefault="00035B53" w:rsidP="00035B53">
      <w:pPr>
        <w:ind w:left="720"/>
        <w:rPr>
          <w:b/>
          <w:sz w:val="28"/>
          <w:szCs w:val="28"/>
          <w:lang w:val="uk-UA"/>
        </w:rPr>
      </w:pPr>
      <w:r w:rsidRPr="00FA51B9">
        <w:rPr>
          <w:b/>
          <w:sz w:val="28"/>
          <w:szCs w:val="28"/>
          <w:lang w:val="uk-UA"/>
        </w:rPr>
        <w:t>Тематика рефератів і доповідей:</w:t>
      </w:r>
    </w:p>
    <w:p w:rsidR="00035B53" w:rsidRPr="00FA51B9" w:rsidRDefault="00035B53" w:rsidP="00035B53">
      <w:pPr>
        <w:pStyle w:val="Style4"/>
        <w:widowControl/>
        <w:numPr>
          <w:ilvl w:val="0"/>
          <w:numId w:val="13"/>
        </w:numPr>
        <w:tabs>
          <w:tab w:val="left" w:pos="494"/>
        </w:tabs>
        <w:spacing w:line="240" w:lineRule="auto"/>
        <w:rPr>
          <w:rStyle w:val="FontStyle11"/>
          <w:i w:val="0"/>
          <w:sz w:val="28"/>
          <w:szCs w:val="28"/>
        </w:rPr>
      </w:pPr>
      <w:r w:rsidRPr="00FA51B9">
        <w:rPr>
          <w:rStyle w:val="FontStyle11"/>
          <w:i w:val="0"/>
          <w:sz w:val="28"/>
          <w:szCs w:val="28"/>
          <w:lang w:val="uk-UA" w:eastAsia="uk-UA"/>
        </w:rPr>
        <w:t>Ринок капіталу та його відмінність від грошового ринку.</w:t>
      </w:r>
    </w:p>
    <w:p w:rsidR="00035B53" w:rsidRPr="00FA51B9" w:rsidRDefault="00035B53" w:rsidP="00035B53">
      <w:pPr>
        <w:pStyle w:val="Style4"/>
        <w:widowControl/>
        <w:numPr>
          <w:ilvl w:val="0"/>
          <w:numId w:val="13"/>
        </w:numPr>
        <w:tabs>
          <w:tab w:val="left" w:pos="494"/>
        </w:tabs>
        <w:spacing w:line="240" w:lineRule="auto"/>
        <w:rPr>
          <w:rStyle w:val="FontStyle11"/>
          <w:i w:val="0"/>
          <w:sz w:val="28"/>
          <w:szCs w:val="28"/>
        </w:rPr>
      </w:pPr>
      <w:r w:rsidRPr="00FA51B9">
        <w:rPr>
          <w:rStyle w:val="FontStyle11"/>
          <w:i w:val="0"/>
          <w:sz w:val="28"/>
          <w:szCs w:val="28"/>
          <w:lang w:val="uk-UA" w:eastAsia="uk-UA"/>
        </w:rPr>
        <w:t>Банківське кредитування в Україні.</w:t>
      </w:r>
    </w:p>
    <w:p w:rsidR="00035B53" w:rsidRPr="00FA51B9" w:rsidRDefault="00035B53" w:rsidP="00035B53">
      <w:pPr>
        <w:pStyle w:val="Style4"/>
        <w:widowControl/>
        <w:numPr>
          <w:ilvl w:val="0"/>
          <w:numId w:val="13"/>
        </w:numPr>
        <w:tabs>
          <w:tab w:val="left" w:pos="494"/>
        </w:tabs>
        <w:spacing w:line="240" w:lineRule="auto"/>
        <w:rPr>
          <w:rStyle w:val="FontStyle11"/>
          <w:i w:val="0"/>
          <w:sz w:val="28"/>
          <w:szCs w:val="28"/>
        </w:rPr>
      </w:pPr>
      <w:r w:rsidRPr="00FA51B9">
        <w:rPr>
          <w:rStyle w:val="FontStyle11"/>
          <w:i w:val="0"/>
          <w:sz w:val="28"/>
          <w:szCs w:val="28"/>
          <w:lang w:val="uk-UA" w:eastAsia="uk-UA"/>
        </w:rPr>
        <w:t>Особливості грошово-кредитного регулювання.</w:t>
      </w:r>
    </w:p>
    <w:p w:rsidR="00035B53" w:rsidRPr="00FA51B9" w:rsidRDefault="00035B53" w:rsidP="00035B53">
      <w:pPr>
        <w:pStyle w:val="Style4"/>
        <w:widowControl/>
        <w:numPr>
          <w:ilvl w:val="0"/>
          <w:numId w:val="13"/>
        </w:numPr>
        <w:tabs>
          <w:tab w:val="left" w:pos="494"/>
        </w:tabs>
        <w:spacing w:line="240" w:lineRule="auto"/>
        <w:rPr>
          <w:rStyle w:val="FontStyle11"/>
          <w:i w:val="0"/>
          <w:sz w:val="28"/>
          <w:szCs w:val="28"/>
        </w:rPr>
      </w:pPr>
      <w:r w:rsidRPr="00FA51B9">
        <w:rPr>
          <w:rStyle w:val="FontStyle11"/>
          <w:i w:val="0"/>
          <w:sz w:val="28"/>
          <w:szCs w:val="28"/>
          <w:lang w:val="uk-UA" w:eastAsia="uk-UA"/>
        </w:rPr>
        <w:t>Суть кредиту та його роль в економіці.</w:t>
      </w:r>
    </w:p>
    <w:p w:rsidR="00035B53" w:rsidRPr="00FA51B9" w:rsidRDefault="00035B53" w:rsidP="00035B53">
      <w:pPr>
        <w:pStyle w:val="Style4"/>
        <w:widowControl/>
        <w:numPr>
          <w:ilvl w:val="0"/>
          <w:numId w:val="13"/>
        </w:numPr>
        <w:tabs>
          <w:tab w:val="left" w:pos="494"/>
        </w:tabs>
        <w:spacing w:line="240" w:lineRule="auto"/>
        <w:rPr>
          <w:rStyle w:val="FontStyle11"/>
          <w:i w:val="0"/>
          <w:sz w:val="28"/>
          <w:szCs w:val="28"/>
        </w:rPr>
      </w:pPr>
      <w:r w:rsidRPr="00FA51B9">
        <w:rPr>
          <w:rStyle w:val="FontStyle11"/>
          <w:i w:val="0"/>
          <w:sz w:val="28"/>
          <w:szCs w:val="28"/>
          <w:lang w:val="uk-UA" w:eastAsia="uk-UA"/>
        </w:rPr>
        <w:t>Держава на ринку капіталів.</w:t>
      </w:r>
    </w:p>
    <w:p w:rsidR="00035B53" w:rsidRPr="00FA51B9" w:rsidRDefault="00035B53" w:rsidP="00035B53">
      <w:pPr>
        <w:pStyle w:val="Style4"/>
        <w:widowControl/>
        <w:numPr>
          <w:ilvl w:val="0"/>
          <w:numId w:val="13"/>
        </w:numPr>
        <w:tabs>
          <w:tab w:val="left" w:pos="494"/>
        </w:tabs>
        <w:spacing w:line="240" w:lineRule="auto"/>
        <w:rPr>
          <w:rStyle w:val="FontStyle11"/>
          <w:i w:val="0"/>
          <w:sz w:val="28"/>
          <w:szCs w:val="28"/>
        </w:rPr>
      </w:pPr>
      <w:r w:rsidRPr="00FA51B9">
        <w:rPr>
          <w:rStyle w:val="FontStyle11"/>
          <w:i w:val="0"/>
          <w:sz w:val="28"/>
          <w:szCs w:val="28"/>
          <w:lang w:val="uk-UA" w:eastAsia="uk-UA"/>
        </w:rPr>
        <w:t>Розвиток ринку капіталів в Україні.</w:t>
      </w:r>
    </w:p>
    <w:p w:rsidR="00035B53" w:rsidRPr="00FA51B9" w:rsidRDefault="00035B53" w:rsidP="00035B53">
      <w:pPr>
        <w:pStyle w:val="Style4"/>
        <w:widowControl/>
        <w:numPr>
          <w:ilvl w:val="0"/>
          <w:numId w:val="13"/>
        </w:numPr>
        <w:tabs>
          <w:tab w:val="left" w:pos="494"/>
        </w:tabs>
        <w:spacing w:line="240" w:lineRule="auto"/>
        <w:rPr>
          <w:rStyle w:val="FontStyle11"/>
          <w:i w:val="0"/>
          <w:sz w:val="28"/>
          <w:szCs w:val="28"/>
        </w:rPr>
      </w:pPr>
      <w:r w:rsidRPr="00FA51B9">
        <w:rPr>
          <w:rStyle w:val="FontStyle11"/>
          <w:i w:val="0"/>
          <w:sz w:val="28"/>
          <w:szCs w:val="28"/>
          <w:lang w:val="uk-UA" w:eastAsia="uk-UA"/>
        </w:rPr>
        <w:t>Основні джерела формування банківських кредитних ресурсів.</w:t>
      </w:r>
    </w:p>
    <w:p w:rsidR="00035B53" w:rsidRPr="00FA51B9" w:rsidRDefault="00035B53" w:rsidP="00035B53">
      <w:pPr>
        <w:pStyle w:val="Style2"/>
        <w:widowControl/>
        <w:tabs>
          <w:tab w:val="left" w:pos="485"/>
        </w:tabs>
        <w:spacing w:line="240" w:lineRule="auto"/>
        <w:ind w:firstLine="0"/>
        <w:rPr>
          <w:rStyle w:val="FontStyle11"/>
          <w:i w:val="0"/>
          <w:sz w:val="28"/>
          <w:szCs w:val="28"/>
          <w:lang w:val="uk-UA"/>
        </w:rPr>
      </w:pPr>
      <w:r w:rsidRPr="00FA51B9">
        <w:rPr>
          <w:rStyle w:val="FontStyle11"/>
          <w:i w:val="0"/>
          <w:sz w:val="28"/>
          <w:szCs w:val="28"/>
        </w:rPr>
        <w:t>8.</w:t>
      </w:r>
      <w:r w:rsidRPr="00FA51B9">
        <w:rPr>
          <w:rStyle w:val="FontStyle11"/>
          <w:i w:val="0"/>
          <w:sz w:val="28"/>
          <w:szCs w:val="28"/>
          <w:lang w:val="uk-UA"/>
        </w:rPr>
        <w:t>Роль і значення міжнародного кредитування для економіки України.</w:t>
      </w:r>
    </w:p>
    <w:p w:rsidR="00035B53" w:rsidRPr="00FA51B9" w:rsidRDefault="00035B53" w:rsidP="00035B53">
      <w:pPr>
        <w:pStyle w:val="Style4"/>
        <w:widowControl/>
        <w:tabs>
          <w:tab w:val="left" w:pos="504"/>
        </w:tabs>
        <w:spacing w:line="240" w:lineRule="auto"/>
        <w:ind w:firstLine="0"/>
        <w:rPr>
          <w:rStyle w:val="FontStyle11"/>
          <w:i w:val="0"/>
          <w:sz w:val="28"/>
          <w:szCs w:val="28"/>
          <w:lang w:val="uk-UA"/>
        </w:rPr>
      </w:pPr>
      <w:r w:rsidRPr="00FA51B9">
        <w:rPr>
          <w:rStyle w:val="FontStyle11"/>
          <w:i w:val="0"/>
          <w:sz w:val="28"/>
          <w:szCs w:val="28"/>
        </w:rPr>
        <w:t>9.</w:t>
      </w:r>
      <w:r w:rsidRPr="00FA51B9">
        <w:rPr>
          <w:rStyle w:val="FontStyle11"/>
          <w:i w:val="0"/>
          <w:sz w:val="28"/>
          <w:szCs w:val="28"/>
          <w:lang w:val="uk-UA"/>
        </w:rPr>
        <w:t xml:space="preserve">Механізм функціонування </w:t>
      </w:r>
      <w:proofErr w:type="gramStart"/>
      <w:r w:rsidRPr="00FA51B9">
        <w:rPr>
          <w:rStyle w:val="FontStyle11"/>
          <w:i w:val="0"/>
          <w:sz w:val="28"/>
          <w:szCs w:val="28"/>
          <w:lang w:val="uk-UA"/>
        </w:rPr>
        <w:t>обл</w:t>
      </w:r>
      <w:proofErr w:type="gramEnd"/>
      <w:r w:rsidRPr="00FA51B9">
        <w:rPr>
          <w:rStyle w:val="FontStyle11"/>
          <w:i w:val="0"/>
          <w:sz w:val="28"/>
          <w:szCs w:val="28"/>
          <w:lang w:val="uk-UA"/>
        </w:rPr>
        <w:t>ігаційного кредиту.</w:t>
      </w:r>
    </w:p>
    <w:p w:rsidR="00035B53" w:rsidRPr="00FA51B9" w:rsidRDefault="00035B53" w:rsidP="00035B53">
      <w:pPr>
        <w:pStyle w:val="Style4"/>
        <w:widowControl/>
        <w:tabs>
          <w:tab w:val="left" w:pos="504"/>
        </w:tabs>
        <w:spacing w:line="240" w:lineRule="auto"/>
        <w:rPr>
          <w:rStyle w:val="FontStyle11"/>
          <w:i w:val="0"/>
          <w:sz w:val="28"/>
          <w:szCs w:val="28"/>
          <w:lang w:val="uk-UA"/>
        </w:rPr>
      </w:pPr>
    </w:p>
    <w:p w:rsidR="00035B53" w:rsidRPr="00FA51B9" w:rsidRDefault="00035B53" w:rsidP="00035B53">
      <w:pPr>
        <w:ind w:firstLine="709"/>
        <w:jc w:val="both"/>
        <w:rPr>
          <w:szCs w:val="28"/>
          <w:lang w:val="uk-UA"/>
        </w:rPr>
      </w:pPr>
      <w:r w:rsidRPr="00FA51B9">
        <w:rPr>
          <w:b/>
          <w:i/>
          <w:sz w:val="28"/>
          <w:szCs w:val="28"/>
          <w:u w:val="single"/>
          <w:lang w:val="uk-UA"/>
        </w:rPr>
        <w:t>Рекомендована л</w:t>
      </w:r>
      <w:r w:rsidRPr="00FA51B9">
        <w:rPr>
          <w:rStyle w:val="FontStyle11"/>
          <w:b/>
          <w:sz w:val="28"/>
          <w:szCs w:val="28"/>
          <w:u w:val="single"/>
          <w:lang w:val="uk-UA" w:eastAsia="uk-UA"/>
        </w:rPr>
        <w:t>ітература:</w:t>
      </w:r>
      <w:r w:rsidRPr="00FA51B9">
        <w:rPr>
          <w:rStyle w:val="FontStyle15"/>
          <w:sz w:val="28"/>
          <w:szCs w:val="28"/>
          <w:lang w:val="uk-UA" w:eastAsia="uk-UA"/>
        </w:rPr>
        <w:t xml:space="preserve">  </w:t>
      </w:r>
      <w:r w:rsidRPr="00FA51B9">
        <w:rPr>
          <w:rStyle w:val="FontStyle15"/>
          <w:i w:val="0"/>
          <w:sz w:val="28"/>
          <w:szCs w:val="28"/>
          <w:lang w:val="uk-UA" w:eastAsia="uk-UA"/>
        </w:rPr>
        <w:t>7,</w:t>
      </w:r>
      <w:r w:rsidRPr="00FA51B9">
        <w:rPr>
          <w:rStyle w:val="FontStyle15"/>
          <w:sz w:val="28"/>
          <w:szCs w:val="28"/>
          <w:lang w:val="uk-UA" w:eastAsia="uk-UA"/>
        </w:rPr>
        <w:t xml:space="preserve"> </w:t>
      </w:r>
      <w:r w:rsidRPr="00FA51B9">
        <w:rPr>
          <w:rStyle w:val="FontStyle15"/>
          <w:i w:val="0"/>
          <w:sz w:val="28"/>
          <w:szCs w:val="28"/>
          <w:lang w:val="uk-UA" w:eastAsia="uk-UA"/>
        </w:rPr>
        <w:t>3</w:t>
      </w:r>
      <w:r w:rsidRPr="00FA51B9">
        <w:rPr>
          <w:sz w:val="28"/>
          <w:szCs w:val="28"/>
          <w:lang w:val="uk-UA"/>
        </w:rPr>
        <w:t>1</w:t>
      </w:r>
      <w:r w:rsidRPr="00FA51B9">
        <w:rPr>
          <w:sz w:val="28"/>
          <w:szCs w:val="28"/>
        </w:rPr>
        <w:t xml:space="preserve"> </w:t>
      </w:r>
      <w:r w:rsidRPr="00FA51B9">
        <w:rPr>
          <w:sz w:val="28"/>
          <w:szCs w:val="28"/>
          <w:lang w:val="uk-UA"/>
        </w:rPr>
        <w:t>[65 – 125], 22 [2</w:t>
      </w:r>
      <w:r w:rsidRPr="00FA51B9">
        <w:rPr>
          <w:sz w:val="28"/>
          <w:szCs w:val="28"/>
        </w:rPr>
        <w:t>56</w:t>
      </w:r>
      <w:r w:rsidRPr="00FA51B9">
        <w:rPr>
          <w:sz w:val="28"/>
          <w:szCs w:val="28"/>
          <w:lang w:val="uk-UA"/>
        </w:rPr>
        <w:t>– 2</w:t>
      </w:r>
      <w:r w:rsidRPr="00FA51B9">
        <w:rPr>
          <w:sz w:val="28"/>
          <w:szCs w:val="28"/>
        </w:rPr>
        <w:t>76</w:t>
      </w:r>
      <w:r w:rsidRPr="00FA51B9">
        <w:rPr>
          <w:sz w:val="28"/>
          <w:szCs w:val="28"/>
          <w:lang w:val="uk-UA"/>
        </w:rPr>
        <w:t>], 24 [105 – 1</w:t>
      </w:r>
      <w:r w:rsidRPr="00FA51B9">
        <w:rPr>
          <w:sz w:val="28"/>
          <w:szCs w:val="28"/>
        </w:rPr>
        <w:t>5</w:t>
      </w:r>
      <w:r w:rsidRPr="00FA51B9">
        <w:rPr>
          <w:sz w:val="28"/>
          <w:szCs w:val="28"/>
          <w:lang w:val="uk-UA"/>
        </w:rPr>
        <w:t>9], 32 [416 – 461].</w:t>
      </w:r>
    </w:p>
    <w:p w:rsidR="00035B53" w:rsidRPr="00FA51B9" w:rsidRDefault="00035B53" w:rsidP="00035B53">
      <w:pPr>
        <w:pStyle w:val="Style1"/>
        <w:widowControl/>
        <w:rPr>
          <w:rStyle w:val="FontStyle12"/>
          <w:rFonts w:ascii="Times New Roman" w:hAnsi="Times New Roman" w:cs="Times New Roman"/>
          <w:b/>
          <w:i w:val="0"/>
          <w:sz w:val="28"/>
        </w:rPr>
      </w:pPr>
    </w:p>
    <w:p w:rsidR="00035B53" w:rsidRPr="00FA51B9" w:rsidRDefault="00035B53" w:rsidP="00FA51B9">
      <w:pPr>
        <w:pStyle w:val="Style1"/>
        <w:widowControl/>
        <w:ind w:firstLine="720"/>
        <w:jc w:val="center"/>
        <w:rPr>
          <w:rStyle w:val="FontStyle26"/>
          <w:smallCaps w:val="0"/>
          <w:sz w:val="28"/>
          <w:szCs w:val="28"/>
          <w:lang w:val="uk-UA" w:eastAsia="uk-UA"/>
        </w:rPr>
      </w:pPr>
      <w:r w:rsidRPr="00FA51B9">
        <w:rPr>
          <w:rStyle w:val="FontStyle26"/>
          <w:smallCaps w:val="0"/>
          <w:sz w:val="28"/>
          <w:szCs w:val="28"/>
          <w:lang w:val="uk-UA"/>
        </w:rPr>
        <w:t xml:space="preserve">Тема 6. Ринок </w:t>
      </w:r>
      <w:proofErr w:type="spellStart"/>
      <w:r w:rsidRPr="00FA51B9">
        <w:rPr>
          <w:rStyle w:val="FontStyle26"/>
          <w:smallCaps w:val="0"/>
          <w:sz w:val="28"/>
          <w:szCs w:val="28"/>
          <w:lang w:val="uk-UA"/>
        </w:rPr>
        <w:t>похідн</w:t>
      </w:r>
      <w:proofErr w:type="spellEnd"/>
      <w:r w:rsidRPr="00FA51B9">
        <w:rPr>
          <w:rStyle w:val="FontStyle26"/>
          <w:smallCaps w:val="0"/>
          <w:sz w:val="28"/>
          <w:szCs w:val="28"/>
        </w:rPr>
        <w:t xml:space="preserve">их </w:t>
      </w:r>
      <w:r w:rsidRPr="00FA51B9">
        <w:rPr>
          <w:rStyle w:val="FontStyle26"/>
          <w:smallCaps w:val="0"/>
          <w:sz w:val="28"/>
          <w:szCs w:val="28"/>
          <w:lang w:val="uk-UA"/>
        </w:rPr>
        <w:t>фінансових і</w:t>
      </w:r>
      <w:r w:rsidRPr="00FA51B9">
        <w:rPr>
          <w:rStyle w:val="FontStyle26"/>
          <w:smallCaps w:val="0"/>
          <w:sz w:val="28"/>
          <w:szCs w:val="28"/>
          <w:lang w:val="uk-UA" w:eastAsia="uk-UA"/>
        </w:rPr>
        <w:t>нструментів</w:t>
      </w:r>
    </w:p>
    <w:p w:rsidR="00035B53" w:rsidRPr="00FA51B9" w:rsidRDefault="00035B53" w:rsidP="00035B53">
      <w:pPr>
        <w:pStyle w:val="Style1"/>
        <w:widowControl/>
        <w:ind w:firstLine="720"/>
        <w:rPr>
          <w:rStyle w:val="FontStyle26"/>
          <w:smallCaps w:val="0"/>
          <w:sz w:val="28"/>
          <w:szCs w:val="28"/>
          <w:lang w:val="uk-UA" w:eastAsia="uk-UA"/>
        </w:rPr>
      </w:pPr>
    </w:p>
    <w:p w:rsidR="00035B53" w:rsidRPr="00FA51B9" w:rsidRDefault="00035B53" w:rsidP="00035B53">
      <w:pPr>
        <w:ind w:firstLine="709"/>
        <w:jc w:val="both"/>
        <w:rPr>
          <w:b/>
          <w:sz w:val="28"/>
          <w:szCs w:val="28"/>
          <w:lang w:val="uk-UA"/>
        </w:rPr>
      </w:pPr>
      <w:r w:rsidRPr="00FA51B9">
        <w:rPr>
          <w:b/>
          <w:sz w:val="28"/>
          <w:szCs w:val="28"/>
          <w:lang w:val="uk-UA"/>
        </w:rPr>
        <w:t>Питання для самостійного вивчення:</w:t>
      </w:r>
    </w:p>
    <w:p w:rsidR="00035B53" w:rsidRPr="00FA51B9" w:rsidRDefault="00035B53" w:rsidP="00035B53">
      <w:pPr>
        <w:numPr>
          <w:ilvl w:val="0"/>
          <w:numId w:val="3"/>
        </w:numPr>
        <w:jc w:val="both"/>
        <w:rPr>
          <w:szCs w:val="28"/>
          <w:lang w:val="uk-UA"/>
        </w:rPr>
      </w:pPr>
      <w:r w:rsidRPr="00FA51B9">
        <w:rPr>
          <w:rStyle w:val="FontStyle12"/>
          <w:rFonts w:ascii="Times New Roman" w:hAnsi="Times New Roman" w:cs="Times New Roman"/>
          <w:i w:val="0"/>
          <w:sz w:val="28"/>
          <w:lang w:val="uk-UA"/>
        </w:rPr>
        <w:t>Відмінності між форвардною і ф'ючерсною угодами.</w:t>
      </w:r>
    </w:p>
    <w:p w:rsidR="00035B53" w:rsidRPr="00FA51B9" w:rsidRDefault="00035B53" w:rsidP="00035B53">
      <w:pPr>
        <w:numPr>
          <w:ilvl w:val="0"/>
          <w:numId w:val="3"/>
        </w:numPr>
        <w:jc w:val="both"/>
        <w:rPr>
          <w:szCs w:val="28"/>
          <w:lang w:val="uk-UA"/>
        </w:rPr>
      </w:pPr>
      <w:proofErr w:type="spellStart"/>
      <w:r w:rsidRPr="00FA51B9">
        <w:rPr>
          <w:color w:val="000000"/>
          <w:sz w:val="28"/>
          <w:szCs w:val="28"/>
          <w:lang w:val="uk-UA"/>
        </w:rPr>
        <w:t>Свопи</w:t>
      </w:r>
      <w:proofErr w:type="spellEnd"/>
      <w:r w:rsidRPr="00FA51B9">
        <w:rPr>
          <w:color w:val="000000"/>
          <w:sz w:val="28"/>
          <w:szCs w:val="28"/>
          <w:lang w:val="uk-UA"/>
        </w:rPr>
        <w:t xml:space="preserve">, їх різновиди. </w:t>
      </w:r>
      <w:proofErr w:type="spellStart"/>
      <w:r w:rsidRPr="00FA51B9">
        <w:rPr>
          <w:sz w:val="28"/>
          <w:szCs w:val="28"/>
          <w:lang w:val="uk-UA"/>
        </w:rPr>
        <w:t>Варанти</w:t>
      </w:r>
      <w:proofErr w:type="spellEnd"/>
      <w:r w:rsidRPr="00FA51B9">
        <w:rPr>
          <w:sz w:val="28"/>
          <w:szCs w:val="28"/>
          <w:lang w:val="uk-UA"/>
        </w:rPr>
        <w:t>, права власників.</w:t>
      </w:r>
    </w:p>
    <w:p w:rsidR="00035B53" w:rsidRPr="00FA51B9" w:rsidRDefault="00035B53" w:rsidP="00035B53">
      <w:pPr>
        <w:pStyle w:val="Style1"/>
        <w:widowControl/>
        <w:ind w:firstLine="720"/>
        <w:rPr>
          <w:rStyle w:val="FontStyle26"/>
          <w:smallCaps w:val="0"/>
          <w:sz w:val="28"/>
          <w:szCs w:val="28"/>
          <w:lang w:val="uk-UA" w:eastAsia="uk-UA"/>
        </w:rPr>
      </w:pPr>
    </w:p>
    <w:p w:rsidR="00035B53" w:rsidRPr="00FA51B9" w:rsidRDefault="00035B53" w:rsidP="00035B53">
      <w:pPr>
        <w:pStyle w:val="4"/>
        <w:spacing w:before="0" w:after="0"/>
        <w:jc w:val="center"/>
        <w:rPr>
          <w:i/>
          <w:u w:val="single"/>
        </w:rPr>
      </w:pPr>
      <w:r w:rsidRPr="00FA51B9">
        <w:rPr>
          <w:i/>
          <w:u w:val="single"/>
        </w:rPr>
        <w:t>Практичні завдання</w:t>
      </w:r>
    </w:p>
    <w:p w:rsidR="00035B53" w:rsidRPr="00FA51B9" w:rsidRDefault="00035B53" w:rsidP="00035B53">
      <w:pPr>
        <w:pStyle w:val="Style4"/>
        <w:widowControl/>
        <w:spacing w:line="240" w:lineRule="auto"/>
        <w:ind w:firstLine="709"/>
        <w:jc w:val="left"/>
        <w:rPr>
          <w:rStyle w:val="FontStyle14"/>
          <w:sz w:val="28"/>
          <w:szCs w:val="28"/>
          <w:lang w:val="uk-UA" w:eastAsia="uk-UA"/>
        </w:rPr>
      </w:pPr>
      <w:r w:rsidRPr="00FA51B9">
        <w:rPr>
          <w:rStyle w:val="FontStyle11"/>
          <w:b/>
          <w:sz w:val="28"/>
          <w:szCs w:val="28"/>
          <w:lang w:val="uk-UA" w:eastAsia="uk-UA"/>
        </w:rPr>
        <w:t>Завдання 1.</w:t>
      </w:r>
    </w:p>
    <w:p w:rsidR="00035B53" w:rsidRPr="00FA51B9" w:rsidRDefault="00035B53" w:rsidP="00035B53">
      <w:pPr>
        <w:pStyle w:val="Style36"/>
        <w:widowControl/>
        <w:tabs>
          <w:tab w:val="left" w:pos="504"/>
        </w:tabs>
        <w:spacing w:line="240" w:lineRule="auto"/>
        <w:ind w:firstLine="709"/>
        <w:rPr>
          <w:rStyle w:val="FontStyle50"/>
          <w:b w:val="0"/>
          <w:smallCaps w:val="0"/>
          <w:sz w:val="28"/>
          <w:szCs w:val="28"/>
        </w:rPr>
      </w:pPr>
      <w:r w:rsidRPr="00FA51B9">
        <w:rPr>
          <w:rStyle w:val="FontStyle50"/>
          <w:b w:val="0"/>
          <w:smallCaps w:val="0"/>
          <w:sz w:val="28"/>
          <w:szCs w:val="28"/>
          <w:lang w:val="uk-UA" w:eastAsia="uk-UA"/>
        </w:rPr>
        <w:t xml:space="preserve">Поточна ціна акції на ринку </w:t>
      </w:r>
      <w:r w:rsidRPr="00FA51B9">
        <w:rPr>
          <w:rStyle w:val="FontStyle50"/>
          <w:b w:val="0"/>
          <w:smallCaps w:val="0"/>
          <w:sz w:val="28"/>
          <w:szCs w:val="28"/>
          <w:lang w:eastAsia="uk-UA"/>
        </w:rPr>
        <w:t xml:space="preserve">150 </w:t>
      </w:r>
      <w:r w:rsidRPr="00FA51B9">
        <w:rPr>
          <w:rStyle w:val="FontStyle50"/>
          <w:b w:val="0"/>
          <w:smallCaps w:val="0"/>
          <w:sz w:val="28"/>
          <w:szCs w:val="28"/>
          <w:lang w:val="uk-UA" w:eastAsia="uk-UA"/>
        </w:rPr>
        <w:t>грн. Яку вигоду отримає ін</w:t>
      </w:r>
      <w:r w:rsidRPr="00FA51B9">
        <w:rPr>
          <w:rStyle w:val="FontStyle50"/>
          <w:b w:val="0"/>
          <w:smallCaps w:val="0"/>
          <w:sz w:val="28"/>
          <w:szCs w:val="28"/>
          <w:lang w:val="uk-UA" w:eastAsia="uk-UA"/>
        </w:rPr>
        <w:softHyphen/>
        <w:t xml:space="preserve">вестор, який купує акцію не на ринку, а за допомогою опціону на купівлю </w:t>
      </w:r>
      <w:r w:rsidRPr="00FA51B9">
        <w:rPr>
          <w:rStyle w:val="FontStyle50"/>
          <w:b w:val="0"/>
          <w:smallCaps w:val="0"/>
          <w:sz w:val="28"/>
          <w:szCs w:val="28"/>
          <w:lang w:eastAsia="uk-UA"/>
        </w:rPr>
        <w:t>(</w:t>
      </w:r>
      <w:r w:rsidRPr="00FA51B9">
        <w:rPr>
          <w:rStyle w:val="FontStyle50"/>
          <w:b w:val="0"/>
          <w:smallCaps w:val="0"/>
          <w:sz w:val="28"/>
          <w:szCs w:val="28"/>
          <w:lang w:val="en-US" w:eastAsia="uk-UA"/>
        </w:rPr>
        <w:t>call</w:t>
      </w:r>
      <w:r w:rsidRPr="00FA51B9">
        <w:rPr>
          <w:rStyle w:val="FontStyle50"/>
          <w:b w:val="0"/>
          <w:smallCaps w:val="0"/>
          <w:sz w:val="28"/>
          <w:szCs w:val="28"/>
          <w:lang w:eastAsia="uk-UA"/>
        </w:rPr>
        <w:t xml:space="preserve">) </w:t>
      </w:r>
      <w:r w:rsidRPr="00FA51B9">
        <w:rPr>
          <w:rStyle w:val="FontStyle50"/>
          <w:b w:val="0"/>
          <w:smallCaps w:val="0"/>
          <w:sz w:val="28"/>
          <w:szCs w:val="28"/>
          <w:lang w:val="uk-UA" w:eastAsia="uk-UA"/>
        </w:rPr>
        <w:t xml:space="preserve">за страйковою ціною </w:t>
      </w:r>
      <w:r w:rsidRPr="00FA51B9">
        <w:rPr>
          <w:rStyle w:val="FontStyle50"/>
          <w:b w:val="0"/>
          <w:smallCaps w:val="0"/>
          <w:sz w:val="28"/>
          <w:szCs w:val="28"/>
          <w:lang w:eastAsia="uk-UA"/>
        </w:rPr>
        <w:t xml:space="preserve">120 </w:t>
      </w:r>
      <w:r w:rsidRPr="00FA51B9">
        <w:rPr>
          <w:rStyle w:val="FontStyle50"/>
          <w:b w:val="0"/>
          <w:smallCaps w:val="0"/>
          <w:sz w:val="28"/>
          <w:szCs w:val="28"/>
          <w:lang w:val="uk-UA" w:eastAsia="uk-UA"/>
        </w:rPr>
        <w:t xml:space="preserve">грн., заплативши при цьому посереднику премію </w:t>
      </w:r>
      <w:r w:rsidRPr="00FA51B9">
        <w:rPr>
          <w:rStyle w:val="FontStyle50"/>
          <w:b w:val="0"/>
          <w:smallCaps w:val="0"/>
          <w:sz w:val="28"/>
          <w:szCs w:val="28"/>
          <w:lang w:eastAsia="uk-UA"/>
        </w:rPr>
        <w:t xml:space="preserve">10 </w:t>
      </w:r>
      <w:r w:rsidRPr="00FA51B9">
        <w:rPr>
          <w:rStyle w:val="FontStyle50"/>
          <w:b w:val="0"/>
          <w:smallCaps w:val="0"/>
          <w:sz w:val="28"/>
          <w:szCs w:val="28"/>
          <w:lang w:val="uk-UA" w:eastAsia="uk-UA"/>
        </w:rPr>
        <w:t>грн.?</w:t>
      </w:r>
    </w:p>
    <w:p w:rsidR="00035B53" w:rsidRPr="00FA51B9" w:rsidRDefault="00035B53" w:rsidP="00035B53">
      <w:pPr>
        <w:ind w:left="720"/>
        <w:rPr>
          <w:b/>
          <w:sz w:val="28"/>
          <w:szCs w:val="28"/>
          <w:lang w:val="uk-UA"/>
        </w:rPr>
      </w:pPr>
      <w:r w:rsidRPr="00FA51B9">
        <w:rPr>
          <w:b/>
          <w:sz w:val="28"/>
          <w:szCs w:val="28"/>
          <w:lang w:val="uk-UA"/>
        </w:rPr>
        <w:lastRenderedPageBreak/>
        <w:t>Тематика рефератів і доповідей:</w:t>
      </w:r>
    </w:p>
    <w:p w:rsidR="00035B53" w:rsidRPr="00FA51B9" w:rsidRDefault="00035B53" w:rsidP="00035B53">
      <w:pPr>
        <w:pStyle w:val="Style2"/>
        <w:widowControl/>
        <w:numPr>
          <w:ilvl w:val="0"/>
          <w:numId w:val="21"/>
        </w:numPr>
        <w:tabs>
          <w:tab w:val="left" w:pos="490"/>
        </w:tabs>
        <w:spacing w:line="240" w:lineRule="auto"/>
        <w:rPr>
          <w:rStyle w:val="FontStyle11"/>
          <w:i w:val="0"/>
          <w:sz w:val="28"/>
          <w:szCs w:val="28"/>
        </w:rPr>
      </w:pPr>
      <w:r w:rsidRPr="00FA51B9">
        <w:rPr>
          <w:rStyle w:val="FontStyle11"/>
          <w:i w:val="0"/>
          <w:sz w:val="28"/>
          <w:szCs w:val="28"/>
          <w:lang w:val="uk-UA" w:eastAsia="uk-UA"/>
        </w:rPr>
        <w:t>Ринок похідних фінансових інструментів і його роль в еконо</w:t>
      </w:r>
      <w:r w:rsidRPr="00FA51B9">
        <w:rPr>
          <w:rStyle w:val="FontStyle11"/>
          <w:i w:val="0"/>
          <w:sz w:val="28"/>
          <w:szCs w:val="28"/>
          <w:lang w:val="uk-UA" w:eastAsia="uk-UA"/>
        </w:rPr>
        <w:softHyphen/>
        <w:t>мічному розвитку суспільства.</w:t>
      </w:r>
    </w:p>
    <w:p w:rsidR="00035B53" w:rsidRPr="00FA51B9" w:rsidRDefault="00035B53" w:rsidP="00035B53">
      <w:pPr>
        <w:pStyle w:val="Style2"/>
        <w:widowControl/>
        <w:numPr>
          <w:ilvl w:val="0"/>
          <w:numId w:val="21"/>
        </w:numPr>
        <w:tabs>
          <w:tab w:val="left" w:pos="490"/>
        </w:tabs>
        <w:spacing w:line="240" w:lineRule="auto"/>
        <w:rPr>
          <w:rStyle w:val="FontStyle11"/>
          <w:i w:val="0"/>
          <w:sz w:val="28"/>
          <w:szCs w:val="28"/>
        </w:rPr>
      </w:pPr>
      <w:r w:rsidRPr="00FA51B9">
        <w:rPr>
          <w:rStyle w:val="FontStyle11"/>
          <w:i w:val="0"/>
          <w:sz w:val="28"/>
          <w:szCs w:val="28"/>
          <w:lang w:val="uk-UA" w:eastAsia="uk-UA"/>
        </w:rPr>
        <w:t>Проблеми і перспективи становлення ринку фінансових деривативів в Україні.</w:t>
      </w:r>
    </w:p>
    <w:p w:rsidR="00035B53" w:rsidRPr="00FA51B9" w:rsidRDefault="00035B53" w:rsidP="00035B53">
      <w:pPr>
        <w:pStyle w:val="Style4"/>
        <w:widowControl/>
        <w:numPr>
          <w:ilvl w:val="0"/>
          <w:numId w:val="21"/>
        </w:numPr>
        <w:tabs>
          <w:tab w:val="left" w:pos="499"/>
        </w:tabs>
        <w:spacing w:line="240" w:lineRule="auto"/>
        <w:jc w:val="left"/>
        <w:rPr>
          <w:rStyle w:val="FontStyle11"/>
          <w:i w:val="0"/>
          <w:sz w:val="28"/>
          <w:szCs w:val="28"/>
        </w:rPr>
      </w:pPr>
      <w:r w:rsidRPr="00FA51B9">
        <w:rPr>
          <w:rStyle w:val="FontStyle11"/>
          <w:i w:val="0"/>
          <w:sz w:val="28"/>
          <w:szCs w:val="28"/>
          <w:lang w:val="uk-UA" w:eastAsia="uk-UA"/>
        </w:rPr>
        <w:t>Ф'ючерсні угоди та їх особливості.</w:t>
      </w:r>
    </w:p>
    <w:p w:rsidR="00035B53" w:rsidRPr="00FA51B9" w:rsidRDefault="00035B53" w:rsidP="00035B53">
      <w:pPr>
        <w:pStyle w:val="Style4"/>
        <w:widowControl/>
        <w:numPr>
          <w:ilvl w:val="0"/>
          <w:numId w:val="21"/>
        </w:numPr>
        <w:tabs>
          <w:tab w:val="left" w:pos="499"/>
        </w:tabs>
        <w:spacing w:line="240" w:lineRule="auto"/>
        <w:jc w:val="left"/>
        <w:rPr>
          <w:rStyle w:val="FontStyle11"/>
          <w:i w:val="0"/>
          <w:sz w:val="28"/>
          <w:szCs w:val="28"/>
        </w:rPr>
      </w:pPr>
      <w:r w:rsidRPr="00FA51B9">
        <w:rPr>
          <w:rStyle w:val="FontStyle11"/>
          <w:i w:val="0"/>
          <w:sz w:val="28"/>
          <w:szCs w:val="28"/>
          <w:lang w:val="uk-UA" w:eastAsia="uk-UA"/>
        </w:rPr>
        <w:t>Форвардні операції на фінансовому ринку.</w:t>
      </w:r>
    </w:p>
    <w:p w:rsidR="00035B53" w:rsidRPr="00FA51B9" w:rsidRDefault="00035B53" w:rsidP="00035B53">
      <w:pPr>
        <w:pStyle w:val="Style2"/>
        <w:widowControl/>
        <w:numPr>
          <w:ilvl w:val="0"/>
          <w:numId w:val="21"/>
        </w:numPr>
        <w:tabs>
          <w:tab w:val="left" w:pos="494"/>
        </w:tabs>
        <w:spacing w:line="240" w:lineRule="auto"/>
        <w:jc w:val="left"/>
        <w:rPr>
          <w:rStyle w:val="FontStyle11"/>
          <w:i w:val="0"/>
          <w:sz w:val="28"/>
          <w:szCs w:val="28"/>
        </w:rPr>
      </w:pPr>
      <w:r w:rsidRPr="00FA51B9">
        <w:rPr>
          <w:rStyle w:val="FontStyle11"/>
          <w:i w:val="0"/>
          <w:sz w:val="28"/>
          <w:szCs w:val="28"/>
          <w:lang w:val="uk-UA" w:eastAsia="uk-UA"/>
        </w:rPr>
        <w:t xml:space="preserve">Розвиток </w:t>
      </w:r>
      <w:proofErr w:type="spellStart"/>
      <w:r w:rsidRPr="00FA51B9">
        <w:rPr>
          <w:rStyle w:val="FontStyle11"/>
          <w:i w:val="0"/>
          <w:sz w:val="28"/>
          <w:szCs w:val="28"/>
          <w:lang w:val="uk-UA" w:eastAsia="uk-UA"/>
        </w:rPr>
        <w:t>хеджування</w:t>
      </w:r>
      <w:proofErr w:type="spellEnd"/>
      <w:r w:rsidRPr="00FA51B9">
        <w:rPr>
          <w:rStyle w:val="FontStyle11"/>
          <w:i w:val="0"/>
          <w:sz w:val="28"/>
          <w:szCs w:val="28"/>
          <w:lang w:val="uk-UA" w:eastAsia="uk-UA"/>
        </w:rPr>
        <w:t xml:space="preserve"> на фінансовому ринку України.</w:t>
      </w:r>
    </w:p>
    <w:p w:rsidR="00035B53" w:rsidRPr="00FA51B9" w:rsidRDefault="00035B53" w:rsidP="00035B53">
      <w:pPr>
        <w:pStyle w:val="Style2"/>
        <w:widowControl/>
        <w:numPr>
          <w:ilvl w:val="0"/>
          <w:numId w:val="21"/>
        </w:numPr>
        <w:tabs>
          <w:tab w:val="left" w:pos="494"/>
        </w:tabs>
        <w:spacing w:line="240" w:lineRule="auto"/>
        <w:jc w:val="left"/>
        <w:rPr>
          <w:rStyle w:val="FontStyle11"/>
          <w:i w:val="0"/>
          <w:sz w:val="28"/>
          <w:szCs w:val="28"/>
        </w:rPr>
      </w:pPr>
      <w:r w:rsidRPr="00FA51B9">
        <w:rPr>
          <w:rStyle w:val="FontStyle11"/>
          <w:i w:val="0"/>
          <w:sz w:val="28"/>
          <w:szCs w:val="28"/>
          <w:lang w:val="uk-UA" w:eastAsia="uk-UA"/>
        </w:rPr>
        <w:t>Організація та функціонування ф'ючерсного ринку України.</w:t>
      </w:r>
    </w:p>
    <w:p w:rsidR="00035B53" w:rsidRPr="00FA51B9" w:rsidRDefault="00035B53" w:rsidP="00035B53">
      <w:pPr>
        <w:pStyle w:val="Style2"/>
        <w:widowControl/>
        <w:numPr>
          <w:ilvl w:val="0"/>
          <w:numId w:val="21"/>
        </w:numPr>
        <w:tabs>
          <w:tab w:val="left" w:pos="494"/>
        </w:tabs>
        <w:spacing w:line="240" w:lineRule="auto"/>
        <w:rPr>
          <w:rStyle w:val="FontStyle11"/>
          <w:i w:val="0"/>
          <w:sz w:val="28"/>
          <w:szCs w:val="28"/>
        </w:rPr>
      </w:pPr>
      <w:r w:rsidRPr="00FA51B9">
        <w:rPr>
          <w:rStyle w:val="FontStyle11"/>
          <w:i w:val="0"/>
          <w:sz w:val="28"/>
          <w:szCs w:val="28"/>
          <w:lang w:val="uk-UA" w:eastAsia="uk-UA"/>
        </w:rPr>
        <w:t xml:space="preserve">Опціон </w:t>
      </w:r>
      <w:r w:rsidRPr="00FA51B9">
        <w:rPr>
          <w:rStyle w:val="FontStyle11"/>
          <w:i w:val="0"/>
          <w:sz w:val="28"/>
          <w:szCs w:val="28"/>
          <w:lang w:eastAsia="uk-UA"/>
        </w:rPr>
        <w:t xml:space="preserve">— </w:t>
      </w:r>
      <w:r w:rsidRPr="00FA51B9">
        <w:rPr>
          <w:rStyle w:val="FontStyle11"/>
          <w:i w:val="0"/>
          <w:sz w:val="28"/>
          <w:szCs w:val="28"/>
          <w:lang w:val="uk-UA" w:eastAsia="uk-UA"/>
        </w:rPr>
        <w:t xml:space="preserve">фінансовий інструмент, що забезпечує страхування угод </w:t>
      </w:r>
      <w:proofErr w:type="spellStart"/>
      <w:r w:rsidRPr="00FA51B9">
        <w:rPr>
          <w:rStyle w:val="FontStyle11"/>
          <w:i w:val="0"/>
          <w:sz w:val="28"/>
          <w:szCs w:val="28"/>
          <w:lang w:val="uk-UA" w:eastAsia="uk-UA"/>
        </w:rPr>
        <w:t>спот</w:t>
      </w:r>
      <w:proofErr w:type="spellEnd"/>
      <w:r w:rsidRPr="00FA51B9">
        <w:rPr>
          <w:rStyle w:val="FontStyle11"/>
          <w:i w:val="0"/>
          <w:sz w:val="28"/>
          <w:szCs w:val="28"/>
          <w:lang w:val="uk-UA" w:eastAsia="uk-UA"/>
        </w:rPr>
        <w:t>.</w:t>
      </w:r>
    </w:p>
    <w:p w:rsidR="00035B53" w:rsidRPr="00FA51B9" w:rsidRDefault="00035B53" w:rsidP="00035B53">
      <w:pPr>
        <w:pStyle w:val="Style2"/>
        <w:widowControl/>
        <w:numPr>
          <w:ilvl w:val="0"/>
          <w:numId w:val="21"/>
        </w:numPr>
        <w:tabs>
          <w:tab w:val="left" w:pos="494"/>
        </w:tabs>
        <w:spacing w:line="240" w:lineRule="auto"/>
        <w:jc w:val="left"/>
        <w:rPr>
          <w:rStyle w:val="FontStyle11"/>
          <w:i w:val="0"/>
          <w:sz w:val="28"/>
          <w:szCs w:val="28"/>
        </w:rPr>
      </w:pPr>
      <w:r w:rsidRPr="00FA51B9">
        <w:rPr>
          <w:rStyle w:val="FontStyle11"/>
          <w:i w:val="0"/>
          <w:sz w:val="28"/>
          <w:szCs w:val="28"/>
          <w:lang w:val="uk-UA" w:eastAsia="uk-UA"/>
        </w:rPr>
        <w:t xml:space="preserve">Ринок операцій </w:t>
      </w:r>
      <w:proofErr w:type="spellStart"/>
      <w:r w:rsidRPr="00FA51B9">
        <w:rPr>
          <w:rStyle w:val="FontStyle11"/>
          <w:i w:val="0"/>
          <w:sz w:val="28"/>
          <w:szCs w:val="28"/>
          <w:lang w:val="uk-UA" w:eastAsia="uk-UA"/>
        </w:rPr>
        <w:t>своп</w:t>
      </w:r>
      <w:proofErr w:type="spellEnd"/>
      <w:r w:rsidRPr="00FA51B9">
        <w:rPr>
          <w:rStyle w:val="FontStyle11"/>
          <w:i w:val="0"/>
          <w:sz w:val="28"/>
          <w:szCs w:val="28"/>
          <w:lang w:val="uk-UA" w:eastAsia="uk-UA"/>
        </w:rPr>
        <w:t>.</w:t>
      </w:r>
    </w:p>
    <w:p w:rsidR="00035B53" w:rsidRPr="00FA51B9" w:rsidRDefault="00035B53" w:rsidP="00035B53">
      <w:pPr>
        <w:pStyle w:val="Style4"/>
        <w:widowControl/>
        <w:numPr>
          <w:ilvl w:val="0"/>
          <w:numId w:val="21"/>
        </w:numPr>
        <w:tabs>
          <w:tab w:val="left" w:pos="504"/>
        </w:tabs>
        <w:spacing w:line="240" w:lineRule="auto"/>
        <w:jc w:val="left"/>
        <w:rPr>
          <w:rStyle w:val="FontStyle11"/>
          <w:i w:val="0"/>
          <w:sz w:val="28"/>
          <w:szCs w:val="28"/>
          <w:lang w:val="uk-UA"/>
        </w:rPr>
      </w:pPr>
      <w:r w:rsidRPr="00FA51B9">
        <w:rPr>
          <w:rStyle w:val="FontStyle11"/>
          <w:i w:val="0"/>
          <w:sz w:val="28"/>
          <w:szCs w:val="28"/>
          <w:lang w:val="uk-UA"/>
        </w:rPr>
        <w:t>Інновації на ринку фінансових інструментів.</w:t>
      </w:r>
      <w:r w:rsidRPr="00FA51B9">
        <w:rPr>
          <w:rStyle w:val="FontStyle11"/>
          <w:i w:val="0"/>
          <w:sz w:val="28"/>
          <w:szCs w:val="28"/>
          <w:lang w:val="uk-UA"/>
        </w:rPr>
        <w:br/>
      </w:r>
    </w:p>
    <w:p w:rsidR="00035B53" w:rsidRPr="00FA51B9" w:rsidRDefault="00035B53" w:rsidP="00035B53">
      <w:pPr>
        <w:ind w:left="360"/>
        <w:jc w:val="both"/>
        <w:rPr>
          <w:szCs w:val="28"/>
          <w:lang w:val="uk-UA"/>
        </w:rPr>
      </w:pPr>
      <w:r w:rsidRPr="00FA51B9">
        <w:rPr>
          <w:b/>
          <w:i/>
          <w:sz w:val="28"/>
          <w:szCs w:val="28"/>
          <w:u w:val="single"/>
          <w:lang w:val="uk-UA"/>
        </w:rPr>
        <w:t>Рекомендована л</w:t>
      </w:r>
      <w:r w:rsidRPr="00FA51B9">
        <w:rPr>
          <w:rStyle w:val="FontStyle11"/>
          <w:b/>
          <w:sz w:val="28"/>
          <w:szCs w:val="28"/>
          <w:u w:val="single"/>
          <w:lang w:val="uk-UA" w:eastAsia="uk-UA"/>
        </w:rPr>
        <w:t>ітература:</w:t>
      </w:r>
      <w:r w:rsidRPr="00FA51B9">
        <w:rPr>
          <w:rStyle w:val="FontStyle15"/>
          <w:sz w:val="28"/>
          <w:szCs w:val="28"/>
          <w:lang w:val="uk-UA" w:eastAsia="uk-UA"/>
        </w:rPr>
        <w:t xml:space="preserve"> </w:t>
      </w:r>
      <w:r w:rsidRPr="00FA51B9">
        <w:rPr>
          <w:rStyle w:val="FontStyle15"/>
          <w:i w:val="0"/>
          <w:sz w:val="28"/>
          <w:szCs w:val="28"/>
          <w:lang w:val="uk-UA" w:eastAsia="uk-UA"/>
        </w:rPr>
        <w:t>3, 4, 9, 3</w:t>
      </w:r>
      <w:r w:rsidRPr="00FA51B9">
        <w:rPr>
          <w:sz w:val="28"/>
          <w:szCs w:val="28"/>
          <w:lang w:val="uk-UA"/>
        </w:rPr>
        <w:t>1</w:t>
      </w:r>
      <w:r w:rsidRPr="00FA51B9">
        <w:rPr>
          <w:sz w:val="28"/>
          <w:szCs w:val="28"/>
        </w:rPr>
        <w:t xml:space="preserve"> </w:t>
      </w:r>
      <w:r w:rsidRPr="00FA51B9">
        <w:rPr>
          <w:sz w:val="28"/>
          <w:szCs w:val="28"/>
          <w:lang w:val="uk-UA"/>
        </w:rPr>
        <w:t>[252 – 2</w:t>
      </w:r>
      <w:r w:rsidRPr="00FA51B9">
        <w:rPr>
          <w:sz w:val="28"/>
          <w:szCs w:val="28"/>
        </w:rPr>
        <w:t>6</w:t>
      </w:r>
      <w:r w:rsidRPr="00FA51B9">
        <w:rPr>
          <w:sz w:val="28"/>
          <w:szCs w:val="28"/>
          <w:lang w:val="uk-UA"/>
        </w:rPr>
        <w:t>5], 22 [2</w:t>
      </w:r>
      <w:r w:rsidRPr="00FA51B9">
        <w:rPr>
          <w:sz w:val="28"/>
          <w:szCs w:val="28"/>
        </w:rPr>
        <w:t>77</w:t>
      </w:r>
      <w:r w:rsidRPr="00FA51B9">
        <w:rPr>
          <w:sz w:val="28"/>
          <w:szCs w:val="28"/>
          <w:lang w:val="uk-UA"/>
        </w:rPr>
        <w:t xml:space="preserve"> – 31</w:t>
      </w:r>
      <w:r w:rsidRPr="00FA51B9">
        <w:rPr>
          <w:sz w:val="28"/>
          <w:szCs w:val="28"/>
        </w:rPr>
        <w:t>5</w:t>
      </w:r>
      <w:r w:rsidRPr="00FA51B9">
        <w:rPr>
          <w:sz w:val="28"/>
          <w:szCs w:val="28"/>
          <w:lang w:val="uk-UA"/>
        </w:rPr>
        <w:t>], 24 [16</w:t>
      </w:r>
      <w:r w:rsidRPr="00FA51B9">
        <w:rPr>
          <w:sz w:val="28"/>
          <w:szCs w:val="28"/>
        </w:rPr>
        <w:t>0</w:t>
      </w:r>
      <w:r w:rsidRPr="00FA51B9">
        <w:rPr>
          <w:sz w:val="28"/>
          <w:szCs w:val="28"/>
          <w:lang w:val="uk-UA"/>
        </w:rPr>
        <w:t xml:space="preserve"> – 1</w:t>
      </w:r>
      <w:r w:rsidRPr="00FA51B9">
        <w:rPr>
          <w:sz w:val="28"/>
          <w:szCs w:val="28"/>
        </w:rPr>
        <w:t>8</w:t>
      </w:r>
      <w:r w:rsidRPr="00FA51B9">
        <w:rPr>
          <w:sz w:val="28"/>
          <w:szCs w:val="28"/>
          <w:lang w:val="uk-UA"/>
        </w:rPr>
        <w:t>2], 32 [89 – 165], 33 [270 – 303].</w:t>
      </w:r>
    </w:p>
    <w:p w:rsidR="00035B53" w:rsidRPr="00FA51B9" w:rsidRDefault="00035B53" w:rsidP="00035B53">
      <w:pPr>
        <w:pStyle w:val="Style1"/>
        <w:widowControl/>
        <w:rPr>
          <w:rStyle w:val="FontStyle12"/>
          <w:rFonts w:ascii="Times New Roman" w:hAnsi="Times New Roman" w:cs="Times New Roman"/>
          <w:b/>
          <w:i w:val="0"/>
          <w:sz w:val="28"/>
        </w:rPr>
      </w:pPr>
    </w:p>
    <w:p w:rsidR="00035B53" w:rsidRPr="00FA51B9" w:rsidRDefault="00035B53" w:rsidP="00035B53">
      <w:pPr>
        <w:pStyle w:val="Style5"/>
        <w:widowControl/>
        <w:tabs>
          <w:tab w:val="left" w:pos="528"/>
        </w:tabs>
        <w:spacing w:line="240" w:lineRule="auto"/>
        <w:ind w:firstLine="709"/>
        <w:jc w:val="center"/>
        <w:rPr>
          <w:rStyle w:val="FontStyle17"/>
          <w:rFonts w:ascii="Times New Roman" w:hAnsi="Times New Roman" w:cs="Times New Roman"/>
          <w:b/>
          <w:sz w:val="28"/>
          <w:szCs w:val="28"/>
          <w:lang w:val="uk-UA" w:eastAsia="uk-UA"/>
        </w:rPr>
      </w:pPr>
      <w:r w:rsidRPr="00FA51B9">
        <w:rPr>
          <w:rStyle w:val="FontStyle17"/>
          <w:rFonts w:ascii="Times New Roman" w:hAnsi="Times New Roman" w:cs="Times New Roman"/>
          <w:b/>
          <w:sz w:val="28"/>
          <w:szCs w:val="28"/>
          <w:lang w:val="uk-UA" w:eastAsia="uk-UA"/>
        </w:rPr>
        <w:t>Тема 7. Грошовий ринок та ринок банківських позичок</w:t>
      </w:r>
    </w:p>
    <w:p w:rsidR="00035B53" w:rsidRPr="00FA51B9" w:rsidRDefault="00035B53" w:rsidP="00035B53">
      <w:pPr>
        <w:pStyle w:val="Style5"/>
        <w:widowControl/>
        <w:tabs>
          <w:tab w:val="left" w:pos="528"/>
        </w:tabs>
        <w:spacing w:line="240" w:lineRule="auto"/>
        <w:ind w:firstLine="709"/>
        <w:jc w:val="center"/>
        <w:rPr>
          <w:rStyle w:val="FontStyle17"/>
          <w:rFonts w:ascii="Times New Roman" w:hAnsi="Times New Roman" w:cs="Times New Roman"/>
          <w:b/>
          <w:sz w:val="28"/>
          <w:szCs w:val="28"/>
          <w:lang w:val="uk-UA" w:eastAsia="uk-UA"/>
        </w:rPr>
      </w:pPr>
    </w:p>
    <w:p w:rsidR="00035B53" w:rsidRPr="00FA51B9" w:rsidRDefault="00035B53" w:rsidP="00035B53">
      <w:pPr>
        <w:ind w:firstLine="709"/>
        <w:jc w:val="both"/>
        <w:rPr>
          <w:b/>
          <w:sz w:val="28"/>
          <w:szCs w:val="28"/>
          <w:lang w:val="uk-UA"/>
        </w:rPr>
      </w:pPr>
      <w:r w:rsidRPr="00FA51B9">
        <w:rPr>
          <w:b/>
          <w:sz w:val="28"/>
          <w:szCs w:val="28"/>
          <w:lang w:val="uk-UA"/>
        </w:rPr>
        <w:t>Питання для самостійного вивчення:</w:t>
      </w:r>
    </w:p>
    <w:p w:rsidR="00035B53" w:rsidRPr="00FA51B9" w:rsidRDefault="00035B53" w:rsidP="00035B53">
      <w:pPr>
        <w:pStyle w:val="Style6"/>
        <w:widowControl/>
        <w:numPr>
          <w:ilvl w:val="0"/>
          <w:numId w:val="22"/>
        </w:numPr>
        <w:tabs>
          <w:tab w:val="left" w:pos="547"/>
        </w:tabs>
        <w:jc w:val="both"/>
        <w:rPr>
          <w:rStyle w:val="FontStyle34"/>
          <w:sz w:val="28"/>
          <w:szCs w:val="28"/>
        </w:rPr>
      </w:pPr>
      <w:r w:rsidRPr="00FA51B9">
        <w:rPr>
          <w:rStyle w:val="FontStyle34"/>
          <w:sz w:val="28"/>
          <w:szCs w:val="28"/>
          <w:lang w:val="uk-UA" w:eastAsia="uk-UA"/>
        </w:rPr>
        <w:t>Міжбанківський ринок та операції, що здійснюються на міжбанківському ринку.</w:t>
      </w:r>
    </w:p>
    <w:p w:rsidR="00035B53" w:rsidRPr="00FA51B9" w:rsidRDefault="00035B53" w:rsidP="00035B53">
      <w:pPr>
        <w:pStyle w:val="Style5"/>
        <w:widowControl/>
        <w:tabs>
          <w:tab w:val="left" w:pos="528"/>
        </w:tabs>
        <w:spacing w:line="240" w:lineRule="auto"/>
        <w:ind w:firstLine="709"/>
        <w:jc w:val="center"/>
        <w:rPr>
          <w:rStyle w:val="FontStyle17"/>
          <w:rFonts w:ascii="Times New Roman" w:hAnsi="Times New Roman" w:cs="Times New Roman"/>
          <w:b/>
          <w:sz w:val="28"/>
          <w:szCs w:val="28"/>
          <w:lang w:val="uk-UA" w:eastAsia="uk-UA"/>
        </w:rPr>
      </w:pPr>
    </w:p>
    <w:p w:rsidR="00035B53" w:rsidRPr="00FA51B9" w:rsidRDefault="00035B53" w:rsidP="00035B53">
      <w:pPr>
        <w:pStyle w:val="4"/>
        <w:spacing w:before="0" w:after="0"/>
        <w:jc w:val="center"/>
        <w:rPr>
          <w:i/>
          <w:u w:val="single"/>
        </w:rPr>
      </w:pPr>
      <w:r w:rsidRPr="00FA51B9">
        <w:rPr>
          <w:i/>
          <w:u w:val="single"/>
        </w:rPr>
        <w:t>Практичні завдання</w:t>
      </w:r>
    </w:p>
    <w:p w:rsidR="00035B53" w:rsidRPr="00FA51B9" w:rsidRDefault="00035B53" w:rsidP="00035B53">
      <w:pPr>
        <w:pStyle w:val="Style9"/>
        <w:widowControl/>
        <w:spacing w:line="240" w:lineRule="auto"/>
        <w:ind w:firstLine="709"/>
        <w:rPr>
          <w:rStyle w:val="FontStyle43"/>
          <w:rFonts w:ascii="Times New Roman" w:hAnsi="Times New Roman" w:cs="Times New Roman"/>
          <w:i w:val="0"/>
          <w:sz w:val="28"/>
          <w:szCs w:val="28"/>
          <w:lang w:val="uk-UA" w:eastAsia="uk-UA"/>
        </w:rPr>
      </w:pPr>
      <w:r w:rsidRPr="00FA51B9">
        <w:rPr>
          <w:rStyle w:val="FontStyle43"/>
          <w:rFonts w:ascii="Times New Roman" w:hAnsi="Times New Roman" w:cs="Times New Roman"/>
          <w:i w:val="0"/>
          <w:sz w:val="28"/>
          <w:szCs w:val="28"/>
          <w:lang w:val="uk-UA" w:eastAsia="uk-UA"/>
        </w:rPr>
        <w:t>Завдання 1.</w:t>
      </w:r>
    </w:p>
    <w:p w:rsidR="00035B53" w:rsidRPr="00FA51B9" w:rsidRDefault="00035B53" w:rsidP="00035B53">
      <w:pPr>
        <w:pStyle w:val="Style36"/>
        <w:widowControl/>
        <w:tabs>
          <w:tab w:val="left" w:pos="494"/>
        </w:tabs>
        <w:spacing w:line="240" w:lineRule="auto"/>
        <w:ind w:firstLine="709"/>
        <w:rPr>
          <w:rStyle w:val="FontStyle50"/>
          <w:b w:val="0"/>
          <w:smallCaps w:val="0"/>
          <w:sz w:val="28"/>
          <w:szCs w:val="28"/>
        </w:rPr>
      </w:pPr>
      <w:r w:rsidRPr="00FA51B9">
        <w:rPr>
          <w:rStyle w:val="FontStyle50"/>
          <w:b w:val="0"/>
          <w:smallCaps w:val="0"/>
          <w:sz w:val="28"/>
          <w:szCs w:val="28"/>
          <w:lang w:val="uk-UA" w:eastAsia="uk-UA"/>
        </w:rPr>
        <w:t xml:space="preserve">Тратта видана на суму </w:t>
      </w:r>
      <w:r w:rsidRPr="00FA51B9">
        <w:rPr>
          <w:rStyle w:val="FontStyle50"/>
          <w:b w:val="0"/>
          <w:smallCaps w:val="0"/>
          <w:sz w:val="28"/>
          <w:szCs w:val="28"/>
          <w:lang w:eastAsia="uk-UA"/>
        </w:rPr>
        <w:t xml:space="preserve">12 </w:t>
      </w:r>
      <w:r w:rsidRPr="00FA51B9">
        <w:rPr>
          <w:rStyle w:val="FontStyle50"/>
          <w:b w:val="0"/>
          <w:smallCaps w:val="0"/>
          <w:sz w:val="28"/>
          <w:szCs w:val="28"/>
          <w:lang w:val="uk-UA" w:eastAsia="uk-UA"/>
        </w:rPr>
        <w:t xml:space="preserve">тис. грн. строком до </w:t>
      </w:r>
      <w:r w:rsidRPr="00FA51B9">
        <w:rPr>
          <w:rStyle w:val="FontStyle50"/>
          <w:b w:val="0"/>
          <w:smallCaps w:val="0"/>
          <w:sz w:val="28"/>
          <w:szCs w:val="28"/>
          <w:lang w:eastAsia="uk-UA"/>
        </w:rPr>
        <w:t xml:space="preserve">20 </w:t>
      </w:r>
      <w:r w:rsidRPr="00FA51B9">
        <w:rPr>
          <w:rStyle w:val="FontStyle50"/>
          <w:b w:val="0"/>
          <w:smallCaps w:val="0"/>
          <w:sz w:val="28"/>
          <w:szCs w:val="28"/>
          <w:lang w:val="uk-UA" w:eastAsia="uk-UA"/>
        </w:rPr>
        <w:t xml:space="preserve">грудня. </w:t>
      </w:r>
      <w:r w:rsidRPr="00FA51B9">
        <w:rPr>
          <w:rStyle w:val="FontStyle50"/>
          <w:b w:val="0"/>
          <w:smallCaps w:val="0"/>
          <w:sz w:val="28"/>
          <w:szCs w:val="28"/>
          <w:lang w:eastAsia="uk-UA"/>
        </w:rPr>
        <w:t xml:space="preserve">Векселедержатель </w:t>
      </w:r>
      <w:r w:rsidRPr="00FA51B9">
        <w:rPr>
          <w:rStyle w:val="FontStyle50"/>
          <w:b w:val="0"/>
          <w:smallCaps w:val="0"/>
          <w:sz w:val="28"/>
          <w:szCs w:val="28"/>
          <w:lang w:val="uk-UA" w:eastAsia="uk-UA"/>
        </w:rPr>
        <w:t xml:space="preserve">дисконтував її в банку </w:t>
      </w:r>
      <w:r w:rsidRPr="00FA51B9">
        <w:rPr>
          <w:rStyle w:val="FontStyle50"/>
          <w:b w:val="0"/>
          <w:smallCaps w:val="0"/>
          <w:sz w:val="28"/>
          <w:szCs w:val="28"/>
          <w:lang w:eastAsia="uk-UA"/>
        </w:rPr>
        <w:t xml:space="preserve">5 </w:t>
      </w:r>
      <w:r w:rsidRPr="00FA51B9">
        <w:rPr>
          <w:rStyle w:val="FontStyle50"/>
          <w:b w:val="0"/>
          <w:smallCaps w:val="0"/>
          <w:sz w:val="28"/>
          <w:szCs w:val="28"/>
          <w:lang w:val="uk-UA" w:eastAsia="uk-UA"/>
        </w:rPr>
        <w:t xml:space="preserve">грудня по </w:t>
      </w:r>
      <w:proofErr w:type="gramStart"/>
      <w:r w:rsidRPr="00FA51B9">
        <w:rPr>
          <w:rStyle w:val="FontStyle50"/>
          <w:b w:val="0"/>
          <w:smallCaps w:val="0"/>
          <w:sz w:val="28"/>
          <w:szCs w:val="28"/>
          <w:lang w:val="uk-UA" w:eastAsia="uk-UA"/>
        </w:rPr>
        <w:t>обл</w:t>
      </w:r>
      <w:proofErr w:type="gramEnd"/>
      <w:r w:rsidRPr="00FA51B9">
        <w:rPr>
          <w:rStyle w:val="FontStyle50"/>
          <w:b w:val="0"/>
          <w:smallCaps w:val="0"/>
          <w:sz w:val="28"/>
          <w:szCs w:val="28"/>
          <w:lang w:val="uk-UA" w:eastAsia="uk-UA"/>
        </w:rPr>
        <w:t xml:space="preserve">іковій ставці </w:t>
      </w:r>
      <w:r w:rsidRPr="00FA51B9">
        <w:rPr>
          <w:rStyle w:val="FontStyle50"/>
          <w:b w:val="0"/>
          <w:smallCaps w:val="0"/>
          <w:sz w:val="28"/>
          <w:szCs w:val="28"/>
          <w:lang w:eastAsia="uk-UA"/>
        </w:rPr>
        <w:t xml:space="preserve">18 %. </w:t>
      </w:r>
      <w:r w:rsidRPr="00FA51B9">
        <w:rPr>
          <w:rStyle w:val="FontStyle50"/>
          <w:b w:val="0"/>
          <w:smallCaps w:val="0"/>
          <w:sz w:val="28"/>
          <w:szCs w:val="28"/>
          <w:lang w:val="uk-UA" w:eastAsia="uk-UA"/>
        </w:rPr>
        <w:t xml:space="preserve">Знайти суму дисконту та вартість векселя, якщо кількість днів обліку </w:t>
      </w:r>
      <w:r w:rsidRPr="00FA51B9">
        <w:rPr>
          <w:rStyle w:val="FontStyle50"/>
          <w:b w:val="0"/>
          <w:smallCaps w:val="0"/>
          <w:sz w:val="28"/>
          <w:szCs w:val="28"/>
          <w:lang w:eastAsia="uk-UA"/>
        </w:rPr>
        <w:t>— 15.</w:t>
      </w:r>
    </w:p>
    <w:p w:rsidR="00035B53" w:rsidRPr="00FA51B9" w:rsidRDefault="00035B53" w:rsidP="00035B53">
      <w:pPr>
        <w:pStyle w:val="Style9"/>
        <w:widowControl/>
        <w:spacing w:line="240" w:lineRule="auto"/>
        <w:ind w:firstLine="709"/>
        <w:rPr>
          <w:rStyle w:val="FontStyle43"/>
          <w:rFonts w:ascii="Times New Roman" w:hAnsi="Times New Roman" w:cs="Times New Roman"/>
          <w:i w:val="0"/>
          <w:sz w:val="28"/>
          <w:szCs w:val="28"/>
          <w:lang w:val="uk-UA" w:eastAsia="uk-UA"/>
        </w:rPr>
      </w:pPr>
    </w:p>
    <w:p w:rsidR="00035B53" w:rsidRPr="00FA51B9" w:rsidRDefault="00035B53" w:rsidP="00035B53">
      <w:pPr>
        <w:pStyle w:val="Style9"/>
        <w:widowControl/>
        <w:spacing w:line="240" w:lineRule="auto"/>
        <w:ind w:firstLine="709"/>
        <w:rPr>
          <w:rStyle w:val="FontStyle43"/>
          <w:rFonts w:ascii="Times New Roman" w:hAnsi="Times New Roman" w:cs="Times New Roman"/>
          <w:i w:val="0"/>
          <w:sz w:val="28"/>
          <w:szCs w:val="28"/>
          <w:lang w:val="uk-UA" w:eastAsia="uk-UA"/>
        </w:rPr>
      </w:pPr>
      <w:r w:rsidRPr="00FA51B9">
        <w:rPr>
          <w:rStyle w:val="FontStyle43"/>
          <w:rFonts w:ascii="Times New Roman" w:hAnsi="Times New Roman" w:cs="Times New Roman"/>
          <w:i w:val="0"/>
          <w:sz w:val="28"/>
          <w:szCs w:val="28"/>
          <w:lang w:val="uk-UA" w:eastAsia="uk-UA"/>
        </w:rPr>
        <w:t>Завдання 2.</w:t>
      </w:r>
    </w:p>
    <w:p w:rsidR="00035B53" w:rsidRPr="00FA51B9" w:rsidRDefault="00035B53" w:rsidP="00035B53">
      <w:pPr>
        <w:pStyle w:val="Style36"/>
        <w:widowControl/>
        <w:tabs>
          <w:tab w:val="left" w:pos="494"/>
        </w:tabs>
        <w:spacing w:line="240" w:lineRule="auto"/>
        <w:ind w:firstLine="709"/>
        <w:rPr>
          <w:rStyle w:val="FontStyle50"/>
          <w:b w:val="0"/>
          <w:smallCaps w:val="0"/>
          <w:sz w:val="28"/>
          <w:szCs w:val="28"/>
          <w:lang w:val="uk-UA" w:eastAsia="uk-UA"/>
        </w:rPr>
      </w:pPr>
      <w:r w:rsidRPr="00FA51B9">
        <w:rPr>
          <w:rStyle w:val="FontStyle50"/>
          <w:b w:val="0"/>
          <w:smallCaps w:val="0"/>
          <w:sz w:val="28"/>
          <w:szCs w:val="28"/>
          <w:lang w:val="uk-UA" w:eastAsia="uk-UA"/>
        </w:rPr>
        <w:t xml:space="preserve">Розрахувати вартість, за якою банк враховує вексель, якщо номінальна вартість векселя становить </w:t>
      </w:r>
      <w:r w:rsidRPr="00FA51B9">
        <w:rPr>
          <w:rStyle w:val="FontStyle50"/>
          <w:b w:val="0"/>
          <w:smallCaps w:val="0"/>
          <w:sz w:val="28"/>
          <w:szCs w:val="28"/>
          <w:lang w:eastAsia="uk-UA"/>
        </w:rPr>
        <w:t xml:space="preserve">10500 </w:t>
      </w:r>
      <w:r w:rsidRPr="00FA51B9">
        <w:rPr>
          <w:rStyle w:val="FontStyle50"/>
          <w:b w:val="0"/>
          <w:smallCaps w:val="0"/>
          <w:sz w:val="28"/>
          <w:szCs w:val="28"/>
          <w:lang w:val="uk-UA" w:eastAsia="uk-UA"/>
        </w:rPr>
        <w:t xml:space="preserve">грн., кількість днів до погашення </w:t>
      </w:r>
      <w:r w:rsidRPr="00FA51B9">
        <w:rPr>
          <w:rStyle w:val="FontStyle50"/>
          <w:b w:val="0"/>
          <w:smallCaps w:val="0"/>
          <w:sz w:val="28"/>
          <w:szCs w:val="28"/>
          <w:lang w:eastAsia="uk-UA"/>
        </w:rPr>
        <w:t xml:space="preserve">— 90, </w:t>
      </w:r>
      <w:r w:rsidRPr="00FA51B9">
        <w:rPr>
          <w:rStyle w:val="FontStyle50"/>
          <w:b w:val="0"/>
          <w:smallCaps w:val="0"/>
          <w:sz w:val="28"/>
          <w:szCs w:val="28"/>
          <w:lang w:val="uk-UA" w:eastAsia="uk-UA"/>
        </w:rPr>
        <w:t xml:space="preserve">відсоткова ставка, за якою банк надає кредити, становить </w:t>
      </w:r>
      <w:r w:rsidRPr="00FA51B9">
        <w:rPr>
          <w:rStyle w:val="FontStyle50"/>
          <w:b w:val="0"/>
          <w:smallCaps w:val="0"/>
          <w:sz w:val="28"/>
          <w:szCs w:val="28"/>
          <w:lang w:eastAsia="uk-UA"/>
        </w:rPr>
        <w:t>100 %.</w:t>
      </w:r>
    </w:p>
    <w:p w:rsidR="00035B53" w:rsidRPr="00FA51B9" w:rsidRDefault="00035B53" w:rsidP="00035B53">
      <w:pPr>
        <w:pStyle w:val="Style5"/>
        <w:widowControl/>
        <w:tabs>
          <w:tab w:val="left" w:pos="528"/>
        </w:tabs>
        <w:spacing w:line="240" w:lineRule="auto"/>
        <w:ind w:firstLine="709"/>
        <w:jc w:val="center"/>
        <w:rPr>
          <w:rStyle w:val="FontStyle17"/>
          <w:rFonts w:ascii="Times New Roman" w:hAnsi="Times New Roman" w:cs="Times New Roman"/>
          <w:b/>
          <w:sz w:val="28"/>
          <w:szCs w:val="28"/>
          <w:lang w:val="uk-UA" w:eastAsia="uk-UA"/>
        </w:rPr>
      </w:pPr>
    </w:p>
    <w:p w:rsidR="00035B53" w:rsidRPr="00FA51B9" w:rsidRDefault="00035B53" w:rsidP="00035B53">
      <w:pPr>
        <w:ind w:left="720"/>
        <w:rPr>
          <w:b/>
          <w:sz w:val="28"/>
          <w:szCs w:val="28"/>
          <w:lang w:val="uk-UA"/>
        </w:rPr>
      </w:pPr>
      <w:r w:rsidRPr="00FA51B9">
        <w:rPr>
          <w:b/>
          <w:sz w:val="28"/>
          <w:szCs w:val="28"/>
          <w:lang w:val="uk-UA"/>
        </w:rPr>
        <w:t>Тематика рефератів і доповідей:</w:t>
      </w:r>
    </w:p>
    <w:p w:rsidR="00035B53" w:rsidRPr="00FA51B9" w:rsidRDefault="00035B53" w:rsidP="00035B53">
      <w:pPr>
        <w:pStyle w:val="Style2"/>
        <w:widowControl/>
        <w:numPr>
          <w:ilvl w:val="0"/>
          <w:numId w:val="11"/>
        </w:numPr>
        <w:tabs>
          <w:tab w:val="left" w:pos="494"/>
        </w:tabs>
        <w:spacing w:line="240" w:lineRule="auto"/>
        <w:ind w:firstLine="0"/>
        <w:rPr>
          <w:rStyle w:val="FontStyle11"/>
          <w:i w:val="0"/>
          <w:sz w:val="28"/>
          <w:szCs w:val="28"/>
        </w:rPr>
      </w:pPr>
      <w:r w:rsidRPr="00FA51B9">
        <w:rPr>
          <w:rStyle w:val="FontStyle11"/>
          <w:i w:val="0"/>
          <w:sz w:val="28"/>
          <w:szCs w:val="28"/>
          <w:lang w:val="uk-UA" w:eastAsia="uk-UA"/>
        </w:rPr>
        <w:t>Фінансові операції на депозитному ринку країн з розвинутою ринковою економікою.</w:t>
      </w:r>
    </w:p>
    <w:p w:rsidR="00035B53" w:rsidRPr="00FA51B9" w:rsidRDefault="00035B53" w:rsidP="00035B53">
      <w:pPr>
        <w:pStyle w:val="Style2"/>
        <w:widowControl/>
        <w:numPr>
          <w:ilvl w:val="0"/>
          <w:numId w:val="11"/>
        </w:numPr>
        <w:tabs>
          <w:tab w:val="left" w:pos="494"/>
        </w:tabs>
        <w:spacing w:line="240" w:lineRule="auto"/>
        <w:ind w:firstLine="0"/>
        <w:rPr>
          <w:rStyle w:val="FontStyle11"/>
          <w:i w:val="0"/>
          <w:sz w:val="28"/>
          <w:szCs w:val="28"/>
        </w:rPr>
      </w:pPr>
      <w:r w:rsidRPr="00FA51B9">
        <w:rPr>
          <w:rStyle w:val="FontStyle11"/>
          <w:i w:val="0"/>
          <w:sz w:val="28"/>
          <w:szCs w:val="28"/>
          <w:lang w:val="uk-UA" w:eastAsia="uk-UA"/>
        </w:rPr>
        <w:t>Організація та особливості функціонування грошового ринку України.</w:t>
      </w:r>
    </w:p>
    <w:p w:rsidR="00035B53" w:rsidRPr="00FA51B9" w:rsidRDefault="00035B53" w:rsidP="00035B53">
      <w:pPr>
        <w:pStyle w:val="Style2"/>
        <w:widowControl/>
        <w:tabs>
          <w:tab w:val="left" w:pos="518"/>
        </w:tabs>
        <w:spacing w:line="240" w:lineRule="auto"/>
        <w:ind w:firstLine="0"/>
        <w:jc w:val="left"/>
        <w:rPr>
          <w:rStyle w:val="FontStyle11"/>
          <w:i w:val="0"/>
          <w:sz w:val="28"/>
          <w:szCs w:val="28"/>
          <w:lang w:val="uk-UA"/>
        </w:rPr>
      </w:pPr>
      <w:r w:rsidRPr="00FA51B9">
        <w:rPr>
          <w:rStyle w:val="FontStyle11"/>
          <w:i w:val="0"/>
          <w:sz w:val="28"/>
          <w:szCs w:val="28"/>
        </w:rPr>
        <w:t>3.</w:t>
      </w:r>
      <w:r w:rsidRPr="00FA51B9">
        <w:rPr>
          <w:rStyle w:val="FontStyle11"/>
          <w:i w:val="0"/>
          <w:sz w:val="28"/>
          <w:szCs w:val="28"/>
          <w:lang w:val="uk-UA"/>
        </w:rPr>
        <w:t xml:space="preserve">Сучасні інструменти </w:t>
      </w:r>
      <w:proofErr w:type="gramStart"/>
      <w:r w:rsidRPr="00FA51B9">
        <w:rPr>
          <w:rStyle w:val="FontStyle11"/>
          <w:i w:val="0"/>
          <w:sz w:val="28"/>
          <w:szCs w:val="28"/>
          <w:lang w:val="uk-UA"/>
        </w:rPr>
        <w:t>грошового</w:t>
      </w:r>
      <w:proofErr w:type="gramEnd"/>
      <w:r w:rsidRPr="00FA51B9">
        <w:rPr>
          <w:rStyle w:val="FontStyle11"/>
          <w:i w:val="0"/>
          <w:sz w:val="28"/>
          <w:szCs w:val="28"/>
          <w:lang w:val="uk-UA"/>
        </w:rPr>
        <w:t xml:space="preserve"> ринку.</w:t>
      </w:r>
    </w:p>
    <w:p w:rsidR="00035B53" w:rsidRPr="00FA51B9" w:rsidRDefault="00035B53" w:rsidP="00035B53">
      <w:pPr>
        <w:pStyle w:val="Style4"/>
        <w:widowControl/>
        <w:numPr>
          <w:ilvl w:val="0"/>
          <w:numId w:val="12"/>
        </w:numPr>
        <w:tabs>
          <w:tab w:val="left" w:pos="499"/>
        </w:tabs>
        <w:spacing w:line="240" w:lineRule="auto"/>
        <w:ind w:firstLine="0"/>
        <w:jc w:val="left"/>
        <w:rPr>
          <w:rStyle w:val="FontStyle11"/>
          <w:i w:val="0"/>
          <w:sz w:val="28"/>
          <w:szCs w:val="28"/>
        </w:rPr>
      </w:pPr>
      <w:r w:rsidRPr="00FA51B9">
        <w:rPr>
          <w:rStyle w:val="FontStyle11"/>
          <w:i w:val="0"/>
          <w:sz w:val="28"/>
          <w:szCs w:val="28"/>
        </w:rPr>
        <w:t xml:space="preserve">Роль </w:t>
      </w:r>
      <w:proofErr w:type="gramStart"/>
      <w:r w:rsidRPr="00FA51B9">
        <w:rPr>
          <w:rStyle w:val="FontStyle11"/>
          <w:i w:val="0"/>
          <w:sz w:val="28"/>
          <w:szCs w:val="28"/>
        </w:rPr>
        <w:t>грошового</w:t>
      </w:r>
      <w:proofErr w:type="gramEnd"/>
      <w:r w:rsidRPr="00FA51B9">
        <w:rPr>
          <w:rStyle w:val="FontStyle11"/>
          <w:i w:val="0"/>
          <w:sz w:val="28"/>
          <w:szCs w:val="28"/>
        </w:rPr>
        <w:t xml:space="preserve"> ринку в </w:t>
      </w:r>
      <w:r w:rsidRPr="00FA51B9">
        <w:rPr>
          <w:rStyle w:val="FontStyle11"/>
          <w:i w:val="0"/>
          <w:sz w:val="28"/>
          <w:szCs w:val="28"/>
          <w:lang w:val="uk-UA"/>
        </w:rPr>
        <w:t>економіці країни.</w:t>
      </w:r>
    </w:p>
    <w:p w:rsidR="00035B53" w:rsidRPr="00FA51B9" w:rsidRDefault="00035B53" w:rsidP="00035B53">
      <w:pPr>
        <w:pStyle w:val="Style4"/>
        <w:widowControl/>
        <w:numPr>
          <w:ilvl w:val="0"/>
          <w:numId w:val="12"/>
        </w:numPr>
        <w:tabs>
          <w:tab w:val="left" w:pos="499"/>
        </w:tabs>
        <w:spacing w:line="240" w:lineRule="auto"/>
        <w:ind w:firstLine="0"/>
        <w:jc w:val="left"/>
        <w:rPr>
          <w:rStyle w:val="FontStyle11"/>
          <w:i w:val="0"/>
          <w:sz w:val="28"/>
          <w:szCs w:val="28"/>
        </w:rPr>
      </w:pPr>
      <w:r w:rsidRPr="00FA51B9">
        <w:rPr>
          <w:rStyle w:val="FontStyle11"/>
          <w:i w:val="0"/>
          <w:sz w:val="28"/>
          <w:szCs w:val="28"/>
          <w:lang w:val="uk-UA" w:eastAsia="uk-UA"/>
        </w:rPr>
        <w:t>Місце облікового ринку в ринковій економіці.</w:t>
      </w:r>
    </w:p>
    <w:p w:rsidR="00035B53" w:rsidRPr="00FA51B9" w:rsidRDefault="00035B53" w:rsidP="00035B53">
      <w:pPr>
        <w:pStyle w:val="Style4"/>
        <w:widowControl/>
        <w:numPr>
          <w:ilvl w:val="0"/>
          <w:numId w:val="12"/>
        </w:numPr>
        <w:tabs>
          <w:tab w:val="left" w:pos="499"/>
        </w:tabs>
        <w:spacing w:line="240" w:lineRule="auto"/>
        <w:ind w:firstLine="0"/>
        <w:jc w:val="left"/>
        <w:rPr>
          <w:rStyle w:val="FontStyle11"/>
          <w:i w:val="0"/>
          <w:sz w:val="28"/>
          <w:szCs w:val="28"/>
        </w:rPr>
      </w:pPr>
      <w:r w:rsidRPr="00FA51B9">
        <w:rPr>
          <w:rStyle w:val="FontStyle11"/>
          <w:i w:val="0"/>
          <w:sz w:val="28"/>
          <w:szCs w:val="28"/>
          <w:lang w:val="uk-UA" w:eastAsia="uk-UA"/>
        </w:rPr>
        <w:t>Міжбанківський ринок як частина ринку позикових капіталів.</w:t>
      </w:r>
    </w:p>
    <w:p w:rsidR="00035B53" w:rsidRPr="00FA51B9" w:rsidRDefault="00035B53" w:rsidP="00035B53">
      <w:pPr>
        <w:pStyle w:val="Style4"/>
        <w:widowControl/>
        <w:numPr>
          <w:ilvl w:val="0"/>
          <w:numId w:val="12"/>
        </w:numPr>
        <w:tabs>
          <w:tab w:val="left" w:pos="499"/>
        </w:tabs>
        <w:spacing w:line="240" w:lineRule="auto"/>
        <w:ind w:firstLine="0"/>
        <w:jc w:val="left"/>
        <w:rPr>
          <w:rStyle w:val="FontStyle11"/>
          <w:i w:val="0"/>
          <w:sz w:val="28"/>
          <w:szCs w:val="28"/>
        </w:rPr>
      </w:pPr>
      <w:r w:rsidRPr="00FA51B9">
        <w:rPr>
          <w:rStyle w:val="FontStyle11"/>
          <w:i w:val="0"/>
          <w:sz w:val="28"/>
          <w:szCs w:val="28"/>
          <w:lang w:val="uk-UA" w:eastAsia="uk-UA"/>
        </w:rPr>
        <w:t>Етапи формування національної грошової системи в Україні.</w:t>
      </w:r>
    </w:p>
    <w:p w:rsidR="00035B53" w:rsidRPr="00FA51B9" w:rsidRDefault="00035B53" w:rsidP="00035B53">
      <w:pPr>
        <w:pStyle w:val="Style4"/>
        <w:widowControl/>
        <w:numPr>
          <w:ilvl w:val="0"/>
          <w:numId w:val="12"/>
        </w:numPr>
        <w:tabs>
          <w:tab w:val="left" w:pos="499"/>
        </w:tabs>
        <w:spacing w:line="240" w:lineRule="auto"/>
        <w:ind w:firstLine="0"/>
        <w:jc w:val="left"/>
        <w:rPr>
          <w:rStyle w:val="FontStyle11"/>
          <w:i w:val="0"/>
          <w:sz w:val="28"/>
          <w:szCs w:val="28"/>
        </w:rPr>
      </w:pPr>
      <w:r w:rsidRPr="00FA51B9">
        <w:rPr>
          <w:rStyle w:val="FontStyle11"/>
          <w:i w:val="0"/>
          <w:sz w:val="28"/>
          <w:szCs w:val="28"/>
          <w:lang w:val="uk-UA" w:eastAsia="uk-UA"/>
        </w:rPr>
        <w:t xml:space="preserve">Заощадження та інвестиції в механізмі грошового ринку. </w:t>
      </w:r>
    </w:p>
    <w:p w:rsidR="00FA51B9" w:rsidRDefault="00FA51B9" w:rsidP="00035B53">
      <w:pPr>
        <w:jc w:val="both"/>
        <w:rPr>
          <w:b/>
          <w:i/>
          <w:sz w:val="28"/>
          <w:szCs w:val="28"/>
          <w:u w:val="single"/>
          <w:lang w:val="uk-UA"/>
        </w:rPr>
      </w:pPr>
    </w:p>
    <w:p w:rsidR="00035B53" w:rsidRPr="00FA51B9" w:rsidRDefault="00035B53" w:rsidP="00035B53">
      <w:pPr>
        <w:jc w:val="both"/>
        <w:rPr>
          <w:szCs w:val="28"/>
          <w:lang w:val="uk-UA"/>
        </w:rPr>
      </w:pPr>
      <w:r w:rsidRPr="00FA51B9">
        <w:rPr>
          <w:b/>
          <w:i/>
          <w:sz w:val="28"/>
          <w:szCs w:val="28"/>
          <w:u w:val="single"/>
          <w:lang w:val="uk-UA"/>
        </w:rPr>
        <w:lastRenderedPageBreak/>
        <w:t>Рекомендована л</w:t>
      </w:r>
      <w:r w:rsidRPr="00FA51B9">
        <w:rPr>
          <w:rStyle w:val="FontStyle11"/>
          <w:b/>
          <w:sz w:val="28"/>
          <w:szCs w:val="28"/>
          <w:u w:val="single"/>
          <w:lang w:val="uk-UA" w:eastAsia="uk-UA"/>
        </w:rPr>
        <w:t>ітература:</w:t>
      </w:r>
      <w:r w:rsidRPr="00FA51B9">
        <w:rPr>
          <w:rStyle w:val="FontStyle15"/>
          <w:sz w:val="28"/>
          <w:szCs w:val="28"/>
          <w:lang w:val="uk-UA" w:eastAsia="uk-UA"/>
        </w:rPr>
        <w:t xml:space="preserve"> </w:t>
      </w:r>
      <w:r w:rsidRPr="00FA51B9">
        <w:rPr>
          <w:rStyle w:val="FontStyle15"/>
          <w:i w:val="0"/>
          <w:sz w:val="28"/>
          <w:szCs w:val="28"/>
          <w:lang w:val="uk-UA" w:eastAsia="uk-UA"/>
        </w:rPr>
        <w:t xml:space="preserve">7, </w:t>
      </w:r>
      <w:r w:rsidRPr="00FA51B9">
        <w:rPr>
          <w:sz w:val="28"/>
          <w:szCs w:val="28"/>
          <w:lang w:val="uk-UA"/>
        </w:rPr>
        <w:t>22 [</w:t>
      </w:r>
      <w:r w:rsidRPr="00FA51B9">
        <w:rPr>
          <w:sz w:val="28"/>
          <w:szCs w:val="28"/>
        </w:rPr>
        <w:t>185</w:t>
      </w:r>
      <w:r w:rsidRPr="00FA51B9">
        <w:rPr>
          <w:sz w:val="28"/>
          <w:szCs w:val="28"/>
          <w:lang w:val="uk-UA"/>
        </w:rPr>
        <w:t xml:space="preserve"> – 2</w:t>
      </w:r>
      <w:r w:rsidRPr="00FA51B9">
        <w:rPr>
          <w:sz w:val="28"/>
          <w:szCs w:val="28"/>
        </w:rPr>
        <w:t>15</w:t>
      </w:r>
      <w:r w:rsidRPr="00FA51B9">
        <w:rPr>
          <w:sz w:val="28"/>
          <w:szCs w:val="28"/>
          <w:lang w:val="uk-UA"/>
        </w:rPr>
        <w:t>], 24 [183 – 232], 33 [304 – 330]</w:t>
      </w:r>
    </w:p>
    <w:p w:rsidR="00035B53" w:rsidRPr="00FA51B9" w:rsidRDefault="00035B53" w:rsidP="00035B53">
      <w:pPr>
        <w:pStyle w:val="Style4"/>
        <w:widowControl/>
        <w:tabs>
          <w:tab w:val="left" w:pos="499"/>
        </w:tabs>
        <w:spacing w:line="240" w:lineRule="auto"/>
        <w:rPr>
          <w:rStyle w:val="FontStyle11"/>
          <w:sz w:val="28"/>
          <w:szCs w:val="28"/>
          <w:lang w:val="uk-UA"/>
        </w:rPr>
      </w:pPr>
    </w:p>
    <w:p w:rsidR="00035B53" w:rsidRPr="00FA51B9" w:rsidRDefault="00035B53" w:rsidP="00035B53">
      <w:pPr>
        <w:pStyle w:val="Style5"/>
        <w:widowControl/>
        <w:tabs>
          <w:tab w:val="left" w:pos="528"/>
        </w:tabs>
        <w:spacing w:line="240" w:lineRule="auto"/>
        <w:ind w:firstLine="709"/>
        <w:jc w:val="center"/>
        <w:rPr>
          <w:rStyle w:val="FontStyle17"/>
          <w:rFonts w:ascii="Times New Roman" w:hAnsi="Times New Roman" w:cs="Times New Roman"/>
          <w:b/>
          <w:sz w:val="28"/>
          <w:szCs w:val="28"/>
          <w:lang w:val="uk-UA" w:eastAsia="uk-UA"/>
        </w:rPr>
      </w:pPr>
      <w:r w:rsidRPr="00FA51B9">
        <w:rPr>
          <w:rStyle w:val="FontStyle17"/>
          <w:rFonts w:ascii="Times New Roman" w:hAnsi="Times New Roman" w:cs="Times New Roman"/>
          <w:b/>
          <w:sz w:val="28"/>
          <w:szCs w:val="28"/>
          <w:lang w:val="uk-UA" w:eastAsia="uk-UA"/>
        </w:rPr>
        <w:t>Тема 8. Валютний ринок</w:t>
      </w:r>
    </w:p>
    <w:p w:rsidR="00035B53" w:rsidRPr="00FA51B9" w:rsidRDefault="00035B53" w:rsidP="00035B53">
      <w:pPr>
        <w:pStyle w:val="Style5"/>
        <w:widowControl/>
        <w:tabs>
          <w:tab w:val="left" w:pos="528"/>
        </w:tabs>
        <w:spacing w:line="240" w:lineRule="auto"/>
        <w:ind w:firstLine="709"/>
        <w:jc w:val="center"/>
        <w:rPr>
          <w:rStyle w:val="FontStyle17"/>
          <w:rFonts w:ascii="Times New Roman" w:hAnsi="Times New Roman" w:cs="Times New Roman"/>
          <w:b/>
          <w:sz w:val="28"/>
          <w:szCs w:val="28"/>
          <w:lang w:val="uk-UA" w:eastAsia="uk-UA"/>
        </w:rPr>
      </w:pPr>
    </w:p>
    <w:p w:rsidR="00035B53" w:rsidRPr="00FA51B9" w:rsidRDefault="00035B53" w:rsidP="00035B53">
      <w:pPr>
        <w:ind w:firstLine="709"/>
        <w:jc w:val="both"/>
        <w:rPr>
          <w:b/>
          <w:sz w:val="28"/>
          <w:szCs w:val="28"/>
          <w:lang w:val="uk-UA"/>
        </w:rPr>
      </w:pPr>
      <w:r w:rsidRPr="00FA51B9">
        <w:rPr>
          <w:b/>
          <w:sz w:val="28"/>
          <w:szCs w:val="28"/>
          <w:lang w:val="uk-UA"/>
        </w:rPr>
        <w:t>Питання для самостійного вивчення:</w:t>
      </w:r>
    </w:p>
    <w:p w:rsidR="00035B53" w:rsidRPr="00FA51B9" w:rsidRDefault="00035B53" w:rsidP="00035B53">
      <w:pPr>
        <w:pStyle w:val="Style5"/>
        <w:widowControl/>
        <w:numPr>
          <w:ilvl w:val="0"/>
          <w:numId w:val="18"/>
        </w:numPr>
        <w:spacing w:line="240" w:lineRule="auto"/>
        <w:jc w:val="left"/>
        <w:rPr>
          <w:rStyle w:val="FontStyle29"/>
          <w:rFonts w:ascii="Times New Roman" w:hAnsi="Times New Roman" w:cs="Times New Roman"/>
          <w:b w:val="0"/>
          <w:i w:val="0"/>
          <w:spacing w:val="0"/>
          <w:sz w:val="28"/>
          <w:szCs w:val="28"/>
          <w:lang w:val="uk-UA"/>
        </w:rPr>
      </w:pPr>
      <w:r w:rsidRPr="00FA51B9">
        <w:rPr>
          <w:rStyle w:val="FontStyle29"/>
          <w:rFonts w:ascii="Times New Roman" w:hAnsi="Times New Roman" w:cs="Times New Roman"/>
          <w:b w:val="0"/>
          <w:i w:val="0"/>
          <w:spacing w:val="0"/>
          <w:sz w:val="28"/>
          <w:szCs w:val="28"/>
          <w:lang w:val="uk-UA"/>
        </w:rPr>
        <w:t>Методика валютного регулювання.</w:t>
      </w:r>
    </w:p>
    <w:p w:rsidR="00035B53" w:rsidRPr="00FA51B9" w:rsidRDefault="00035B53" w:rsidP="00035B53">
      <w:pPr>
        <w:pStyle w:val="4"/>
        <w:spacing w:before="0" w:after="0"/>
        <w:jc w:val="center"/>
        <w:rPr>
          <w:i/>
          <w:u w:val="single"/>
        </w:rPr>
      </w:pPr>
    </w:p>
    <w:p w:rsidR="00035B53" w:rsidRPr="00FA51B9" w:rsidRDefault="00035B53" w:rsidP="00035B53">
      <w:pPr>
        <w:pStyle w:val="4"/>
        <w:spacing w:before="0" w:after="0"/>
        <w:jc w:val="center"/>
        <w:rPr>
          <w:i/>
          <w:u w:val="single"/>
        </w:rPr>
      </w:pPr>
      <w:r w:rsidRPr="00FA51B9">
        <w:rPr>
          <w:i/>
          <w:u w:val="single"/>
        </w:rPr>
        <w:t>Практичні завдання</w:t>
      </w:r>
    </w:p>
    <w:p w:rsidR="00035B53" w:rsidRPr="00FA51B9" w:rsidRDefault="00035B53" w:rsidP="00035B53">
      <w:pPr>
        <w:pStyle w:val="Style4"/>
        <w:widowControl/>
        <w:spacing w:line="240" w:lineRule="auto"/>
        <w:ind w:firstLine="709"/>
        <w:rPr>
          <w:rStyle w:val="FontStyle43"/>
          <w:rFonts w:ascii="Times New Roman" w:hAnsi="Times New Roman" w:cs="Times New Roman"/>
          <w:i w:val="0"/>
          <w:sz w:val="28"/>
          <w:szCs w:val="28"/>
          <w:lang w:val="uk-UA" w:eastAsia="uk-UA"/>
        </w:rPr>
      </w:pPr>
      <w:r w:rsidRPr="00FA51B9">
        <w:rPr>
          <w:rStyle w:val="FontStyle43"/>
          <w:rFonts w:ascii="Times New Roman" w:hAnsi="Times New Roman" w:cs="Times New Roman"/>
          <w:i w:val="0"/>
          <w:sz w:val="28"/>
          <w:szCs w:val="28"/>
          <w:lang w:val="uk-UA" w:eastAsia="uk-UA"/>
        </w:rPr>
        <w:t>Завдання 1.</w:t>
      </w:r>
    </w:p>
    <w:p w:rsidR="00035B53" w:rsidRPr="00FA51B9" w:rsidRDefault="00035B53" w:rsidP="00035B53">
      <w:pPr>
        <w:pStyle w:val="Style4"/>
        <w:widowControl/>
        <w:spacing w:line="240" w:lineRule="auto"/>
        <w:ind w:firstLine="709"/>
        <w:rPr>
          <w:rStyle w:val="FontStyle12"/>
          <w:rFonts w:ascii="Times New Roman" w:hAnsi="Times New Roman" w:cs="Times New Roman"/>
          <w:i w:val="0"/>
          <w:sz w:val="28"/>
        </w:rPr>
      </w:pPr>
      <w:proofErr w:type="spellStart"/>
      <w:r w:rsidRPr="00FA51B9">
        <w:rPr>
          <w:rStyle w:val="FontStyle12"/>
          <w:rFonts w:ascii="Times New Roman" w:hAnsi="Times New Roman" w:cs="Times New Roman"/>
          <w:i w:val="0"/>
          <w:sz w:val="28"/>
        </w:rPr>
        <w:t>Фізична</w:t>
      </w:r>
      <w:proofErr w:type="spellEnd"/>
      <w:r w:rsidRPr="00FA51B9">
        <w:rPr>
          <w:rStyle w:val="FontStyle12"/>
          <w:rFonts w:ascii="Times New Roman" w:hAnsi="Times New Roman" w:cs="Times New Roman"/>
          <w:i w:val="0"/>
          <w:sz w:val="28"/>
        </w:rPr>
        <w:t xml:space="preserve"> особа-резидент на </w:t>
      </w:r>
      <w:proofErr w:type="spellStart"/>
      <w:r w:rsidRPr="00FA51B9">
        <w:rPr>
          <w:rStyle w:val="FontStyle12"/>
          <w:rFonts w:ascii="Times New Roman" w:hAnsi="Times New Roman" w:cs="Times New Roman"/>
          <w:i w:val="0"/>
          <w:sz w:val="28"/>
        </w:rPr>
        <w:t>своєму</w:t>
      </w:r>
      <w:proofErr w:type="spellEnd"/>
      <w:r w:rsidRPr="00FA51B9">
        <w:rPr>
          <w:rStyle w:val="FontStyle12"/>
          <w:rFonts w:ascii="Times New Roman" w:hAnsi="Times New Roman" w:cs="Times New Roman"/>
          <w:i w:val="0"/>
          <w:sz w:val="28"/>
        </w:rPr>
        <w:t xml:space="preserve"> </w:t>
      </w:r>
      <w:proofErr w:type="gramStart"/>
      <w:r w:rsidRPr="00FA51B9">
        <w:rPr>
          <w:rStyle w:val="FontStyle12"/>
          <w:rFonts w:ascii="Times New Roman" w:hAnsi="Times New Roman" w:cs="Times New Roman"/>
          <w:i w:val="0"/>
          <w:sz w:val="28"/>
        </w:rPr>
        <w:t>поточному</w:t>
      </w:r>
      <w:proofErr w:type="gramEnd"/>
      <w:r w:rsidRPr="00FA51B9">
        <w:rPr>
          <w:rStyle w:val="FontStyle12"/>
          <w:rFonts w:ascii="Times New Roman" w:hAnsi="Times New Roman" w:cs="Times New Roman"/>
          <w:i w:val="0"/>
          <w:sz w:val="28"/>
        </w:rPr>
        <w:t xml:space="preserve"> валютному </w:t>
      </w:r>
      <w:proofErr w:type="spellStart"/>
      <w:r w:rsidRPr="00FA51B9">
        <w:rPr>
          <w:rStyle w:val="FontStyle12"/>
          <w:rFonts w:ascii="Times New Roman" w:hAnsi="Times New Roman" w:cs="Times New Roman"/>
          <w:i w:val="0"/>
          <w:sz w:val="28"/>
        </w:rPr>
        <w:t>ра</w:t>
      </w:r>
      <w:r w:rsidRPr="00FA51B9">
        <w:rPr>
          <w:rStyle w:val="FontStyle12"/>
          <w:rFonts w:ascii="Times New Roman" w:hAnsi="Times New Roman" w:cs="Times New Roman"/>
          <w:i w:val="0"/>
          <w:sz w:val="28"/>
        </w:rPr>
        <w:softHyphen/>
        <w:t>хунку</w:t>
      </w:r>
      <w:proofErr w:type="spellEnd"/>
      <w:r w:rsidRPr="00FA51B9">
        <w:rPr>
          <w:rStyle w:val="FontStyle12"/>
          <w:rFonts w:ascii="Times New Roman" w:hAnsi="Times New Roman" w:cs="Times New Roman"/>
          <w:i w:val="0"/>
          <w:sz w:val="28"/>
        </w:rPr>
        <w:t xml:space="preserve"> </w:t>
      </w:r>
      <w:proofErr w:type="spellStart"/>
      <w:r w:rsidRPr="00FA51B9">
        <w:rPr>
          <w:rStyle w:val="FontStyle12"/>
          <w:rFonts w:ascii="Times New Roman" w:hAnsi="Times New Roman" w:cs="Times New Roman"/>
          <w:i w:val="0"/>
          <w:sz w:val="28"/>
        </w:rPr>
        <w:t>має</w:t>
      </w:r>
      <w:proofErr w:type="spellEnd"/>
      <w:r w:rsidRPr="00FA51B9">
        <w:rPr>
          <w:rStyle w:val="FontStyle12"/>
          <w:rFonts w:ascii="Times New Roman" w:hAnsi="Times New Roman" w:cs="Times New Roman"/>
          <w:i w:val="0"/>
          <w:sz w:val="28"/>
        </w:rPr>
        <w:t xml:space="preserve"> 2000 дол. США. На </w:t>
      </w:r>
      <w:proofErr w:type="spellStart"/>
      <w:r w:rsidRPr="00FA51B9">
        <w:rPr>
          <w:rStyle w:val="FontStyle12"/>
          <w:rFonts w:ascii="Times New Roman" w:hAnsi="Times New Roman" w:cs="Times New Roman"/>
          <w:i w:val="0"/>
          <w:sz w:val="28"/>
        </w:rPr>
        <w:t>цей</w:t>
      </w:r>
      <w:proofErr w:type="spellEnd"/>
      <w:r w:rsidRPr="00FA51B9">
        <w:rPr>
          <w:rStyle w:val="FontStyle12"/>
          <w:rFonts w:ascii="Times New Roman" w:hAnsi="Times New Roman" w:cs="Times New Roman"/>
          <w:i w:val="0"/>
          <w:sz w:val="28"/>
        </w:rPr>
        <w:t xml:space="preserve"> </w:t>
      </w:r>
      <w:proofErr w:type="spellStart"/>
      <w:r w:rsidRPr="00FA51B9">
        <w:rPr>
          <w:rStyle w:val="FontStyle12"/>
          <w:rFonts w:ascii="Times New Roman" w:hAnsi="Times New Roman" w:cs="Times New Roman"/>
          <w:i w:val="0"/>
          <w:sz w:val="28"/>
        </w:rPr>
        <w:t>рахунок</w:t>
      </w:r>
      <w:proofErr w:type="spellEnd"/>
      <w:r w:rsidRPr="00FA51B9">
        <w:rPr>
          <w:rStyle w:val="FontStyle12"/>
          <w:rFonts w:ascii="Times New Roman" w:hAnsi="Times New Roman" w:cs="Times New Roman"/>
          <w:i w:val="0"/>
          <w:sz w:val="28"/>
        </w:rPr>
        <w:t xml:space="preserve"> </w:t>
      </w:r>
      <w:proofErr w:type="spellStart"/>
      <w:r w:rsidRPr="00FA51B9">
        <w:rPr>
          <w:rStyle w:val="FontStyle12"/>
          <w:rFonts w:ascii="Times New Roman" w:hAnsi="Times New Roman" w:cs="Times New Roman"/>
          <w:i w:val="0"/>
          <w:sz w:val="28"/>
        </w:rPr>
        <w:t>він</w:t>
      </w:r>
      <w:proofErr w:type="spellEnd"/>
      <w:r w:rsidRPr="00FA51B9">
        <w:rPr>
          <w:rStyle w:val="FontStyle12"/>
          <w:rFonts w:ascii="Times New Roman" w:hAnsi="Times New Roman" w:cs="Times New Roman"/>
          <w:i w:val="0"/>
          <w:sz w:val="28"/>
        </w:rPr>
        <w:t xml:space="preserve"> просить </w:t>
      </w:r>
      <w:proofErr w:type="spellStart"/>
      <w:r w:rsidRPr="00FA51B9">
        <w:rPr>
          <w:rStyle w:val="FontStyle12"/>
          <w:rFonts w:ascii="Times New Roman" w:hAnsi="Times New Roman" w:cs="Times New Roman"/>
          <w:i w:val="0"/>
          <w:sz w:val="28"/>
        </w:rPr>
        <w:t>зарахувати</w:t>
      </w:r>
      <w:proofErr w:type="spellEnd"/>
      <w:r w:rsidRPr="00FA51B9">
        <w:rPr>
          <w:rStyle w:val="FontStyle12"/>
          <w:rFonts w:ascii="Times New Roman" w:hAnsi="Times New Roman" w:cs="Times New Roman"/>
          <w:i w:val="0"/>
          <w:sz w:val="28"/>
        </w:rPr>
        <w:t xml:space="preserve"> 1500 </w:t>
      </w:r>
      <w:proofErr w:type="spellStart"/>
      <w:r w:rsidRPr="00FA51B9">
        <w:rPr>
          <w:rStyle w:val="FontStyle12"/>
          <w:rFonts w:ascii="Times New Roman" w:hAnsi="Times New Roman" w:cs="Times New Roman"/>
          <w:i w:val="0"/>
          <w:sz w:val="28"/>
        </w:rPr>
        <w:t>євро</w:t>
      </w:r>
      <w:proofErr w:type="spellEnd"/>
      <w:r w:rsidRPr="00FA51B9">
        <w:rPr>
          <w:rStyle w:val="FontStyle12"/>
          <w:rFonts w:ascii="Times New Roman" w:hAnsi="Times New Roman" w:cs="Times New Roman"/>
          <w:i w:val="0"/>
          <w:sz w:val="28"/>
        </w:rPr>
        <w:t xml:space="preserve">. </w:t>
      </w:r>
      <w:proofErr w:type="spellStart"/>
      <w:r w:rsidRPr="00FA51B9">
        <w:rPr>
          <w:rStyle w:val="FontStyle12"/>
          <w:rFonts w:ascii="Times New Roman" w:hAnsi="Times New Roman" w:cs="Times New Roman"/>
          <w:i w:val="0"/>
          <w:sz w:val="28"/>
        </w:rPr>
        <w:t>Скільки</w:t>
      </w:r>
      <w:proofErr w:type="spellEnd"/>
      <w:r w:rsidRPr="00FA51B9">
        <w:rPr>
          <w:rStyle w:val="FontStyle12"/>
          <w:rFonts w:ascii="Times New Roman" w:hAnsi="Times New Roman" w:cs="Times New Roman"/>
          <w:i w:val="0"/>
          <w:sz w:val="28"/>
        </w:rPr>
        <w:t xml:space="preserve"> </w:t>
      </w:r>
      <w:proofErr w:type="spellStart"/>
      <w:r w:rsidRPr="00FA51B9">
        <w:rPr>
          <w:rStyle w:val="FontStyle12"/>
          <w:rFonts w:ascii="Times New Roman" w:hAnsi="Times New Roman" w:cs="Times New Roman"/>
          <w:i w:val="0"/>
          <w:sz w:val="28"/>
        </w:rPr>
        <w:t>доларів</w:t>
      </w:r>
      <w:proofErr w:type="spellEnd"/>
      <w:r w:rsidRPr="00FA51B9">
        <w:rPr>
          <w:rStyle w:val="FontStyle12"/>
          <w:rFonts w:ascii="Times New Roman" w:hAnsi="Times New Roman" w:cs="Times New Roman"/>
          <w:i w:val="0"/>
          <w:sz w:val="28"/>
        </w:rPr>
        <w:t xml:space="preserve"> США буде </w:t>
      </w:r>
      <w:proofErr w:type="spellStart"/>
      <w:r w:rsidRPr="00FA51B9">
        <w:rPr>
          <w:rStyle w:val="FontStyle12"/>
          <w:rFonts w:ascii="Times New Roman" w:hAnsi="Times New Roman" w:cs="Times New Roman"/>
          <w:i w:val="0"/>
          <w:sz w:val="28"/>
        </w:rPr>
        <w:t>зараховано</w:t>
      </w:r>
      <w:proofErr w:type="spellEnd"/>
      <w:r w:rsidRPr="00FA51B9">
        <w:rPr>
          <w:rStyle w:val="FontStyle12"/>
          <w:rFonts w:ascii="Times New Roman" w:hAnsi="Times New Roman" w:cs="Times New Roman"/>
          <w:i w:val="0"/>
          <w:sz w:val="28"/>
        </w:rPr>
        <w:t xml:space="preserve"> на </w:t>
      </w:r>
      <w:proofErr w:type="spellStart"/>
      <w:r w:rsidRPr="00FA51B9">
        <w:rPr>
          <w:rStyle w:val="FontStyle12"/>
          <w:rFonts w:ascii="Times New Roman" w:hAnsi="Times New Roman" w:cs="Times New Roman"/>
          <w:i w:val="0"/>
          <w:sz w:val="28"/>
        </w:rPr>
        <w:t>рахунок</w:t>
      </w:r>
      <w:proofErr w:type="spellEnd"/>
      <w:r w:rsidRPr="00FA51B9">
        <w:rPr>
          <w:rStyle w:val="FontStyle12"/>
          <w:rFonts w:ascii="Times New Roman" w:hAnsi="Times New Roman" w:cs="Times New Roman"/>
          <w:i w:val="0"/>
          <w:sz w:val="28"/>
        </w:rPr>
        <w:t xml:space="preserve"> рези</w:t>
      </w:r>
      <w:r w:rsidRPr="00FA51B9">
        <w:rPr>
          <w:rStyle w:val="FontStyle12"/>
          <w:rFonts w:ascii="Times New Roman" w:hAnsi="Times New Roman" w:cs="Times New Roman"/>
          <w:i w:val="0"/>
          <w:sz w:val="28"/>
        </w:rPr>
        <w:softHyphen/>
        <w:t xml:space="preserve">дента </w:t>
      </w:r>
      <w:proofErr w:type="spellStart"/>
      <w:r w:rsidRPr="00FA51B9">
        <w:rPr>
          <w:rStyle w:val="FontStyle12"/>
          <w:rFonts w:ascii="Times New Roman" w:hAnsi="Times New Roman" w:cs="Times New Roman"/>
          <w:i w:val="0"/>
          <w:sz w:val="28"/>
        </w:rPr>
        <w:t>і</w:t>
      </w:r>
      <w:proofErr w:type="spellEnd"/>
      <w:r w:rsidRPr="00FA51B9">
        <w:rPr>
          <w:rStyle w:val="FontStyle12"/>
          <w:rFonts w:ascii="Times New Roman" w:hAnsi="Times New Roman" w:cs="Times New Roman"/>
          <w:i w:val="0"/>
          <w:sz w:val="28"/>
        </w:rPr>
        <w:t xml:space="preserve"> </w:t>
      </w:r>
      <w:proofErr w:type="spellStart"/>
      <w:r w:rsidRPr="00FA51B9">
        <w:rPr>
          <w:rStyle w:val="FontStyle12"/>
          <w:rFonts w:ascii="Times New Roman" w:hAnsi="Times New Roman" w:cs="Times New Roman"/>
          <w:i w:val="0"/>
          <w:sz w:val="28"/>
        </w:rPr>
        <w:t>який</w:t>
      </w:r>
      <w:proofErr w:type="spellEnd"/>
      <w:r w:rsidRPr="00FA51B9">
        <w:rPr>
          <w:rStyle w:val="FontStyle12"/>
          <w:rFonts w:ascii="Times New Roman" w:hAnsi="Times New Roman" w:cs="Times New Roman"/>
          <w:i w:val="0"/>
          <w:sz w:val="28"/>
        </w:rPr>
        <w:t xml:space="preserve"> буде </w:t>
      </w:r>
      <w:proofErr w:type="spellStart"/>
      <w:r w:rsidRPr="00FA51B9">
        <w:rPr>
          <w:rStyle w:val="FontStyle12"/>
          <w:rFonts w:ascii="Times New Roman" w:hAnsi="Times New Roman" w:cs="Times New Roman"/>
          <w:i w:val="0"/>
          <w:sz w:val="28"/>
        </w:rPr>
        <w:t>залишок</w:t>
      </w:r>
      <w:proofErr w:type="spellEnd"/>
      <w:r w:rsidRPr="00FA51B9">
        <w:rPr>
          <w:rStyle w:val="FontStyle12"/>
          <w:rFonts w:ascii="Times New Roman" w:hAnsi="Times New Roman" w:cs="Times New Roman"/>
          <w:i w:val="0"/>
          <w:sz w:val="28"/>
        </w:rPr>
        <w:t xml:space="preserve"> на </w:t>
      </w:r>
      <w:proofErr w:type="spellStart"/>
      <w:r w:rsidRPr="00FA51B9">
        <w:rPr>
          <w:rStyle w:val="FontStyle12"/>
          <w:rFonts w:ascii="Times New Roman" w:hAnsi="Times New Roman" w:cs="Times New Roman"/>
          <w:i w:val="0"/>
          <w:sz w:val="28"/>
        </w:rPr>
        <w:t>рахунку</w:t>
      </w:r>
      <w:proofErr w:type="spellEnd"/>
      <w:r w:rsidRPr="00FA51B9">
        <w:rPr>
          <w:rStyle w:val="FontStyle12"/>
          <w:rFonts w:ascii="Times New Roman" w:hAnsi="Times New Roman" w:cs="Times New Roman"/>
          <w:i w:val="0"/>
          <w:sz w:val="28"/>
        </w:rPr>
        <w:t xml:space="preserve"> </w:t>
      </w:r>
      <w:proofErr w:type="spellStart"/>
      <w:proofErr w:type="gramStart"/>
      <w:r w:rsidRPr="00FA51B9">
        <w:rPr>
          <w:rStyle w:val="FontStyle12"/>
          <w:rFonts w:ascii="Times New Roman" w:hAnsi="Times New Roman" w:cs="Times New Roman"/>
          <w:i w:val="0"/>
          <w:sz w:val="28"/>
        </w:rPr>
        <w:t>п</w:t>
      </w:r>
      <w:proofErr w:type="gramEnd"/>
      <w:r w:rsidRPr="00FA51B9">
        <w:rPr>
          <w:rStyle w:val="FontStyle12"/>
          <w:rFonts w:ascii="Times New Roman" w:hAnsi="Times New Roman" w:cs="Times New Roman"/>
          <w:i w:val="0"/>
          <w:sz w:val="28"/>
        </w:rPr>
        <w:t>ісля</w:t>
      </w:r>
      <w:proofErr w:type="spellEnd"/>
      <w:r w:rsidRPr="00FA51B9">
        <w:rPr>
          <w:rStyle w:val="FontStyle12"/>
          <w:rFonts w:ascii="Times New Roman" w:hAnsi="Times New Roman" w:cs="Times New Roman"/>
          <w:i w:val="0"/>
          <w:sz w:val="28"/>
        </w:rPr>
        <w:t xml:space="preserve"> </w:t>
      </w:r>
      <w:proofErr w:type="spellStart"/>
      <w:r w:rsidRPr="00FA51B9">
        <w:rPr>
          <w:rStyle w:val="FontStyle12"/>
          <w:rFonts w:ascii="Times New Roman" w:hAnsi="Times New Roman" w:cs="Times New Roman"/>
          <w:i w:val="0"/>
          <w:sz w:val="28"/>
        </w:rPr>
        <w:t>такої</w:t>
      </w:r>
      <w:proofErr w:type="spellEnd"/>
      <w:r w:rsidRPr="00FA51B9">
        <w:rPr>
          <w:rStyle w:val="FontStyle12"/>
          <w:rFonts w:ascii="Times New Roman" w:hAnsi="Times New Roman" w:cs="Times New Roman"/>
          <w:i w:val="0"/>
          <w:sz w:val="28"/>
        </w:rPr>
        <w:t xml:space="preserve"> </w:t>
      </w:r>
      <w:proofErr w:type="spellStart"/>
      <w:r w:rsidRPr="00FA51B9">
        <w:rPr>
          <w:rStyle w:val="FontStyle12"/>
          <w:rFonts w:ascii="Times New Roman" w:hAnsi="Times New Roman" w:cs="Times New Roman"/>
          <w:i w:val="0"/>
          <w:sz w:val="28"/>
        </w:rPr>
        <w:t>операції</w:t>
      </w:r>
      <w:proofErr w:type="spellEnd"/>
      <w:r w:rsidRPr="00FA51B9">
        <w:rPr>
          <w:rStyle w:val="FontStyle12"/>
          <w:rFonts w:ascii="Times New Roman" w:hAnsi="Times New Roman" w:cs="Times New Roman"/>
          <w:i w:val="0"/>
          <w:sz w:val="28"/>
        </w:rPr>
        <w:t>?</w:t>
      </w:r>
    </w:p>
    <w:p w:rsidR="00035B53" w:rsidRPr="00FA51B9" w:rsidRDefault="00035B53" w:rsidP="00035B53">
      <w:pPr>
        <w:pStyle w:val="Style4"/>
        <w:widowControl/>
        <w:spacing w:line="240" w:lineRule="auto"/>
        <w:ind w:firstLine="709"/>
        <w:rPr>
          <w:rStyle w:val="FontStyle12"/>
          <w:rFonts w:ascii="Times New Roman" w:hAnsi="Times New Roman" w:cs="Times New Roman"/>
          <w:b/>
          <w:i w:val="0"/>
          <w:sz w:val="28"/>
        </w:rPr>
      </w:pPr>
    </w:p>
    <w:p w:rsidR="00035B53" w:rsidRPr="00FA51B9" w:rsidRDefault="00035B53" w:rsidP="00035B53">
      <w:pPr>
        <w:pStyle w:val="Style4"/>
        <w:widowControl/>
        <w:spacing w:line="240" w:lineRule="auto"/>
        <w:ind w:firstLine="709"/>
        <w:rPr>
          <w:rStyle w:val="FontStyle43"/>
          <w:rFonts w:ascii="Times New Roman" w:hAnsi="Times New Roman" w:cs="Times New Roman"/>
          <w:i w:val="0"/>
          <w:sz w:val="28"/>
          <w:szCs w:val="28"/>
          <w:lang w:val="uk-UA" w:eastAsia="uk-UA"/>
        </w:rPr>
      </w:pPr>
      <w:r w:rsidRPr="00FA51B9">
        <w:rPr>
          <w:rStyle w:val="FontStyle43"/>
          <w:rFonts w:ascii="Times New Roman" w:hAnsi="Times New Roman" w:cs="Times New Roman"/>
          <w:i w:val="0"/>
          <w:sz w:val="28"/>
          <w:szCs w:val="28"/>
          <w:lang w:val="uk-UA" w:eastAsia="uk-UA"/>
        </w:rPr>
        <w:t>Завдання 2.</w:t>
      </w:r>
    </w:p>
    <w:p w:rsidR="00035B53" w:rsidRPr="00FA51B9" w:rsidRDefault="00035B53" w:rsidP="00035B53">
      <w:pPr>
        <w:pStyle w:val="Style4"/>
        <w:widowControl/>
        <w:spacing w:line="240" w:lineRule="auto"/>
        <w:ind w:firstLine="709"/>
        <w:rPr>
          <w:rStyle w:val="FontStyle12"/>
          <w:rFonts w:ascii="Times New Roman" w:hAnsi="Times New Roman" w:cs="Times New Roman"/>
          <w:i w:val="0"/>
          <w:sz w:val="28"/>
        </w:rPr>
      </w:pPr>
      <w:r w:rsidRPr="00FA51B9">
        <w:rPr>
          <w:rStyle w:val="FontStyle12"/>
          <w:rFonts w:ascii="Times New Roman" w:hAnsi="Times New Roman" w:cs="Times New Roman"/>
          <w:i w:val="0"/>
          <w:sz w:val="28"/>
        </w:rPr>
        <w:t xml:space="preserve">Дилер купив </w:t>
      </w:r>
      <w:proofErr w:type="spellStart"/>
      <w:r w:rsidRPr="00FA51B9">
        <w:rPr>
          <w:rStyle w:val="FontStyle12"/>
          <w:rFonts w:ascii="Times New Roman" w:hAnsi="Times New Roman" w:cs="Times New Roman"/>
          <w:i w:val="0"/>
          <w:sz w:val="28"/>
        </w:rPr>
        <w:t>опціон</w:t>
      </w:r>
      <w:proofErr w:type="spellEnd"/>
      <w:r w:rsidRPr="00FA51B9">
        <w:rPr>
          <w:rStyle w:val="FontStyle12"/>
          <w:rFonts w:ascii="Times New Roman" w:hAnsi="Times New Roman" w:cs="Times New Roman"/>
          <w:i w:val="0"/>
          <w:sz w:val="28"/>
        </w:rPr>
        <w:t xml:space="preserve"> пут на </w:t>
      </w:r>
      <w:proofErr w:type="spellStart"/>
      <w:r w:rsidRPr="00FA51B9">
        <w:rPr>
          <w:rStyle w:val="FontStyle12"/>
          <w:rFonts w:ascii="Times New Roman" w:hAnsi="Times New Roman" w:cs="Times New Roman"/>
          <w:i w:val="0"/>
          <w:sz w:val="28"/>
        </w:rPr>
        <w:t>євро</w:t>
      </w:r>
      <w:proofErr w:type="spellEnd"/>
      <w:r w:rsidRPr="00FA51B9">
        <w:rPr>
          <w:rStyle w:val="FontStyle12"/>
          <w:rFonts w:ascii="Times New Roman" w:hAnsi="Times New Roman" w:cs="Times New Roman"/>
          <w:i w:val="0"/>
          <w:sz w:val="28"/>
        </w:rPr>
        <w:t xml:space="preserve"> по 1,15 дол</w:t>
      </w:r>
      <w:proofErr w:type="gramStart"/>
      <w:r w:rsidRPr="00FA51B9">
        <w:rPr>
          <w:rStyle w:val="FontStyle12"/>
          <w:rFonts w:ascii="Times New Roman" w:hAnsi="Times New Roman" w:cs="Times New Roman"/>
          <w:i w:val="0"/>
          <w:sz w:val="28"/>
        </w:rPr>
        <w:t>.</w:t>
      </w:r>
      <w:proofErr w:type="gramEnd"/>
      <w:r w:rsidRPr="00FA51B9">
        <w:rPr>
          <w:rStyle w:val="FontStyle12"/>
          <w:rFonts w:ascii="Times New Roman" w:hAnsi="Times New Roman" w:cs="Times New Roman"/>
          <w:i w:val="0"/>
          <w:sz w:val="28"/>
        </w:rPr>
        <w:t xml:space="preserve"> </w:t>
      </w:r>
      <w:proofErr w:type="gramStart"/>
      <w:r w:rsidRPr="00FA51B9">
        <w:rPr>
          <w:rStyle w:val="FontStyle12"/>
          <w:rFonts w:ascii="Times New Roman" w:hAnsi="Times New Roman" w:cs="Times New Roman"/>
          <w:i w:val="0"/>
          <w:sz w:val="28"/>
        </w:rPr>
        <w:t>з</w:t>
      </w:r>
      <w:proofErr w:type="gramEnd"/>
      <w:r w:rsidRPr="00FA51B9">
        <w:rPr>
          <w:rStyle w:val="FontStyle12"/>
          <w:rFonts w:ascii="Times New Roman" w:hAnsi="Times New Roman" w:cs="Times New Roman"/>
          <w:i w:val="0"/>
          <w:sz w:val="28"/>
        </w:rPr>
        <w:t xml:space="preserve">а </w:t>
      </w:r>
      <w:proofErr w:type="spellStart"/>
      <w:r w:rsidRPr="00FA51B9">
        <w:rPr>
          <w:rStyle w:val="FontStyle12"/>
          <w:rFonts w:ascii="Times New Roman" w:hAnsi="Times New Roman" w:cs="Times New Roman"/>
          <w:i w:val="0"/>
          <w:sz w:val="28"/>
        </w:rPr>
        <w:t>одиницю</w:t>
      </w:r>
      <w:proofErr w:type="spellEnd"/>
      <w:r w:rsidRPr="00FA51B9">
        <w:rPr>
          <w:rStyle w:val="FontStyle12"/>
          <w:rFonts w:ascii="Times New Roman" w:hAnsi="Times New Roman" w:cs="Times New Roman"/>
          <w:i w:val="0"/>
          <w:sz w:val="28"/>
        </w:rPr>
        <w:t xml:space="preserve"> </w:t>
      </w:r>
      <w:proofErr w:type="spellStart"/>
      <w:r w:rsidRPr="00FA51B9">
        <w:rPr>
          <w:rStyle w:val="FontStyle12"/>
          <w:rFonts w:ascii="Times New Roman" w:hAnsi="Times New Roman" w:cs="Times New Roman"/>
          <w:i w:val="0"/>
          <w:sz w:val="28"/>
        </w:rPr>
        <w:t>ва</w:t>
      </w:r>
      <w:r w:rsidRPr="00FA51B9">
        <w:rPr>
          <w:rStyle w:val="FontStyle12"/>
          <w:rFonts w:ascii="Times New Roman" w:hAnsi="Times New Roman" w:cs="Times New Roman"/>
          <w:i w:val="0"/>
          <w:sz w:val="28"/>
        </w:rPr>
        <w:softHyphen/>
        <w:t>люти</w:t>
      </w:r>
      <w:proofErr w:type="spellEnd"/>
      <w:r w:rsidRPr="00FA51B9">
        <w:rPr>
          <w:rStyle w:val="FontStyle12"/>
          <w:rFonts w:ascii="Times New Roman" w:hAnsi="Times New Roman" w:cs="Times New Roman"/>
          <w:i w:val="0"/>
          <w:sz w:val="28"/>
        </w:rPr>
        <w:t xml:space="preserve">. </w:t>
      </w:r>
      <w:proofErr w:type="spellStart"/>
      <w:proofErr w:type="gramStart"/>
      <w:r w:rsidRPr="00FA51B9">
        <w:rPr>
          <w:rStyle w:val="FontStyle12"/>
          <w:rFonts w:ascii="Times New Roman" w:hAnsi="Times New Roman" w:cs="Times New Roman"/>
          <w:i w:val="0"/>
          <w:sz w:val="28"/>
        </w:rPr>
        <w:t>Ц</w:t>
      </w:r>
      <w:proofErr w:type="gramEnd"/>
      <w:r w:rsidRPr="00FA51B9">
        <w:rPr>
          <w:rStyle w:val="FontStyle12"/>
          <w:rFonts w:ascii="Times New Roman" w:hAnsi="Times New Roman" w:cs="Times New Roman"/>
          <w:i w:val="0"/>
          <w:sz w:val="28"/>
        </w:rPr>
        <w:t>іна</w:t>
      </w:r>
      <w:proofErr w:type="spellEnd"/>
      <w:r w:rsidRPr="00FA51B9">
        <w:rPr>
          <w:rStyle w:val="FontStyle12"/>
          <w:rFonts w:ascii="Times New Roman" w:hAnsi="Times New Roman" w:cs="Times New Roman"/>
          <w:i w:val="0"/>
          <w:sz w:val="28"/>
        </w:rPr>
        <w:t xml:space="preserve"> </w:t>
      </w:r>
      <w:proofErr w:type="spellStart"/>
      <w:r w:rsidRPr="00FA51B9">
        <w:rPr>
          <w:rStyle w:val="FontStyle12"/>
          <w:rFonts w:ascii="Times New Roman" w:hAnsi="Times New Roman" w:cs="Times New Roman"/>
          <w:i w:val="0"/>
          <w:sz w:val="28"/>
        </w:rPr>
        <w:t>використання</w:t>
      </w:r>
      <w:proofErr w:type="spellEnd"/>
      <w:r w:rsidRPr="00FA51B9">
        <w:rPr>
          <w:rStyle w:val="FontStyle12"/>
          <w:rFonts w:ascii="Times New Roman" w:hAnsi="Times New Roman" w:cs="Times New Roman"/>
          <w:i w:val="0"/>
          <w:sz w:val="28"/>
        </w:rPr>
        <w:t xml:space="preserve"> </w:t>
      </w:r>
      <w:proofErr w:type="spellStart"/>
      <w:r w:rsidRPr="00FA51B9">
        <w:rPr>
          <w:rStyle w:val="FontStyle12"/>
          <w:rFonts w:ascii="Times New Roman" w:hAnsi="Times New Roman" w:cs="Times New Roman"/>
          <w:i w:val="0"/>
          <w:sz w:val="28"/>
        </w:rPr>
        <w:t>опціону</w:t>
      </w:r>
      <w:proofErr w:type="spellEnd"/>
      <w:r w:rsidRPr="00FA51B9">
        <w:rPr>
          <w:rStyle w:val="FontStyle12"/>
          <w:rFonts w:ascii="Times New Roman" w:hAnsi="Times New Roman" w:cs="Times New Roman"/>
          <w:i w:val="0"/>
          <w:sz w:val="28"/>
        </w:rPr>
        <w:t xml:space="preserve"> — 1,54 дол. Курс-спот до часу </w:t>
      </w:r>
      <w:proofErr w:type="spellStart"/>
      <w:r w:rsidRPr="00FA51B9">
        <w:rPr>
          <w:rStyle w:val="FontStyle12"/>
          <w:rFonts w:ascii="Times New Roman" w:hAnsi="Times New Roman" w:cs="Times New Roman"/>
          <w:i w:val="0"/>
          <w:sz w:val="28"/>
        </w:rPr>
        <w:t>виконання</w:t>
      </w:r>
      <w:proofErr w:type="spellEnd"/>
      <w:r w:rsidRPr="00FA51B9">
        <w:rPr>
          <w:rStyle w:val="FontStyle12"/>
          <w:rFonts w:ascii="Times New Roman" w:hAnsi="Times New Roman" w:cs="Times New Roman"/>
          <w:i w:val="0"/>
          <w:sz w:val="28"/>
        </w:rPr>
        <w:t xml:space="preserve"> — 1,51 дол. </w:t>
      </w:r>
      <w:proofErr w:type="spellStart"/>
      <w:r w:rsidRPr="00FA51B9">
        <w:rPr>
          <w:rStyle w:val="FontStyle12"/>
          <w:rFonts w:ascii="Times New Roman" w:hAnsi="Times New Roman" w:cs="Times New Roman"/>
          <w:i w:val="0"/>
          <w:sz w:val="28"/>
        </w:rPr>
        <w:t>Загальний</w:t>
      </w:r>
      <w:proofErr w:type="spellEnd"/>
      <w:r w:rsidRPr="00FA51B9">
        <w:rPr>
          <w:rStyle w:val="FontStyle12"/>
          <w:rFonts w:ascii="Times New Roman" w:hAnsi="Times New Roman" w:cs="Times New Roman"/>
          <w:i w:val="0"/>
          <w:sz w:val="28"/>
        </w:rPr>
        <w:t xml:space="preserve"> </w:t>
      </w:r>
      <w:proofErr w:type="spellStart"/>
      <w:r w:rsidRPr="00FA51B9">
        <w:rPr>
          <w:rStyle w:val="FontStyle12"/>
          <w:rFonts w:ascii="Times New Roman" w:hAnsi="Times New Roman" w:cs="Times New Roman"/>
          <w:i w:val="0"/>
          <w:sz w:val="28"/>
        </w:rPr>
        <w:t>обсяг</w:t>
      </w:r>
      <w:proofErr w:type="spellEnd"/>
      <w:r w:rsidRPr="00FA51B9">
        <w:rPr>
          <w:rStyle w:val="FontStyle12"/>
          <w:rFonts w:ascii="Times New Roman" w:hAnsi="Times New Roman" w:cs="Times New Roman"/>
          <w:i w:val="0"/>
          <w:sz w:val="28"/>
        </w:rPr>
        <w:t xml:space="preserve"> </w:t>
      </w:r>
      <w:proofErr w:type="spellStart"/>
      <w:r w:rsidRPr="00FA51B9">
        <w:rPr>
          <w:rStyle w:val="FontStyle12"/>
          <w:rFonts w:ascii="Times New Roman" w:hAnsi="Times New Roman" w:cs="Times New Roman"/>
          <w:i w:val="0"/>
          <w:sz w:val="28"/>
        </w:rPr>
        <w:t>опціону</w:t>
      </w:r>
      <w:proofErr w:type="spellEnd"/>
      <w:r w:rsidRPr="00FA51B9">
        <w:rPr>
          <w:rStyle w:val="FontStyle12"/>
          <w:rFonts w:ascii="Times New Roman" w:hAnsi="Times New Roman" w:cs="Times New Roman"/>
          <w:i w:val="0"/>
          <w:sz w:val="28"/>
        </w:rPr>
        <w:t xml:space="preserve"> становить 82600 </w:t>
      </w:r>
      <w:proofErr w:type="spellStart"/>
      <w:r w:rsidRPr="00FA51B9">
        <w:rPr>
          <w:rStyle w:val="FontStyle12"/>
          <w:rFonts w:ascii="Times New Roman" w:hAnsi="Times New Roman" w:cs="Times New Roman"/>
          <w:i w:val="0"/>
          <w:sz w:val="28"/>
        </w:rPr>
        <w:t>євро</w:t>
      </w:r>
      <w:proofErr w:type="spellEnd"/>
      <w:r w:rsidRPr="00FA51B9">
        <w:rPr>
          <w:rStyle w:val="FontStyle12"/>
          <w:rFonts w:ascii="Times New Roman" w:hAnsi="Times New Roman" w:cs="Times New Roman"/>
          <w:i w:val="0"/>
          <w:sz w:val="28"/>
        </w:rPr>
        <w:t xml:space="preserve">. </w:t>
      </w:r>
      <w:proofErr w:type="spellStart"/>
      <w:r w:rsidRPr="00FA51B9">
        <w:rPr>
          <w:rStyle w:val="FontStyle12"/>
          <w:rFonts w:ascii="Times New Roman" w:hAnsi="Times New Roman" w:cs="Times New Roman"/>
          <w:i w:val="0"/>
          <w:sz w:val="28"/>
        </w:rPr>
        <w:t>Визначити</w:t>
      </w:r>
      <w:proofErr w:type="spellEnd"/>
      <w:r w:rsidRPr="00FA51B9">
        <w:rPr>
          <w:rStyle w:val="FontStyle12"/>
          <w:rFonts w:ascii="Times New Roman" w:hAnsi="Times New Roman" w:cs="Times New Roman"/>
          <w:i w:val="0"/>
          <w:sz w:val="28"/>
        </w:rPr>
        <w:t xml:space="preserve"> </w:t>
      </w:r>
      <w:proofErr w:type="spellStart"/>
      <w:r w:rsidRPr="00FA51B9">
        <w:rPr>
          <w:rStyle w:val="FontStyle12"/>
          <w:rFonts w:ascii="Times New Roman" w:hAnsi="Times New Roman" w:cs="Times New Roman"/>
          <w:i w:val="0"/>
          <w:sz w:val="28"/>
        </w:rPr>
        <w:t>чистий</w:t>
      </w:r>
      <w:proofErr w:type="spellEnd"/>
      <w:r w:rsidRPr="00FA51B9">
        <w:rPr>
          <w:rStyle w:val="FontStyle12"/>
          <w:rFonts w:ascii="Times New Roman" w:hAnsi="Times New Roman" w:cs="Times New Roman"/>
          <w:i w:val="0"/>
          <w:sz w:val="28"/>
        </w:rPr>
        <w:t xml:space="preserve"> </w:t>
      </w:r>
      <w:proofErr w:type="spellStart"/>
      <w:r w:rsidRPr="00FA51B9">
        <w:rPr>
          <w:rStyle w:val="FontStyle12"/>
          <w:rFonts w:ascii="Times New Roman" w:hAnsi="Times New Roman" w:cs="Times New Roman"/>
          <w:i w:val="0"/>
          <w:sz w:val="28"/>
        </w:rPr>
        <w:t>прибуток</w:t>
      </w:r>
      <w:proofErr w:type="spellEnd"/>
      <w:r w:rsidRPr="00FA51B9">
        <w:rPr>
          <w:rStyle w:val="FontStyle12"/>
          <w:rFonts w:ascii="Times New Roman" w:hAnsi="Times New Roman" w:cs="Times New Roman"/>
          <w:i w:val="0"/>
          <w:sz w:val="28"/>
        </w:rPr>
        <w:t xml:space="preserve"> за </w:t>
      </w:r>
      <w:proofErr w:type="spellStart"/>
      <w:r w:rsidRPr="00FA51B9">
        <w:rPr>
          <w:rStyle w:val="FontStyle12"/>
          <w:rFonts w:ascii="Times New Roman" w:hAnsi="Times New Roman" w:cs="Times New Roman"/>
          <w:i w:val="0"/>
          <w:sz w:val="28"/>
        </w:rPr>
        <w:t>опці</w:t>
      </w:r>
      <w:proofErr w:type="gramStart"/>
      <w:r w:rsidRPr="00FA51B9">
        <w:rPr>
          <w:rStyle w:val="FontStyle12"/>
          <w:rFonts w:ascii="Times New Roman" w:hAnsi="Times New Roman" w:cs="Times New Roman"/>
          <w:i w:val="0"/>
          <w:sz w:val="28"/>
        </w:rPr>
        <w:t>оном</w:t>
      </w:r>
      <w:proofErr w:type="spellEnd"/>
      <w:proofErr w:type="gramEnd"/>
      <w:r w:rsidRPr="00FA51B9">
        <w:rPr>
          <w:rStyle w:val="FontStyle12"/>
          <w:rFonts w:ascii="Times New Roman" w:hAnsi="Times New Roman" w:cs="Times New Roman"/>
          <w:i w:val="0"/>
          <w:sz w:val="28"/>
        </w:rPr>
        <w:t xml:space="preserve"> пут.</w:t>
      </w:r>
    </w:p>
    <w:p w:rsidR="00035B53" w:rsidRPr="00FA51B9" w:rsidRDefault="00035B53" w:rsidP="00035B53">
      <w:pPr>
        <w:pStyle w:val="Style5"/>
        <w:widowControl/>
        <w:tabs>
          <w:tab w:val="left" w:pos="528"/>
        </w:tabs>
        <w:spacing w:line="240" w:lineRule="auto"/>
        <w:ind w:firstLine="709"/>
        <w:jc w:val="center"/>
        <w:rPr>
          <w:rStyle w:val="FontStyle17"/>
          <w:rFonts w:ascii="Times New Roman" w:hAnsi="Times New Roman" w:cs="Times New Roman"/>
          <w:b/>
          <w:sz w:val="28"/>
          <w:szCs w:val="28"/>
          <w:lang w:val="uk-UA" w:eastAsia="uk-UA"/>
        </w:rPr>
      </w:pPr>
    </w:p>
    <w:p w:rsidR="00035B53" w:rsidRPr="00FA51B9" w:rsidRDefault="00035B53" w:rsidP="00035B53">
      <w:pPr>
        <w:ind w:left="720"/>
        <w:rPr>
          <w:b/>
          <w:sz w:val="28"/>
          <w:szCs w:val="28"/>
          <w:lang w:val="uk-UA"/>
        </w:rPr>
      </w:pPr>
      <w:r w:rsidRPr="00FA51B9">
        <w:rPr>
          <w:b/>
          <w:sz w:val="28"/>
          <w:szCs w:val="28"/>
          <w:lang w:val="uk-UA"/>
        </w:rPr>
        <w:t>Тематика рефератів і доповідей:</w:t>
      </w:r>
    </w:p>
    <w:p w:rsidR="00035B53" w:rsidRPr="00FA51B9" w:rsidRDefault="00035B53" w:rsidP="00035B53">
      <w:pPr>
        <w:pStyle w:val="Style4"/>
        <w:widowControl/>
        <w:numPr>
          <w:ilvl w:val="0"/>
          <w:numId w:val="23"/>
        </w:numPr>
        <w:tabs>
          <w:tab w:val="left" w:pos="499"/>
        </w:tabs>
        <w:spacing w:line="240" w:lineRule="auto"/>
        <w:jc w:val="left"/>
        <w:rPr>
          <w:rStyle w:val="FontStyle11"/>
          <w:i w:val="0"/>
          <w:sz w:val="28"/>
          <w:szCs w:val="28"/>
        </w:rPr>
      </w:pPr>
      <w:r w:rsidRPr="00FA51B9">
        <w:rPr>
          <w:rStyle w:val="FontStyle11"/>
          <w:i w:val="0"/>
          <w:sz w:val="28"/>
          <w:szCs w:val="28"/>
          <w:lang w:val="uk-UA" w:eastAsia="uk-UA"/>
        </w:rPr>
        <w:t>Міжнародні розрахунки на валютному ринку.</w:t>
      </w:r>
    </w:p>
    <w:p w:rsidR="00035B53" w:rsidRPr="00FA51B9" w:rsidRDefault="00035B53" w:rsidP="00035B53">
      <w:pPr>
        <w:pStyle w:val="Style2"/>
        <w:widowControl/>
        <w:numPr>
          <w:ilvl w:val="0"/>
          <w:numId w:val="23"/>
        </w:numPr>
        <w:tabs>
          <w:tab w:val="left" w:pos="499"/>
        </w:tabs>
        <w:spacing w:line="240" w:lineRule="auto"/>
        <w:rPr>
          <w:rStyle w:val="FontStyle11"/>
          <w:i w:val="0"/>
          <w:sz w:val="28"/>
          <w:szCs w:val="28"/>
        </w:rPr>
      </w:pPr>
      <w:r w:rsidRPr="00FA51B9">
        <w:rPr>
          <w:rStyle w:val="FontStyle11"/>
          <w:i w:val="0"/>
          <w:sz w:val="28"/>
          <w:szCs w:val="28"/>
          <w:lang w:val="uk-UA" w:eastAsia="uk-UA"/>
        </w:rPr>
        <w:t>Валютне регулювання в країнах з розвинутою ринковою еко</w:t>
      </w:r>
      <w:r w:rsidRPr="00FA51B9">
        <w:rPr>
          <w:rStyle w:val="FontStyle11"/>
          <w:i w:val="0"/>
          <w:sz w:val="28"/>
          <w:szCs w:val="28"/>
          <w:lang w:val="uk-UA" w:eastAsia="uk-UA"/>
        </w:rPr>
        <w:softHyphen/>
        <w:t>номікою.</w:t>
      </w:r>
    </w:p>
    <w:p w:rsidR="00035B53" w:rsidRPr="00FA51B9" w:rsidRDefault="00035B53" w:rsidP="00035B53">
      <w:pPr>
        <w:pStyle w:val="Style4"/>
        <w:widowControl/>
        <w:numPr>
          <w:ilvl w:val="0"/>
          <w:numId w:val="23"/>
        </w:numPr>
        <w:tabs>
          <w:tab w:val="left" w:pos="499"/>
        </w:tabs>
        <w:spacing w:line="240" w:lineRule="auto"/>
        <w:jc w:val="left"/>
        <w:rPr>
          <w:rStyle w:val="FontStyle11"/>
          <w:i w:val="0"/>
          <w:sz w:val="28"/>
          <w:szCs w:val="28"/>
        </w:rPr>
      </w:pPr>
      <w:r w:rsidRPr="00FA51B9">
        <w:rPr>
          <w:rStyle w:val="FontStyle11"/>
          <w:i w:val="0"/>
          <w:sz w:val="28"/>
          <w:szCs w:val="28"/>
          <w:lang w:val="uk-UA" w:eastAsia="uk-UA"/>
        </w:rPr>
        <w:t>Становлення та розвиток валютного ринку в Україні.</w:t>
      </w:r>
    </w:p>
    <w:p w:rsidR="00035B53" w:rsidRPr="00FA51B9" w:rsidRDefault="00035B53" w:rsidP="00035B53">
      <w:pPr>
        <w:pStyle w:val="Style2"/>
        <w:widowControl/>
        <w:numPr>
          <w:ilvl w:val="0"/>
          <w:numId w:val="23"/>
        </w:numPr>
        <w:tabs>
          <w:tab w:val="left" w:pos="499"/>
        </w:tabs>
        <w:spacing w:line="240" w:lineRule="auto"/>
        <w:rPr>
          <w:rStyle w:val="FontStyle11"/>
          <w:i w:val="0"/>
          <w:sz w:val="28"/>
          <w:szCs w:val="28"/>
        </w:rPr>
      </w:pPr>
      <w:r w:rsidRPr="00FA51B9">
        <w:rPr>
          <w:rStyle w:val="FontStyle11"/>
          <w:i w:val="0"/>
          <w:sz w:val="28"/>
          <w:szCs w:val="28"/>
          <w:lang w:val="uk-UA" w:eastAsia="uk-UA"/>
        </w:rPr>
        <w:t>Міжнародний валютний ринок і його вплив на розвиток ва</w:t>
      </w:r>
      <w:r w:rsidRPr="00FA51B9">
        <w:rPr>
          <w:rStyle w:val="FontStyle11"/>
          <w:i w:val="0"/>
          <w:sz w:val="28"/>
          <w:szCs w:val="28"/>
          <w:lang w:val="uk-UA" w:eastAsia="uk-UA"/>
        </w:rPr>
        <w:softHyphen/>
        <w:t>лютного ринку України.</w:t>
      </w:r>
    </w:p>
    <w:p w:rsidR="00035B53" w:rsidRPr="00FA51B9" w:rsidRDefault="00035B53" w:rsidP="00035B53">
      <w:pPr>
        <w:pStyle w:val="Style4"/>
        <w:widowControl/>
        <w:numPr>
          <w:ilvl w:val="0"/>
          <w:numId w:val="23"/>
        </w:numPr>
        <w:tabs>
          <w:tab w:val="left" w:pos="499"/>
        </w:tabs>
        <w:spacing w:line="240" w:lineRule="auto"/>
        <w:jc w:val="left"/>
        <w:rPr>
          <w:rStyle w:val="FontStyle11"/>
          <w:i w:val="0"/>
          <w:sz w:val="28"/>
          <w:szCs w:val="28"/>
        </w:rPr>
      </w:pPr>
      <w:r w:rsidRPr="00FA51B9">
        <w:rPr>
          <w:rStyle w:val="FontStyle11"/>
          <w:i w:val="0"/>
          <w:sz w:val="28"/>
          <w:szCs w:val="28"/>
          <w:lang w:val="uk-UA" w:eastAsia="uk-UA"/>
        </w:rPr>
        <w:t>Валютне регулювання та діяльність НБУ на валютному ринку.</w:t>
      </w:r>
    </w:p>
    <w:p w:rsidR="00035B53" w:rsidRPr="00FA51B9" w:rsidRDefault="00035B53" w:rsidP="00035B53">
      <w:pPr>
        <w:pStyle w:val="Style4"/>
        <w:widowControl/>
        <w:numPr>
          <w:ilvl w:val="0"/>
          <w:numId w:val="23"/>
        </w:numPr>
        <w:tabs>
          <w:tab w:val="left" w:pos="499"/>
        </w:tabs>
        <w:spacing w:line="240" w:lineRule="auto"/>
        <w:jc w:val="left"/>
        <w:rPr>
          <w:rStyle w:val="FontStyle11"/>
          <w:i w:val="0"/>
          <w:sz w:val="28"/>
          <w:szCs w:val="28"/>
        </w:rPr>
      </w:pPr>
      <w:r w:rsidRPr="00FA51B9">
        <w:rPr>
          <w:rStyle w:val="FontStyle11"/>
          <w:i w:val="0"/>
          <w:sz w:val="28"/>
          <w:szCs w:val="28"/>
          <w:lang w:val="uk-UA" w:eastAsia="uk-UA"/>
        </w:rPr>
        <w:t>Механізм функціонування валютних відносин.</w:t>
      </w:r>
    </w:p>
    <w:p w:rsidR="00035B53" w:rsidRPr="00FA51B9" w:rsidRDefault="00035B53" w:rsidP="00035B53">
      <w:pPr>
        <w:pStyle w:val="Style4"/>
        <w:widowControl/>
        <w:numPr>
          <w:ilvl w:val="0"/>
          <w:numId w:val="23"/>
        </w:numPr>
        <w:tabs>
          <w:tab w:val="left" w:pos="499"/>
        </w:tabs>
        <w:spacing w:line="240" w:lineRule="auto"/>
        <w:jc w:val="left"/>
        <w:rPr>
          <w:rStyle w:val="FontStyle11"/>
          <w:i w:val="0"/>
          <w:sz w:val="28"/>
          <w:szCs w:val="28"/>
        </w:rPr>
      </w:pPr>
      <w:r w:rsidRPr="00FA51B9">
        <w:rPr>
          <w:rStyle w:val="FontStyle11"/>
          <w:i w:val="0"/>
          <w:sz w:val="28"/>
          <w:szCs w:val="28"/>
          <w:lang w:val="uk-UA" w:eastAsia="uk-UA"/>
        </w:rPr>
        <w:t>Формування конвертованості національної валюти України.</w:t>
      </w:r>
    </w:p>
    <w:p w:rsidR="00035B53" w:rsidRPr="00FA51B9" w:rsidRDefault="00035B53" w:rsidP="00035B53">
      <w:pPr>
        <w:pStyle w:val="Style2"/>
        <w:widowControl/>
        <w:numPr>
          <w:ilvl w:val="0"/>
          <w:numId w:val="23"/>
        </w:numPr>
        <w:tabs>
          <w:tab w:val="left" w:pos="499"/>
        </w:tabs>
        <w:spacing w:line="240" w:lineRule="auto"/>
        <w:rPr>
          <w:rStyle w:val="FontStyle11"/>
          <w:i w:val="0"/>
          <w:sz w:val="28"/>
          <w:szCs w:val="28"/>
        </w:rPr>
      </w:pPr>
      <w:r w:rsidRPr="00FA51B9">
        <w:rPr>
          <w:rStyle w:val="FontStyle11"/>
          <w:i w:val="0"/>
          <w:sz w:val="28"/>
          <w:szCs w:val="28"/>
          <w:lang w:val="uk-UA" w:eastAsia="uk-UA"/>
        </w:rPr>
        <w:t>Світова та міжнародна валютні системи. Особливості форму</w:t>
      </w:r>
      <w:r w:rsidRPr="00FA51B9">
        <w:rPr>
          <w:rStyle w:val="FontStyle11"/>
          <w:i w:val="0"/>
          <w:sz w:val="28"/>
          <w:szCs w:val="28"/>
          <w:lang w:val="uk-UA" w:eastAsia="uk-UA"/>
        </w:rPr>
        <w:softHyphen/>
        <w:t>вання валютної системи України.</w:t>
      </w:r>
    </w:p>
    <w:p w:rsidR="00035B53" w:rsidRPr="00FA51B9" w:rsidRDefault="00035B53" w:rsidP="00035B53">
      <w:pPr>
        <w:pStyle w:val="Style3"/>
        <w:widowControl/>
        <w:rPr>
          <w:rStyle w:val="FontStyle13"/>
          <w:rFonts w:ascii="Times New Roman" w:hAnsi="Times New Roman" w:cs="Times New Roman"/>
          <w:i w:val="0"/>
          <w:sz w:val="28"/>
          <w:szCs w:val="28"/>
          <w:lang w:val="uk-UA" w:eastAsia="uk-UA"/>
        </w:rPr>
      </w:pPr>
    </w:p>
    <w:p w:rsidR="00035B53" w:rsidRPr="00FA51B9" w:rsidRDefault="00035B53" w:rsidP="00035B53">
      <w:pPr>
        <w:ind w:firstLine="709"/>
        <w:jc w:val="both"/>
        <w:rPr>
          <w:szCs w:val="28"/>
          <w:lang w:val="uk-UA"/>
        </w:rPr>
      </w:pPr>
      <w:r w:rsidRPr="00FA51B9">
        <w:rPr>
          <w:b/>
          <w:i/>
          <w:sz w:val="28"/>
          <w:szCs w:val="28"/>
          <w:u w:val="single"/>
          <w:lang w:val="uk-UA"/>
        </w:rPr>
        <w:t>Рекомендована л</w:t>
      </w:r>
      <w:r w:rsidRPr="00FA51B9">
        <w:rPr>
          <w:rStyle w:val="FontStyle11"/>
          <w:b/>
          <w:sz w:val="28"/>
          <w:szCs w:val="28"/>
          <w:u w:val="single"/>
          <w:lang w:val="uk-UA" w:eastAsia="uk-UA"/>
        </w:rPr>
        <w:t>ітература:</w:t>
      </w:r>
      <w:r w:rsidRPr="00FA51B9">
        <w:rPr>
          <w:rStyle w:val="FontStyle15"/>
          <w:sz w:val="28"/>
          <w:szCs w:val="28"/>
          <w:lang w:val="uk-UA" w:eastAsia="uk-UA"/>
        </w:rPr>
        <w:t xml:space="preserve"> </w:t>
      </w:r>
      <w:r w:rsidRPr="00FA51B9">
        <w:rPr>
          <w:rStyle w:val="FontStyle15"/>
          <w:i w:val="0"/>
          <w:sz w:val="28"/>
          <w:szCs w:val="28"/>
          <w:lang w:val="uk-UA" w:eastAsia="uk-UA"/>
        </w:rPr>
        <w:t xml:space="preserve">7, 15, </w:t>
      </w:r>
      <w:r w:rsidRPr="00FA51B9">
        <w:rPr>
          <w:sz w:val="28"/>
          <w:szCs w:val="28"/>
          <w:lang w:val="uk-UA"/>
        </w:rPr>
        <w:t>1</w:t>
      </w:r>
      <w:r w:rsidRPr="00FA51B9">
        <w:rPr>
          <w:sz w:val="28"/>
          <w:szCs w:val="28"/>
        </w:rPr>
        <w:t xml:space="preserve"> </w:t>
      </w:r>
      <w:r w:rsidRPr="00FA51B9">
        <w:rPr>
          <w:sz w:val="28"/>
          <w:szCs w:val="28"/>
          <w:lang w:val="uk-UA"/>
        </w:rPr>
        <w:t>[</w:t>
      </w:r>
      <w:r w:rsidRPr="00FA51B9">
        <w:rPr>
          <w:sz w:val="28"/>
          <w:szCs w:val="28"/>
        </w:rPr>
        <w:t>1</w:t>
      </w:r>
      <w:r w:rsidRPr="00FA51B9">
        <w:rPr>
          <w:sz w:val="28"/>
          <w:szCs w:val="28"/>
          <w:lang w:val="uk-UA"/>
        </w:rPr>
        <w:t xml:space="preserve">28 – </w:t>
      </w:r>
      <w:r w:rsidRPr="00FA51B9">
        <w:rPr>
          <w:sz w:val="28"/>
          <w:szCs w:val="28"/>
        </w:rPr>
        <w:t>1</w:t>
      </w:r>
      <w:r w:rsidRPr="00FA51B9">
        <w:rPr>
          <w:sz w:val="28"/>
          <w:szCs w:val="28"/>
          <w:lang w:val="uk-UA"/>
        </w:rPr>
        <w:t>64], 2 [2</w:t>
      </w:r>
      <w:r w:rsidRPr="00FA51B9">
        <w:rPr>
          <w:sz w:val="28"/>
          <w:szCs w:val="28"/>
        </w:rPr>
        <w:t>17</w:t>
      </w:r>
      <w:r w:rsidRPr="00FA51B9">
        <w:rPr>
          <w:sz w:val="28"/>
          <w:szCs w:val="28"/>
          <w:lang w:val="uk-UA"/>
        </w:rPr>
        <w:t xml:space="preserve"> – 2</w:t>
      </w:r>
      <w:r w:rsidRPr="00FA51B9">
        <w:rPr>
          <w:sz w:val="28"/>
          <w:szCs w:val="28"/>
        </w:rPr>
        <w:t>55</w:t>
      </w:r>
      <w:r w:rsidRPr="00FA51B9">
        <w:rPr>
          <w:sz w:val="28"/>
          <w:szCs w:val="28"/>
          <w:lang w:val="uk-UA"/>
        </w:rPr>
        <w:t>], 3 [233 – 273], 4 [462 – 497], 5 [331 – 346].</w:t>
      </w:r>
    </w:p>
    <w:p w:rsidR="00035B53" w:rsidRPr="00FA51B9" w:rsidRDefault="00035B53" w:rsidP="00035B53">
      <w:pPr>
        <w:pStyle w:val="Style3"/>
        <w:widowControl/>
        <w:rPr>
          <w:rStyle w:val="FontStyle11"/>
          <w:sz w:val="28"/>
          <w:szCs w:val="28"/>
          <w:lang w:val="uk-UA" w:eastAsia="uk-UA"/>
        </w:rPr>
      </w:pPr>
    </w:p>
    <w:p w:rsidR="00035B53" w:rsidRPr="00FA51B9" w:rsidRDefault="00035B53" w:rsidP="00035B53">
      <w:pPr>
        <w:pStyle w:val="Style3"/>
        <w:widowControl/>
        <w:rPr>
          <w:rStyle w:val="FontStyle11"/>
          <w:sz w:val="28"/>
          <w:szCs w:val="28"/>
          <w:lang w:val="uk-UA" w:eastAsia="uk-UA"/>
        </w:rPr>
      </w:pPr>
    </w:p>
    <w:p w:rsidR="00035B53" w:rsidRPr="00FA51B9" w:rsidRDefault="00035B53" w:rsidP="00035B53">
      <w:pPr>
        <w:pStyle w:val="Style5"/>
        <w:widowControl/>
        <w:tabs>
          <w:tab w:val="left" w:pos="528"/>
        </w:tabs>
        <w:spacing w:line="240" w:lineRule="auto"/>
        <w:ind w:firstLine="709"/>
        <w:jc w:val="center"/>
        <w:rPr>
          <w:rStyle w:val="FontStyle17"/>
          <w:rFonts w:ascii="Times New Roman" w:hAnsi="Times New Roman" w:cs="Times New Roman"/>
          <w:b/>
          <w:sz w:val="28"/>
          <w:szCs w:val="28"/>
          <w:lang w:val="uk-UA" w:eastAsia="uk-UA"/>
        </w:rPr>
      </w:pPr>
      <w:r w:rsidRPr="00FA51B9">
        <w:rPr>
          <w:b/>
          <w:sz w:val="28"/>
          <w:szCs w:val="28"/>
          <w:lang w:val="uk-UA"/>
        </w:rPr>
        <w:t xml:space="preserve">Тема 9. </w:t>
      </w:r>
      <w:r w:rsidRPr="00FA51B9">
        <w:rPr>
          <w:rStyle w:val="FontStyle17"/>
          <w:rFonts w:ascii="Times New Roman" w:hAnsi="Times New Roman" w:cs="Times New Roman"/>
          <w:b/>
          <w:sz w:val="28"/>
          <w:szCs w:val="28"/>
          <w:lang w:val="uk-UA" w:eastAsia="uk-UA"/>
        </w:rPr>
        <w:t>Фондова біржа та біржові операції</w:t>
      </w:r>
    </w:p>
    <w:p w:rsidR="00035B53" w:rsidRPr="00FA51B9" w:rsidRDefault="00035B53" w:rsidP="00035B53">
      <w:pPr>
        <w:pStyle w:val="Style5"/>
        <w:widowControl/>
        <w:tabs>
          <w:tab w:val="left" w:pos="528"/>
        </w:tabs>
        <w:spacing w:line="240" w:lineRule="auto"/>
        <w:ind w:firstLine="709"/>
        <w:jc w:val="center"/>
        <w:rPr>
          <w:rStyle w:val="FontStyle17"/>
          <w:rFonts w:ascii="Times New Roman" w:hAnsi="Times New Roman" w:cs="Times New Roman"/>
          <w:b/>
          <w:sz w:val="28"/>
          <w:szCs w:val="28"/>
          <w:lang w:val="uk-UA" w:eastAsia="uk-UA"/>
        </w:rPr>
      </w:pPr>
    </w:p>
    <w:p w:rsidR="00035B53" w:rsidRPr="00FA51B9" w:rsidRDefault="00035B53" w:rsidP="00035B53">
      <w:pPr>
        <w:ind w:firstLine="709"/>
        <w:jc w:val="both"/>
        <w:rPr>
          <w:b/>
          <w:sz w:val="28"/>
          <w:szCs w:val="28"/>
          <w:lang w:val="uk-UA"/>
        </w:rPr>
      </w:pPr>
      <w:r w:rsidRPr="00FA51B9">
        <w:rPr>
          <w:b/>
          <w:sz w:val="28"/>
          <w:szCs w:val="28"/>
          <w:lang w:val="uk-UA"/>
        </w:rPr>
        <w:t>Питання для самостійного вивчення:</w:t>
      </w:r>
    </w:p>
    <w:p w:rsidR="00035B53" w:rsidRPr="00FA51B9" w:rsidRDefault="00035B53" w:rsidP="00035B53">
      <w:pPr>
        <w:pStyle w:val="Style5"/>
        <w:widowControl/>
        <w:numPr>
          <w:ilvl w:val="0"/>
          <w:numId w:val="19"/>
        </w:numPr>
        <w:tabs>
          <w:tab w:val="left" w:pos="528"/>
        </w:tabs>
        <w:spacing w:line="240" w:lineRule="auto"/>
        <w:rPr>
          <w:rStyle w:val="FontStyle17"/>
          <w:rFonts w:ascii="Times New Roman" w:hAnsi="Times New Roman" w:cs="Times New Roman"/>
          <w:b/>
          <w:sz w:val="28"/>
          <w:szCs w:val="28"/>
          <w:lang w:val="uk-UA" w:eastAsia="uk-UA"/>
        </w:rPr>
      </w:pPr>
      <w:r w:rsidRPr="00FA51B9">
        <w:rPr>
          <w:sz w:val="28"/>
          <w:szCs w:val="28"/>
          <w:lang w:val="uk-UA"/>
        </w:rPr>
        <w:t>Біржові операції та їх класифікація.</w:t>
      </w:r>
    </w:p>
    <w:p w:rsidR="00035B53" w:rsidRPr="00FA51B9" w:rsidRDefault="00035B53" w:rsidP="00035B53">
      <w:pPr>
        <w:pStyle w:val="Style5"/>
        <w:widowControl/>
        <w:numPr>
          <w:ilvl w:val="0"/>
          <w:numId w:val="19"/>
        </w:numPr>
        <w:tabs>
          <w:tab w:val="left" w:pos="1234"/>
        </w:tabs>
        <w:spacing w:line="240" w:lineRule="auto"/>
        <w:jc w:val="left"/>
        <w:rPr>
          <w:rStyle w:val="FontStyle31"/>
          <w:rFonts w:ascii="Times New Roman" w:hAnsi="Times New Roman" w:cs="Times New Roman"/>
          <w:sz w:val="28"/>
          <w:szCs w:val="28"/>
        </w:rPr>
      </w:pPr>
      <w:r w:rsidRPr="00FA51B9">
        <w:rPr>
          <w:rStyle w:val="FontStyle31"/>
          <w:rFonts w:ascii="Times New Roman" w:hAnsi="Times New Roman" w:cs="Times New Roman"/>
          <w:sz w:val="28"/>
          <w:szCs w:val="28"/>
          <w:lang w:val="uk-UA" w:eastAsia="uk-UA"/>
        </w:rPr>
        <w:t>Особливості й роль українських фондових ін</w:t>
      </w:r>
      <w:r w:rsidRPr="00FA51B9">
        <w:rPr>
          <w:rStyle w:val="FontStyle31"/>
          <w:rFonts w:ascii="Times New Roman" w:hAnsi="Times New Roman" w:cs="Times New Roman"/>
          <w:sz w:val="28"/>
          <w:szCs w:val="28"/>
          <w:lang w:val="uk-UA" w:eastAsia="uk-UA"/>
        </w:rPr>
        <w:softHyphen/>
        <w:t>дексів.</w:t>
      </w:r>
    </w:p>
    <w:p w:rsidR="00035B53" w:rsidRPr="00FA51B9" w:rsidRDefault="00035B53" w:rsidP="00035B53">
      <w:pPr>
        <w:pStyle w:val="Style5"/>
        <w:widowControl/>
        <w:tabs>
          <w:tab w:val="left" w:pos="528"/>
        </w:tabs>
        <w:spacing w:line="240" w:lineRule="auto"/>
        <w:ind w:firstLine="709"/>
        <w:jc w:val="center"/>
        <w:rPr>
          <w:rStyle w:val="FontStyle17"/>
          <w:rFonts w:ascii="Times New Roman" w:hAnsi="Times New Roman" w:cs="Times New Roman"/>
          <w:b/>
          <w:sz w:val="28"/>
          <w:szCs w:val="28"/>
          <w:lang w:val="uk-UA" w:eastAsia="uk-UA"/>
        </w:rPr>
      </w:pPr>
    </w:p>
    <w:p w:rsidR="00035B53" w:rsidRPr="00FA51B9" w:rsidRDefault="00035B53" w:rsidP="00035B53">
      <w:pPr>
        <w:pStyle w:val="4"/>
        <w:spacing w:before="0" w:after="0"/>
        <w:jc w:val="center"/>
        <w:rPr>
          <w:i/>
          <w:u w:val="single"/>
        </w:rPr>
      </w:pPr>
      <w:r w:rsidRPr="00FA51B9">
        <w:rPr>
          <w:i/>
          <w:u w:val="single"/>
        </w:rPr>
        <w:br w:type="page"/>
      </w:r>
      <w:r w:rsidRPr="00FA51B9">
        <w:rPr>
          <w:i/>
          <w:u w:val="single"/>
        </w:rPr>
        <w:lastRenderedPageBreak/>
        <w:t>Практичні завдання</w:t>
      </w:r>
    </w:p>
    <w:p w:rsidR="00035B53" w:rsidRPr="00FA51B9" w:rsidRDefault="00035B53" w:rsidP="00035B53">
      <w:pPr>
        <w:pStyle w:val="Style3"/>
        <w:widowControl/>
        <w:spacing w:line="240" w:lineRule="auto"/>
        <w:ind w:firstLine="709"/>
        <w:rPr>
          <w:rStyle w:val="FontStyle43"/>
          <w:rFonts w:ascii="Times New Roman" w:hAnsi="Times New Roman" w:cs="Times New Roman"/>
          <w:i w:val="0"/>
          <w:sz w:val="28"/>
          <w:szCs w:val="28"/>
          <w:lang w:val="uk-UA" w:eastAsia="uk-UA"/>
        </w:rPr>
      </w:pPr>
      <w:r w:rsidRPr="00FA51B9">
        <w:rPr>
          <w:rStyle w:val="FontStyle43"/>
          <w:rFonts w:ascii="Times New Roman" w:hAnsi="Times New Roman" w:cs="Times New Roman"/>
          <w:i w:val="0"/>
          <w:sz w:val="28"/>
          <w:szCs w:val="28"/>
          <w:lang w:val="uk-UA" w:eastAsia="uk-UA"/>
        </w:rPr>
        <w:t>Завдання 3.</w:t>
      </w:r>
    </w:p>
    <w:p w:rsidR="00035B53" w:rsidRPr="00FA51B9" w:rsidRDefault="00035B53" w:rsidP="00035B53">
      <w:pPr>
        <w:pStyle w:val="Style3"/>
        <w:widowControl/>
        <w:spacing w:line="240" w:lineRule="auto"/>
        <w:ind w:firstLine="709"/>
        <w:rPr>
          <w:rStyle w:val="FontStyle11"/>
          <w:b/>
          <w:bCs/>
          <w:i w:val="0"/>
          <w:sz w:val="28"/>
          <w:szCs w:val="28"/>
          <w:lang w:eastAsia="uk-UA"/>
        </w:rPr>
      </w:pPr>
      <w:r w:rsidRPr="00FA51B9">
        <w:rPr>
          <w:rStyle w:val="FontStyle11"/>
          <w:i w:val="0"/>
          <w:sz w:val="28"/>
          <w:szCs w:val="28"/>
          <w:lang w:val="uk-UA" w:eastAsia="uk-UA"/>
        </w:rPr>
        <w:t xml:space="preserve">Індекс </w:t>
      </w:r>
      <w:r w:rsidRPr="00FA51B9">
        <w:rPr>
          <w:rStyle w:val="FontStyle11"/>
          <w:i w:val="0"/>
          <w:sz w:val="28"/>
          <w:szCs w:val="28"/>
          <w:lang w:eastAsia="uk-UA"/>
        </w:rPr>
        <w:t>«</w:t>
      </w:r>
      <w:r w:rsidRPr="00FA51B9">
        <w:rPr>
          <w:rStyle w:val="FontStyle11"/>
          <w:i w:val="0"/>
          <w:sz w:val="28"/>
          <w:szCs w:val="28"/>
          <w:lang w:val="en-US" w:eastAsia="uk-UA"/>
        </w:rPr>
        <w:t>S</w:t>
      </w:r>
      <w:r w:rsidRPr="00FA51B9">
        <w:rPr>
          <w:rStyle w:val="FontStyle11"/>
          <w:i w:val="0"/>
          <w:sz w:val="28"/>
          <w:szCs w:val="28"/>
          <w:lang w:eastAsia="uk-UA"/>
        </w:rPr>
        <w:t xml:space="preserve"> </w:t>
      </w:r>
      <w:r w:rsidRPr="00FA51B9">
        <w:rPr>
          <w:rStyle w:val="FontStyle11"/>
          <w:i w:val="0"/>
          <w:sz w:val="28"/>
          <w:szCs w:val="28"/>
          <w:lang w:val="en-US" w:eastAsia="uk-UA"/>
        </w:rPr>
        <w:t>end</w:t>
      </w:r>
      <w:r w:rsidRPr="00FA51B9">
        <w:rPr>
          <w:rStyle w:val="FontStyle11"/>
          <w:i w:val="0"/>
          <w:sz w:val="28"/>
          <w:szCs w:val="28"/>
          <w:lang w:eastAsia="uk-UA"/>
        </w:rPr>
        <w:t xml:space="preserve"> </w:t>
      </w:r>
      <w:r w:rsidRPr="00FA51B9">
        <w:rPr>
          <w:rStyle w:val="FontStyle11"/>
          <w:i w:val="0"/>
          <w:sz w:val="28"/>
          <w:szCs w:val="28"/>
          <w:lang w:val="uk-UA" w:eastAsia="uk-UA"/>
        </w:rPr>
        <w:t xml:space="preserve">Р </w:t>
      </w:r>
      <w:r w:rsidRPr="00FA51B9">
        <w:rPr>
          <w:rStyle w:val="FontStyle11"/>
          <w:i w:val="0"/>
          <w:sz w:val="28"/>
          <w:szCs w:val="28"/>
          <w:lang w:eastAsia="uk-UA"/>
        </w:rPr>
        <w:t xml:space="preserve">— 500» </w:t>
      </w:r>
      <w:r w:rsidRPr="00FA51B9">
        <w:rPr>
          <w:rStyle w:val="FontStyle11"/>
          <w:i w:val="0"/>
          <w:sz w:val="28"/>
          <w:szCs w:val="28"/>
          <w:lang w:val="uk-UA" w:eastAsia="uk-UA"/>
        </w:rPr>
        <w:t xml:space="preserve">на акції фірми «Альфа» зменшився з </w:t>
      </w:r>
      <w:r w:rsidRPr="00FA51B9">
        <w:rPr>
          <w:rStyle w:val="FontStyle11"/>
          <w:i w:val="0"/>
          <w:sz w:val="28"/>
          <w:szCs w:val="28"/>
          <w:lang w:eastAsia="uk-UA"/>
        </w:rPr>
        <w:t xml:space="preserve">11 000 </w:t>
      </w:r>
      <w:r w:rsidRPr="00FA51B9">
        <w:rPr>
          <w:rStyle w:val="FontStyle11"/>
          <w:i w:val="0"/>
          <w:sz w:val="28"/>
          <w:szCs w:val="28"/>
          <w:lang w:val="uk-UA" w:eastAsia="uk-UA"/>
        </w:rPr>
        <w:t xml:space="preserve">до </w:t>
      </w:r>
      <w:r w:rsidRPr="00FA51B9">
        <w:rPr>
          <w:rStyle w:val="FontStyle11"/>
          <w:i w:val="0"/>
          <w:sz w:val="28"/>
          <w:szCs w:val="28"/>
          <w:lang w:eastAsia="uk-UA"/>
        </w:rPr>
        <w:t xml:space="preserve">9 500. </w:t>
      </w:r>
      <w:r w:rsidRPr="00FA51B9">
        <w:rPr>
          <w:rStyle w:val="FontStyle11"/>
          <w:i w:val="0"/>
          <w:sz w:val="28"/>
          <w:szCs w:val="28"/>
          <w:lang w:val="uk-UA" w:eastAsia="uk-UA"/>
        </w:rPr>
        <w:t>Як повинен діяти інвестор: купувати чи продавати акції фірми і на яку суму?</w:t>
      </w:r>
    </w:p>
    <w:p w:rsidR="00035B53" w:rsidRPr="00FA51B9" w:rsidRDefault="00035B53" w:rsidP="00035B53">
      <w:pPr>
        <w:pStyle w:val="Style5"/>
        <w:widowControl/>
        <w:tabs>
          <w:tab w:val="left" w:pos="528"/>
        </w:tabs>
        <w:spacing w:line="240" w:lineRule="auto"/>
        <w:ind w:firstLine="709"/>
        <w:jc w:val="center"/>
        <w:rPr>
          <w:rStyle w:val="FontStyle17"/>
          <w:rFonts w:ascii="Times New Roman" w:hAnsi="Times New Roman" w:cs="Times New Roman"/>
          <w:b/>
          <w:sz w:val="28"/>
          <w:szCs w:val="28"/>
          <w:lang w:eastAsia="uk-UA"/>
        </w:rPr>
      </w:pPr>
    </w:p>
    <w:p w:rsidR="00035B53" w:rsidRPr="00FA51B9" w:rsidRDefault="00035B53" w:rsidP="00035B53">
      <w:pPr>
        <w:ind w:left="720"/>
        <w:rPr>
          <w:b/>
          <w:sz w:val="28"/>
          <w:szCs w:val="28"/>
          <w:lang w:val="uk-UA"/>
        </w:rPr>
      </w:pPr>
      <w:r w:rsidRPr="00FA51B9">
        <w:rPr>
          <w:b/>
          <w:sz w:val="28"/>
          <w:szCs w:val="28"/>
          <w:lang w:val="uk-UA"/>
        </w:rPr>
        <w:t>Тематика рефератів і доповідей:</w:t>
      </w:r>
    </w:p>
    <w:p w:rsidR="00035B53" w:rsidRPr="00FA51B9" w:rsidRDefault="00035B53" w:rsidP="00035B53">
      <w:pPr>
        <w:pStyle w:val="Style2"/>
        <w:widowControl/>
        <w:numPr>
          <w:ilvl w:val="0"/>
          <w:numId w:val="14"/>
        </w:numPr>
        <w:tabs>
          <w:tab w:val="left" w:pos="494"/>
        </w:tabs>
        <w:spacing w:line="240" w:lineRule="auto"/>
        <w:ind w:firstLine="0"/>
        <w:jc w:val="left"/>
        <w:rPr>
          <w:rStyle w:val="FontStyle11"/>
          <w:i w:val="0"/>
          <w:sz w:val="28"/>
          <w:szCs w:val="28"/>
        </w:rPr>
      </w:pPr>
      <w:r w:rsidRPr="00FA51B9">
        <w:rPr>
          <w:rStyle w:val="FontStyle11"/>
          <w:i w:val="0"/>
          <w:sz w:val="28"/>
          <w:szCs w:val="28"/>
          <w:lang w:val="uk-UA" w:eastAsia="uk-UA"/>
        </w:rPr>
        <w:t>Становлення і розвиток фондових бірж в Україні.</w:t>
      </w:r>
    </w:p>
    <w:p w:rsidR="00035B53" w:rsidRPr="00FA51B9" w:rsidRDefault="00035B53" w:rsidP="00035B53">
      <w:pPr>
        <w:pStyle w:val="Style2"/>
        <w:widowControl/>
        <w:numPr>
          <w:ilvl w:val="0"/>
          <w:numId w:val="14"/>
        </w:numPr>
        <w:tabs>
          <w:tab w:val="left" w:pos="494"/>
        </w:tabs>
        <w:spacing w:line="240" w:lineRule="auto"/>
        <w:ind w:firstLine="0"/>
        <w:jc w:val="left"/>
        <w:rPr>
          <w:rStyle w:val="FontStyle11"/>
          <w:i w:val="0"/>
          <w:sz w:val="28"/>
          <w:szCs w:val="28"/>
        </w:rPr>
      </w:pPr>
      <w:r w:rsidRPr="00FA51B9">
        <w:rPr>
          <w:rStyle w:val="FontStyle11"/>
          <w:i w:val="0"/>
          <w:sz w:val="28"/>
          <w:szCs w:val="28"/>
          <w:lang w:val="uk-UA" w:eastAsia="uk-UA"/>
        </w:rPr>
        <w:t>Розвиток фондових бірж в країнах з розвинутою економікою.</w:t>
      </w:r>
    </w:p>
    <w:p w:rsidR="00035B53" w:rsidRPr="00FA51B9" w:rsidRDefault="00035B53" w:rsidP="00035B53">
      <w:pPr>
        <w:pStyle w:val="Style2"/>
        <w:widowControl/>
        <w:numPr>
          <w:ilvl w:val="0"/>
          <w:numId w:val="14"/>
        </w:numPr>
        <w:tabs>
          <w:tab w:val="left" w:pos="494"/>
        </w:tabs>
        <w:spacing w:line="240" w:lineRule="auto"/>
        <w:ind w:firstLine="0"/>
        <w:jc w:val="left"/>
        <w:rPr>
          <w:rStyle w:val="FontStyle11"/>
          <w:i w:val="0"/>
          <w:sz w:val="28"/>
          <w:szCs w:val="28"/>
        </w:rPr>
      </w:pPr>
      <w:r w:rsidRPr="00FA51B9">
        <w:rPr>
          <w:rStyle w:val="FontStyle11"/>
          <w:i w:val="0"/>
          <w:sz w:val="28"/>
          <w:szCs w:val="28"/>
          <w:lang w:val="uk-UA" w:eastAsia="uk-UA"/>
        </w:rPr>
        <w:t>Фондові індекси та рейтинги, їх значення для біржової торгівлі.</w:t>
      </w:r>
    </w:p>
    <w:p w:rsidR="00035B53" w:rsidRPr="00FA51B9" w:rsidRDefault="00035B53" w:rsidP="00035B53">
      <w:pPr>
        <w:pStyle w:val="Style2"/>
        <w:widowControl/>
        <w:numPr>
          <w:ilvl w:val="0"/>
          <w:numId w:val="14"/>
        </w:numPr>
        <w:tabs>
          <w:tab w:val="left" w:pos="494"/>
        </w:tabs>
        <w:spacing w:line="240" w:lineRule="auto"/>
        <w:ind w:firstLine="0"/>
        <w:jc w:val="left"/>
        <w:rPr>
          <w:rStyle w:val="FontStyle11"/>
          <w:i w:val="0"/>
          <w:sz w:val="28"/>
          <w:szCs w:val="28"/>
        </w:rPr>
      </w:pPr>
      <w:r w:rsidRPr="00FA51B9">
        <w:rPr>
          <w:rStyle w:val="FontStyle11"/>
          <w:i w:val="0"/>
          <w:sz w:val="28"/>
          <w:szCs w:val="28"/>
          <w:lang w:val="uk-UA" w:eastAsia="uk-UA"/>
        </w:rPr>
        <w:t>Сутність позабіржової торгівлі, її значення, причини розвитку.</w:t>
      </w:r>
    </w:p>
    <w:p w:rsidR="00035B53" w:rsidRPr="00FA51B9" w:rsidRDefault="00035B53" w:rsidP="00035B53">
      <w:pPr>
        <w:pStyle w:val="Style2"/>
        <w:widowControl/>
        <w:numPr>
          <w:ilvl w:val="0"/>
          <w:numId w:val="14"/>
        </w:numPr>
        <w:tabs>
          <w:tab w:val="left" w:pos="494"/>
        </w:tabs>
        <w:spacing w:line="240" w:lineRule="auto"/>
        <w:ind w:firstLine="0"/>
        <w:jc w:val="left"/>
        <w:rPr>
          <w:rStyle w:val="FontStyle11"/>
          <w:i w:val="0"/>
          <w:sz w:val="28"/>
          <w:szCs w:val="28"/>
        </w:rPr>
      </w:pPr>
      <w:r w:rsidRPr="00FA51B9">
        <w:rPr>
          <w:rStyle w:val="FontStyle11"/>
          <w:i w:val="0"/>
          <w:sz w:val="28"/>
          <w:szCs w:val="28"/>
          <w:lang w:val="uk-UA" w:eastAsia="uk-UA"/>
        </w:rPr>
        <w:t>Місце Української фондової біржі в класифікації фондових бірж.</w:t>
      </w:r>
    </w:p>
    <w:p w:rsidR="00035B53" w:rsidRPr="00FA51B9" w:rsidRDefault="00035B53" w:rsidP="00035B53">
      <w:pPr>
        <w:pStyle w:val="Style2"/>
        <w:widowControl/>
        <w:numPr>
          <w:ilvl w:val="0"/>
          <w:numId w:val="14"/>
        </w:numPr>
        <w:tabs>
          <w:tab w:val="left" w:pos="494"/>
        </w:tabs>
        <w:spacing w:line="240" w:lineRule="auto"/>
        <w:ind w:firstLine="0"/>
        <w:jc w:val="left"/>
        <w:rPr>
          <w:rStyle w:val="FontStyle11"/>
          <w:i w:val="0"/>
          <w:sz w:val="28"/>
          <w:szCs w:val="28"/>
        </w:rPr>
      </w:pPr>
      <w:r w:rsidRPr="00FA51B9">
        <w:rPr>
          <w:rStyle w:val="FontStyle11"/>
          <w:i w:val="0"/>
          <w:sz w:val="28"/>
          <w:szCs w:val="28"/>
          <w:lang w:val="uk-UA" w:eastAsia="uk-UA"/>
        </w:rPr>
        <w:t>Види біржових індексів, їх місце на фінансовому ринку.</w:t>
      </w:r>
    </w:p>
    <w:p w:rsidR="00035B53" w:rsidRPr="00FA51B9" w:rsidRDefault="00035B53" w:rsidP="00035B53">
      <w:pPr>
        <w:pStyle w:val="Style2"/>
        <w:widowControl/>
        <w:numPr>
          <w:ilvl w:val="0"/>
          <w:numId w:val="14"/>
        </w:numPr>
        <w:tabs>
          <w:tab w:val="left" w:pos="494"/>
        </w:tabs>
        <w:spacing w:line="240" w:lineRule="auto"/>
        <w:ind w:firstLine="0"/>
        <w:jc w:val="left"/>
        <w:rPr>
          <w:rStyle w:val="FontStyle11"/>
          <w:i w:val="0"/>
          <w:sz w:val="28"/>
          <w:szCs w:val="28"/>
        </w:rPr>
      </w:pPr>
      <w:r w:rsidRPr="00FA51B9">
        <w:rPr>
          <w:rStyle w:val="FontStyle11"/>
          <w:i w:val="0"/>
          <w:sz w:val="28"/>
          <w:szCs w:val="28"/>
          <w:lang w:val="uk-UA" w:eastAsia="uk-UA"/>
        </w:rPr>
        <w:t>Особливості і роль українських фондових індексів.</w:t>
      </w:r>
    </w:p>
    <w:p w:rsidR="00035B53" w:rsidRPr="00FA51B9" w:rsidRDefault="00035B53" w:rsidP="00035B53">
      <w:pPr>
        <w:pStyle w:val="Style4"/>
        <w:widowControl/>
        <w:numPr>
          <w:ilvl w:val="0"/>
          <w:numId w:val="14"/>
        </w:numPr>
        <w:tabs>
          <w:tab w:val="left" w:pos="494"/>
        </w:tabs>
        <w:spacing w:line="240" w:lineRule="auto"/>
        <w:ind w:firstLine="0"/>
        <w:jc w:val="left"/>
        <w:rPr>
          <w:rStyle w:val="FontStyle11"/>
          <w:i w:val="0"/>
          <w:sz w:val="28"/>
          <w:szCs w:val="28"/>
        </w:rPr>
      </w:pPr>
      <w:r w:rsidRPr="00FA51B9">
        <w:rPr>
          <w:rStyle w:val="FontStyle11"/>
          <w:i w:val="0"/>
          <w:sz w:val="28"/>
          <w:szCs w:val="28"/>
          <w:lang w:val="uk-UA" w:eastAsia="uk-UA"/>
        </w:rPr>
        <w:t xml:space="preserve">Характеристика основних світових фондових індексів. </w:t>
      </w:r>
    </w:p>
    <w:p w:rsidR="00035B53" w:rsidRPr="00FA51B9" w:rsidRDefault="00035B53" w:rsidP="00035B53">
      <w:pPr>
        <w:pStyle w:val="Style4"/>
        <w:widowControl/>
        <w:tabs>
          <w:tab w:val="left" w:pos="494"/>
        </w:tabs>
        <w:spacing w:line="240" w:lineRule="auto"/>
        <w:rPr>
          <w:rStyle w:val="FontStyle13"/>
          <w:rFonts w:ascii="Times New Roman" w:hAnsi="Times New Roman" w:cs="Times New Roman"/>
          <w:i w:val="0"/>
          <w:sz w:val="28"/>
          <w:szCs w:val="28"/>
          <w:lang w:val="uk-UA" w:eastAsia="uk-UA"/>
        </w:rPr>
      </w:pPr>
    </w:p>
    <w:p w:rsidR="00035B53" w:rsidRPr="00FA51B9" w:rsidRDefault="00035B53" w:rsidP="00035B53">
      <w:pPr>
        <w:ind w:firstLine="709"/>
        <w:jc w:val="both"/>
        <w:rPr>
          <w:szCs w:val="28"/>
          <w:lang w:val="uk-UA"/>
        </w:rPr>
      </w:pPr>
      <w:r w:rsidRPr="00FA51B9">
        <w:rPr>
          <w:b/>
          <w:i/>
          <w:sz w:val="28"/>
          <w:szCs w:val="28"/>
          <w:u w:val="single"/>
          <w:lang w:val="uk-UA"/>
        </w:rPr>
        <w:t>Рекомендована л</w:t>
      </w:r>
      <w:r w:rsidRPr="00FA51B9">
        <w:rPr>
          <w:rStyle w:val="FontStyle11"/>
          <w:b/>
          <w:sz w:val="28"/>
          <w:szCs w:val="28"/>
          <w:u w:val="single"/>
          <w:lang w:val="uk-UA" w:eastAsia="uk-UA"/>
        </w:rPr>
        <w:t>ітература:</w:t>
      </w:r>
      <w:r w:rsidRPr="00FA51B9">
        <w:rPr>
          <w:rStyle w:val="FontStyle15"/>
          <w:sz w:val="28"/>
          <w:szCs w:val="28"/>
          <w:lang w:val="uk-UA" w:eastAsia="uk-UA"/>
        </w:rPr>
        <w:t xml:space="preserve">  </w:t>
      </w:r>
      <w:r w:rsidRPr="00FA51B9">
        <w:rPr>
          <w:rStyle w:val="FontStyle15"/>
          <w:i w:val="0"/>
          <w:sz w:val="28"/>
          <w:szCs w:val="28"/>
          <w:lang w:val="uk-UA" w:eastAsia="uk-UA"/>
        </w:rPr>
        <w:t>3, 9, 13, 18, 3</w:t>
      </w:r>
      <w:r w:rsidRPr="00FA51B9">
        <w:rPr>
          <w:sz w:val="28"/>
          <w:szCs w:val="28"/>
          <w:lang w:val="uk-UA"/>
        </w:rPr>
        <w:t>1</w:t>
      </w:r>
      <w:r w:rsidRPr="00FA51B9">
        <w:rPr>
          <w:sz w:val="28"/>
          <w:szCs w:val="28"/>
        </w:rPr>
        <w:t xml:space="preserve"> </w:t>
      </w:r>
      <w:r w:rsidRPr="00FA51B9">
        <w:rPr>
          <w:sz w:val="28"/>
          <w:szCs w:val="28"/>
          <w:lang w:val="uk-UA"/>
        </w:rPr>
        <w:t xml:space="preserve">[167 – </w:t>
      </w:r>
      <w:r w:rsidRPr="00FA51B9">
        <w:rPr>
          <w:sz w:val="28"/>
          <w:szCs w:val="28"/>
        </w:rPr>
        <w:t>1</w:t>
      </w:r>
      <w:r w:rsidRPr="00FA51B9">
        <w:rPr>
          <w:sz w:val="28"/>
          <w:szCs w:val="28"/>
          <w:lang w:val="uk-UA"/>
        </w:rPr>
        <w:t>95], 22 [</w:t>
      </w:r>
      <w:r w:rsidRPr="00FA51B9">
        <w:rPr>
          <w:sz w:val="28"/>
          <w:szCs w:val="28"/>
        </w:rPr>
        <w:t>398</w:t>
      </w:r>
      <w:r w:rsidRPr="00FA51B9">
        <w:rPr>
          <w:sz w:val="28"/>
          <w:szCs w:val="28"/>
          <w:lang w:val="uk-UA"/>
        </w:rPr>
        <w:t xml:space="preserve"> – </w:t>
      </w:r>
      <w:r w:rsidRPr="00FA51B9">
        <w:rPr>
          <w:sz w:val="28"/>
          <w:szCs w:val="28"/>
        </w:rPr>
        <w:t>441</w:t>
      </w:r>
      <w:r w:rsidRPr="00FA51B9">
        <w:rPr>
          <w:sz w:val="28"/>
          <w:szCs w:val="28"/>
          <w:lang w:val="uk-UA"/>
        </w:rPr>
        <w:t xml:space="preserve">], 24 [274 – </w:t>
      </w:r>
      <w:r w:rsidRPr="00FA51B9">
        <w:rPr>
          <w:sz w:val="28"/>
          <w:szCs w:val="28"/>
        </w:rPr>
        <w:t>3</w:t>
      </w:r>
      <w:r w:rsidRPr="00FA51B9">
        <w:rPr>
          <w:sz w:val="28"/>
          <w:szCs w:val="28"/>
          <w:lang w:val="uk-UA"/>
        </w:rPr>
        <w:t>00], 32 [357 – 415], 33 [228 – 269].</w:t>
      </w:r>
    </w:p>
    <w:p w:rsidR="00035B53" w:rsidRPr="00FA51B9" w:rsidRDefault="00035B53" w:rsidP="00035B53">
      <w:pPr>
        <w:jc w:val="center"/>
        <w:rPr>
          <w:b/>
          <w:sz w:val="28"/>
          <w:szCs w:val="28"/>
          <w:lang w:val="uk-UA"/>
        </w:rPr>
      </w:pPr>
      <w:r w:rsidRPr="00FA51B9">
        <w:rPr>
          <w:b/>
          <w:sz w:val="28"/>
          <w:lang w:val="uk-UA"/>
        </w:rPr>
        <w:br w:type="page"/>
      </w:r>
      <w:r w:rsidRPr="00FA51B9">
        <w:rPr>
          <w:b/>
          <w:sz w:val="28"/>
          <w:szCs w:val="28"/>
        </w:rPr>
        <w:lastRenderedPageBreak/>
        <w:t>РЕКОМЕНДОВАН</w:t>
      </w:r>
      <w:r w:rsidRPr="00FA51B9">
        <w:rPr>
          <w:b/>
          <w:sz w:val="28"/>
          <w:szCs w:val="28"/>
          <w:lang w:val="uk-UA"/>
        </w:rPr>
        <w:t>А</w:t>
      </w:r>
      <w:r w:rsidRPr="00FA51B9">
        <w:rPr>
          <w:b/>
          <w:sz w:val="28"/>
          <w:szCs w:val="28"/>
        </w:rPr>
        <w:t xml:space="preserve"> ЛІТЕРАТУР</w:t>
      </w:r>
      <w:r w:rsidRPr="00FA51B9">
        <w:rPr>
          <w:b/>
          <w:sz w:val="28"/>
          <w:szCs w:val="28"/>
          <w:lang w:val="uk-UA"/>
        </w:rPr>
        <w:t>А</w:t>
      </w:r>
    </w:p>
    <w:p w:rsidR="00035B53" w:rsidRPr="00FA51B9" w:rsidRDefault="00035B53" w:rsidP="00035B53">
      <w:pPr>
        <w:jc w:val="center"/>
        <w:rPr>
          <w:rStyle w:val="FontStyle14"/>
          <w:szCs w:val="28"/>
          <w:lang w:eastAsia="uk-UA"/>
        </w:rPr>
      </w:pPr>
    </w:p>
    <w:p w:rsidR="00035B53" w:rsidRPr="00FA51B9" w:rsidRDefault="00035B53" w:rsidP="00035B53">
      <w:pPr>
        <w:pStyle w:val="Style2"/>
        <w:widowControl/>
        <w:numPr>
          <w:ilvl w:val="0"/>
          <w:numId w:val="4"/>
        </w:numPr>
        <w:tabs>
          <w:tab w:val="left" w:pos="426"/>
        </w:tabs>
        <w:spacing w:line="240" w:lineRule="auto"/>
        <w:rPr>
          <w:rStyle w:val="FontStyle11"/>
          <w:i w:val="0"/>
          <w:sz w:val="28"/>
          <w:szCs w:val="28"/>
          <w:lang w:val="uk-UA"/>
        </w:rPr>
      </w:pPr>
      <w:r w:rsidRPr="00FA51B9">
        <w:rPr>
          <w:rStyle w:val="FontStyle13"/>
          <w:rFonts w:ascii="Times New Roman" w:hAnsi="Times New Roman" w:cs="Times New Roman"/>
          <w:b w:val="0"/>
          <w:i w:val="0"/>
          <w:sz w:val="28"/>
          <w:szCs w:val="28"/>
          <w:lang w:val="uk-UA" w:eastAsia="uk-UA"/>
        </w:rPr>
        <w:t>Конституція України</w:t>
      </w:r>
      <w:r w:rsidRPr="00FA51B9">
        <w:rPr>
          <w:rStyle w:val="FontStyle13"/>
          <w:rFonts w:ascii="Times New Roman" w:hAnsi="Times New Roman" w:cs="Times New Roman"/>
          <w:i w:val="0"/>
          <w:sz w:val="28"/>
          <w:szCs w:val="28"/>
          <w:lang w:val="uk-UA" w:eastAsia="uk-UA"/>
        </w:rPr>
        <w:t xml:space="preserve"> // </w:t>
      </w:r>
      <w:r w:rsidRPr="00FA51B9">
        <w:rPr>
          <w:rStyle w:val="FontStyle11"/>
          <w:i w:val="0"/>
          <w:sz w:val="28"/>
          <w:szCs w:val="28"/>
          <w:lang w:val="uk-UA" w:eastAsia="uk-UA"/>
        </w:rPr>
        <w:t>Закони України: В 12 т. — Т. 10.— С. 5-40.</w:t>
      </w:r>
    </w:p>
    <w:p w:rsidR="00035B53" w:rsidRPr="00FA51B9" w:rsidRDefault="00035B53" w:rsidP="00035B53">
      <w:pPr>
        <w:pStyle w:val="Style2"/>
        <w:widowControl/>
        <w:numPr>
          <w:ilvl w:val="0"/>
          <w:numId w:val="4"/>
        </w:numPr>
        <w:tabs>
          <w:tab w:val="left" w:pos="426"/>
        </w:tabs>
        <w:spacing w:line="240" w:lineRule="auto"/>
        <w:rPr>
          <w:rStyle w:val="FontStyle13"/>
          <w:rFonts w:ascii="Times New Roman" w:hAnsi="Times New Roman" w:cs="Times New Roman"/>
          <w:i w:val="0"/>
          <w:iCs w:val="0"/>
          <w:sz w:val="28"/>
          <w:szCs w:val="28"/>
          <w:lang w:val="uk-UA" w:eastAsia="uk-UA"/>
        </w:rPr>
      </w:pPr>
      <w:r w:rsidRPr="00FA51B9">
        <w:rPr>
          <w:rStyle w:val="rvts23"/>
          <w:rFonts w:ascii="Times New Roman" w:hAnsi="Times New Roman"/>
          <w:bCs/>
          <w:color w:val="000000"/>
          <w:sz w:val="28"/>
          <w:szCs w:val="28"/>
          <w:bdr w:val="none" w:sz="0" w:space="0" w:color="auto" w:frame="1"/>
          <w:shd w:val="clear" w:color="auto" w:fill="FFFFFF"/>
          <w:lang w:val="uk-UA"/>
        </w:rPr>
        <w:t>Положення</w:t>
      </w:r>
      <w:r w:rsidRPr="00FA51B9">
        <w:rPr>
          <w:rStyle w:val="apple-converted-space"/>
          <w:rFonts w:ascii="Times New Roman" w:hAnsi="Times New Roman"/>
          <w:bCs/>
          <w:color w:val="000000"/>
          <w:sz w:val="28"/>
          <w:szCs w:val="28"/>
          <w:bdr w:val="none" w:sz="0" w:space="0" w:color="auto" w:frame="1"/>
          <w:shd w:val="clear" w:color="auto" w:fill="FFFFFF"/>
          <w:lang w:val="uk-UA"/>
        </w:rPr>
        <w:t> </w:t>
      </w:r>
      <w:r w:rsidRPr="00FA51B9">
        <w:rPr>
          <w:rStyle w:val="rvts23"/>
          <w:rFonts w:ascii="Times New Roman" w:hAnsi="Times New Roman"/>
          <w:bCs/>
          <w:color w:val="000000"/>
          <w:sz w:val="28"/>
          <w:szCs w:val="28"/>
          <w:bdr w:val="none" w:sz="0" w:space="0" w:color="auto" w:frame="1"/>
          <w:shd w:val="clear" w:color="auto" w:fill="FFFFFF"/>
          <w:lang w:val="uk-UA"/>
        </w:rPr>
        <w:t>Про депозитарну та клірингову діяльність Національного банку України:</w:t>
      </w:r>
      <w:r w:rsidRPr="00FA51B9">
        <w:rPr>
          <w:rStyle w:val="FontStyle13"/>
          <w:rFonts w:ascii="Times New Roman" w:hAnsi="Times New Roman" w:cs="Times New Roman"/>
          <w:i w:val="0"/>
          <w:sz w:val="28"/>
          <w:szCs w:val="28"/>
          <w:lang w:val="uk-UA" w:eastAsia="uk-UA"/>
        </w:rPr>
        <w:t xml:space="preserve"> </w:t>
      </w:r>
      <w:r w:rsidRPr="00FA51B9">
        <w:rPr>
          <w:rStyle w:val="FontStyle13"/>
          <w:rFonts w:ascii="Times New Roman" w:hAnsi="Times New Roman" w:cs="Times New Roman"/>
          <w:b w:val="0"/>
          <w:i w:val="0"/>
          <w:sz w:val="28"/>
          <w:szCs w:val="28"/>
          <w:lang w:val="uk-UA" w:eastAsia="uk-UA"/>
        </w:rPr>
        <w:t>Постанова Правління НБУ від</w:t>
      </w:r>
      <w:r w:rsidRPr="00FA51B9">
        <w:rPr>
          <w:rStyle w:val="FontStyle13"/>
          <w:rFonts w:ascii="Times New Roman" w:hAnsi="Times New Roman" w:cs="Times New Roman"/>
          <w:i w:val="0"/>
          <w:sz w:val="28"/>
          <w:szCs w:val="28"/>
          <w:lang w:val="uk-UA" w:eastAsia="uk-UA"/>
        </w:rPr>
        <w:t xml:space="preserve"> </w:t>
      </w:r>
      <w:r w:rsidRPr="00FA51B9">
        <w:rPr>
          <w:rFonts w:ascii="Times New Roman" w:hAnsi="Times New Roman"/>
          <w:bCs/>
          <w:color w:val="000000"/>
          <w:sz w:val="28"/>
          <w:szCs w:val="28"/>
          <w:shd w:val="clear" w:color="auto" w:fill="FFFFFF"/>
          <w:lang w:val="uk-UA"/>
        </w:rPr>
        <w:t xml:space="preserve">25.09.2013, № 387 </w:t>
      </w:r>
      <w:r w:rsidRPr="00FA51B9">
        <w:rPr>
          <w:rFonts w:ascii="Times New Roman" w:hAnsi="Times New Roman"/>
          <w:bCs/>
          <w:sz w:val="28"/>
          <w:szCs w:val="28"/>
          <w:lang w:val="uk-UA"/>
        </w:rPr>
        <w:t>[Електронний ресурс].</w:t>
      </w:r>
      <w:r w:rsidRPr="00FA51B9">
        <w:rPr>
          <w:rFonts w:ascii="Times New Roman" w:hAnsi="Times New Roman"/>
          <w:sz w:val="28"/>
          <w:szCs w:val="28"/>
          <w:lang w:val="uk-UA"/>
        </w:rPr>
        <w:t xml:space="preserve"> – Режим доступу : http://zakon4.rada.gov.ua</w:t>
      </w:r>
    </w:p>
    <w:p w:rsidR="00035B53" w:rsidRPr="00FA51B9" w:rsidRDefault="00035B53" w:rsidP="00035B53">
      <w:pPr>
        <w:pStyle w:val="Style2"/>
        <w:widowControl/>
        <w:numPr>
          <w:ilvl w:val="0"/>
          <w:numId w:val="4"/>
        </w:numPr>
        <w:tabs>
          <w:tab w:val="left" w:pos="360"/>
        </w:tabs>
        <w:spacing w:line="240" w:lineRule="auto"/>
        <w:rPr>
          <w:rStyle w:val="FontStyle11"/>
          <w:i w:val="0"/>
          <w:sz w:val="28"/>
          <w:szCs w:val="28"/>
          <w:lang w:val="uk-UA"/>
        </w:rPr>
      </w:pPr>
      <w:r w:rsidRPr="00FA51B9">
        <w:rPr>
          <w:rStyle w:val="FontStyle13"/>
          <w:rFonts w:ascii="Times New Roman" w:hAnsi="Times New Roman" w:cs="Times New Roman"/>
          <w:b w:val="0"/>
          <w:i w:val="0"/>
          <w:sz w:val="28"/>
          <w:szCs w:val="28"/>
          <w:lang w:val="uk-UA" w:eastAsia="uk-UA"/>
        </w:rPr>
        <w:t>Положення</w:t>
      </w:r>
      <w:r w:rsidRPr="00FA51B9">
        <w:rPr>
          <w:rStyle w:val="FontStyle13"/>
          <w:rFonts w:ascii="Times New Roman" w:hAnsi="Times New Roman" w:cs="Times New Roman"/>
          <w:i w:val="0"/>
          <w:sz w:val="28"/>
          <w:szCs w:val="28"/>
          <w:lang w:val="uk-UA" w:eastAsia="uk-UA"/>
        </w:rPr>
        <w:t xml:space="preserve"> </w:t>
      </w:r>
      <w:r w:rsidRPr="00FA51B9">
        <w:rPr>
          <w:rStyle w:val="FontStyle11"/>
          <w:i w:val="0"/>
          <w:sz w:val="28"/>
          <w:szCs w:val="28"/>
          <w:lang w:val="uk-UA" w:eastAsia="uk-UA"/>
        </w:rPr>
        <w:t xml:space="preserve">про функціонування фондових бірж: </w:t>
      </w:r>
      <w:proofErr w:type="spellStart"/>
      <w:r w:rsidRPr="00FA51B9">
        <w:rPr>
          <w:rStyle w:val="FontStyle11"/>
          <w:i w:val="0"/>
          <w:sz w:val="28"/>
          <w:szCs w:val="28"/>
          <w:lang w:val="uk-UA" w:eastAsia="uk-UA"/>
        </w:rPr>
        <w:t>Затв</w:t>
      </w:r>
      <w:proofErr w:type="spellEnd"/>
      <w:r w:rsidRPr="00FA51B9">
        <w:rPr>
          <w:rStyle w:val="FontStyle11"/>
          <w:i w:val="0"/>
          <w:sz w:val="28"/>
          <w:szCs w:val="28"/>
          <w:lang w:val="uk-UA" w:eastAsia="uk-UA"/>
        </w:rPr>
        <w:t>. рішен</w:t>
      </w:r>
      <w:r w:rsidRPr="00FA51B9">
        <w:rPr>
          <w:rStyle w:val="FontStyle11"/>
          <w:i w:val="0"/>
          <w:sz w:val="28"/>
          <w:szCs w:val="28"/>
          <w:lang w:val="uk-UA" w:eastAsia="uk-UA"/>
        </w:rPr>
        <w:softHyphen/>
        <w:t xml:space="preserve">ням Нац. комісії з цінних паперів та фондового ринку від </w:t>
      </w:r>
      <w:r w:rsidRPr="00FA51B9">
        <w:rPr>
          <w:rFonts w:ascii="Times New Roman" w:hAnsi="Times New Roman"/>
          <w:bCs/>
          <w:color w:val="000000"/>
          <w:sz w:val="28"/>
          <w:szCs w:val="28"/>
          <w:shd w:val="clear" w:color="auto" w:fill="FFFFFF"/>
          <w:lang w:val="uk-UA"/>
        </w:rPr>
        <w:t xml:space="preserve">22.11.2012, № 1688 </w:t>
      </w:r>
      <w:r w:rsidRPr="00FA51B9">
        <w:rPr>
          <w:rFonts w:ascii="Times New Roman" w:hAnsi="Times New Roman"/>
          <w:bCs/>
          <w:sz w:val="28"/>
          <w:szCs w:val="28"/>
          <w:lang w:val="uk-UA"/>
        </w:rPr>
        <w:t>[Електронний ресурс].</w:t>
      </w:r>
      <w:r w:rsidRPr="00FA51B9">
        <w:rPr>
          <w:rFonts w:ascii="Times New Roman" w:hAnsi="Times New Roman"/>
          <w:sz w:val="28"/>
          <w:szCs w:val="28"/>
          <w:lang w:val="uk-UA"/>
        </w:rPr>
        <w:t xml:space="preserve"> – Режим доступу : http://zakon4.rada.gov.ua</w:t>
      </w:r>
    </w:p>
    <w:p w:rsidR="00035B53" w:rsidRPr="00FA51B9" w:rsidRDefault="00035B53" w:rsidP="00035B53">
      <w:pPr>
        <w:pStyle w:val="HTML"/>
        <w:numPr>
          <w:ilvl w:val="0"/>
          <w:numId w:val="4"/>
        </w:numPr>
        <w:shd w:val="clear" w:color="auto" w:fill="FFFFFF"/>
        <w:tabs>
          <w:tab w:val="clear" w:pos="916"/>
          <w:tab w:val="left" w:pos="709"/>
        </w:tabs>
        <w:jc w:val="both"/>
        <w:textAlignment w:val="baseline"/>
        <w:rPr>
          <w:rFonts w:ascii="Times New Roman" w:hAnsi="Times New Roman"/>
          <w:color w:val="000000"/>
          <w:sz w:val="28"/>
          <w:szCs w:val="28"/>
          <w:lang w:val="uk-UA"/>
        </w:rPr>
      </w:pPr>
      <w:r w:rsidRPr="00FA51B9">
        <w:rPr>
          <w:rStyle w:val="FontStyle13"/>
          <w:rFonts w:ascii="Times New Roman" w:hAnsi="Times New Roman" w:cs="Times New Roman"/>
          <w:b w:val="0"/>
          <w:i w:val="0"/>
          <w:sz w:val="28"/>
          <w:szCs w:val="28"/>
          <w:lang w:val="uk-UA"/>
        </w:rPr>
        <w:t>Положення</w:t>
      </w:r>
      <w:r w:rsidRPr="00FA51B9">
        <w:rPr>
          <w:rStyle w:val="FontStyle13"/>
          <w:rFonts w:ascii="Times New Roman" w:hAnsi="Times New Roman" w:cs="Times New Roman"/>
          <w:i w:val="0"/>
          <w:sz w:val="28"/>
          <w:szCs w:val="28"/>
          <w:lang w:val="uk-UA"/>
        </w:rPr>
        <w:t xml:space="preserve"> </w:t>
      </w:r>
      <w:r w:rsidRPr="00FA51B9">
        <w:rPr>
          <w:rStyle w:val="FontStyle11"/>
          <w:i w:val="0"/>
          <w:sz w:val="28"/>
          <w:szCs w:val="28"/>
          <w:lang w:val="uk-UA"/>
        </w:rPr>
        <w:t xml:space="preserve">про Національну комісію, що здійснює державне регулювання у сфері ринків фінансових послуг: </w:t>
      </w:r>
      <w:proofErr w:type="spellStart"/>
      <w:r w:rsidRPr="00FA51B9">
        <w:rPr>
          <w:rStyle w:val="FontStyle11"/>
          <w:i w:val="0"/>
          <w:sz w:val="28"/>
          <w:szCs w:val="28"/>
          <w:lang w:val="uk-UA"/>
        </w:rPr>
        <w:t>Затв</w:t>
      </w:r>
      <w:proofErr w:type="spellEnd"/>
      <w:r w:rsidRPr="00FA51B9">
        <w:rPr>
          <w:rStyle w:val="FontStyle11"/>
          <w:i w:val="0"/>
          <w:sz w:val="28"/>
          <w:szCs w:val="28"/>
          <w:lang w:val="uk-UA"/>
        </w:rPr>
        <w:t xml:space="preserve">. Указом Президента України від </w:t>
      </w:r>
      <w:r w:rsidRPr="00FA51B9">
        <w:rPr>
          <w:rFonts w:ascii="Times New Roman" w:hAnsi="Times New Roman"/>
          <w:color w:val="000000"/>
          <w:sz w:val="28"/>
          <w:szCs w:val="28"/>
          <w:lang w:val="uk-UA"/>
        </w:rPr>
        <w:t xml:space="preserve">23 листопада 2011 р., 1070/2011 </w:t>
      </w:r>
      <w:r w:rsidRPr="00FA51B9">
        <w:rPr>
          <w:rFonts w:ascii="Times New Roman" w:hAnsi="Times New Roman"/>
          <w:bCs/>
          <w:sz w:val="28"/>
          <w:szCs w:val="28"/>
          <w:lang w:val="uk-UA"/>
        </w:rPr>
        <w:t>[Електронний ресурс].</w:t>
      </w:r>
      <w:r w:rsidRPr="00FA51B9">
        <w:rPr>
          <w:rFonts w:ascii="Times New Roman" w:hAnsi="Times New Roman"/>
          <w:sz w:val="28"/>
          <w:szCs w:val="28"/>
          <w:lang w:val="uk-UA"/>
        </w:rPr>
        <w:t xml:space="preserve"> – Режим доступу : http://zakon4.rada.gov.ua/laws/show/1070/2011</w:t>
      </w:r>
    </w:p>
    <w:p w:rsidR="00035B53" w:rsidRPr="00FA51B9" w:rsidRDefault="00035B53" w:rsidP="00035B53">
      <w:pPr>
        <w:pStyle w:val="Style2"/>
        <w:widowControl/>
        <w:numPr>
          <w:ilvl w:val="0"/>
          <w:numId w:val="4"/>
        </w:numPr>
        <w:tabs>
          <w:tab w:val="left" w:pos="360"/>
        </w:tabs>
        <w:spacing w:line="240" w:lineRule="auto"/>
        <w:rPr>
          <w:rStyle w:val="FontStyle14"/>
          <w:b/>
          <w:sz w:val="28"/>
          <w:szCs w:val="28"/>
          <w:lang w:val="uk-UA"/>
        </w:rPr>
      </w:pPr>
      <w:r w:rsidRPr="00FA51B9">
        <w:rPr>
          <w:rStyle w:val="FontStyle14"/>
          <w:sz w:val="28"/>
          <w:szCs w:val="28"/>
          <w:lang w:val="uk-UA" w:eastAsia="uk-UA"/>
        </w:rPr>
        <w:t>Положення про Пенсійний фонд України: Постанова Кабінету Міністрів України від</w:t>
      </w:r>
      <w:r w:rsidRPr="00FA51B9">
        <w:rPr>
          <w:rStyle w:val="FontStyle14"/>
          <w:b/>
          <w:sz w:val="28"/>
          <w:szCs w:val="28"/>
          <w:lang w:val="uk-UA" w:eastAsia="uk-UA"/>
        </w:rPr>
        <w:t xml:space="preserve"> </w:t>
      </w:r>
      <w:r w:rsidRPr="00FA51B9">
        <w:rPr>
          <w:rFonts w:ascii="Times New Roman" w:hAnsi="Times New Roman"/>
          <w:bCs/>
          <w:sz w:val="28"/>
          <w:szCs w:val="28"/>
          <w:shd w:val="clear" w:color="auto" w:fill="FFFFFF"/>
          <w:lang w:val="uk-UA"/>
        </w:rPr>
        <w:t xml:space="preserve">23 липня 2014 р. № 280 </w:t>
      </w:r>
      <w:r w:rsidRPr="00FA51B9">
        <w:rPr>
          <w:rFonts w:ascii="Times New Roman" w:hAnsi="Times New Roman"/>
          <w:bCs/>
          <w:sz w:val="28"/>
          <w:szCs w:val="28"/>
          <w:lang w:val="uk-UA"/>
        </w:rPr>
        <w:t>[Електронний ресурс].</w:t>
      </w:r>
      <w:r w:rsidRPr="00FA51B9">
        <w:rPr>
          <w:rFonts w:ascii="Times New Roman" w:hAnsi="Times New Roman"/>
          <w:sz w:val="28"/>
          <w:szCs w:val="28"/>
          <w:lang w:val="uk-UA"/>
        </w:rPr>
        <w:t xml:space="preserve"> – Режим доступу : http://zakon4.rada.gov.ua/laws/show/280-2014-%D0%BF</w:t>
      </w:r>
    </w:p>
    <w:p w:rsidR="00035B53" w:rsidRPr="00FA51B9" w:rsidRDefault="00035B53" w:rsidP="00035B53">
      <w:pPr>
        <w:pStyle w:val="HTML"/>
        <w:numPr>
          <w:ilvl w:val="0"/>
          <w:numId w:val="4"/>
        </w:numPr>
        <w:shd w:val="clear" w:color="auto" w:fill="FFFFFF"/>
        <w:tabs>
          <w:tab w:val="clear" w:pos="916"/>
          <w:tab w:val="left" w:pos="709"/>
          <w:tab w:val="left" w:pos="851"/>
        </w:tabs>
        <w:jc w:val="both"/>
        <w:textAlignment w:val="baseline"/>
        <w:rPr>
          <w:rFonts w:ascii="Times New Roman" w:hAnsi="Times New Roman"/>
          <w:sz w:val="28"/>
          <w:szCs w:val="28"/>
          <w:lang w:val="uk-UA"/>
        </w:rPr>
      </w:pPr>
      <w:r w:rsidRPr="00FA51B9">
        <w:rPr>
          <w:rFonts w:ascii="Times New Roman" w:hAnsi="Times New Roman"/>
          <w:bCs/>
          <w:sz w:val="28"/>
          <w:szCs w:val="28"/>
          <w:bdr w:val="none" w:sz="0" w:space="0" w:color="auto" w:frame="1"/>
          <w:lang w:val="uk-UA"/>
        </w:rPr>
        <w:t>Про акціонерні товариства:</w:t>
      </w:r>
      <w:r w:rsidRPr="00FA51B9">
        <w:rPr>
          <w:rStyle w:val="FontStyle14"/>
          <w:b/>
          <w:sz w:val="28"/>
          <w:szCs w:val="28"/>
          <w:lang w:val="uk-UA" w:eastAsia="uk-UA"/>
        </w:rPr>
        <w:t xml:space="preserve"> </w:t>
      </w:r>
      <w:r w:rsidRPr="00FA51B9">
        <w:rPr>
          <w:rStyle w:val="FontStyle14"/>
          <w:sz w:val="28"/>
          <w:szCs w:val="28"/>
          <w:lang w:val="uk-UA" w:eastAsia="uk-UA"/>
        </w:rPr>
        <w:t>Закон України</w:t>
      </w:r>
      <w:r w:rsidRPr="00FA51B9">
        <w:rPr>
          <w:rStyle w:val="FontStyle14"/>
          <w:b/>
          <w:sz w:val="28"/>
          <w:szCs w:val="28"/>
          <w:lang w:val="uk-UA" w:eastAsia="uk-UA"/>
        </w:rPr>
        <w:t xml:space="preserve"> </w:t>
      </w:r>
      <w:r w:rsidRPr="00FA51B9">
        <w:rPr>
          <w:rFonts w:ascii="Times New Roman" w:hAnsi="Times New Roman"/>
          <w:sz w:val="28"/>
          <w:szCs w:val="28"/>
          <w:shd w:val="clear" w:color="auto" w:fill="FFFFFF"/>
          <w:lang w:val="uk-UA"/>
        </w:rPr>
        <w:t>від</w:t>
      </w:r>
      <w:r w:rsidRPr="00FA51B9">
        <w:rPr>
          <w:rStyle w:val="apple-converted-space"/>
          <w:rFonts w:ascii="Times New Roman" w:hAnsi="Times New Roman"/>
          <w:sz w:val="28"/>
          <w:szCs w:val="28"/>
          <w:shd w:val="clear" w:color="auto" w:fill="FFFFFF"/>
          <w:lang w:val="uk-UA"/>
        </w:rPr>
        <w:t> </w:t>
      </w:r>
      <w:r w:rsidRPr="00FA51B9">
        <w:rPr>
          <w:rFonts w:ascii="Times New Roman" w:hAnsi="Times New Roman"/>
          <w:sz w:val="28"/>
          <w:szCs w:val="28"/>
          <w:bdr w:val="none" w:sz="0" w:space="0" w:color="auto" w:frame="1"/>
          <w:shd w:val="clear" w:color="auto" w:fill="FFFFFF"/>
          <w:lang w:val="uk-UA"/>
        </w:rPr>
        <w:t>17.09.2008</w:t>
      </w:r>
      <w:r w:rsidRPr="00FA51B9">
        <w:rPr>
          <w:rStyle w:val="apple-converted-space"/>
          <w:rFonts w:ascii="Times New Roman" w:hAnsi="Times New Roman"/>
          <w:sz w:val="28"/>
          <w:szCs w:val="28"/>
          <w:shd w:val="clear" w:color="auto" w:fill="FFFFFF"/>
          <w:lang w:val="uk-UA"/>
        </w:rPr>
        <w:t> </w:t>
      </w:r>
      <w:r w:rsidRPr="00FA51B9">
        <w:rPr>
          <w:rFonts w:ascii="Times New Roman" w:hAnsi="Times New Roman"/>
          <w:sz w:val="28"/>
          <w:szCs w:val="28"/>
          <w:shd w:val="clear" w:color="auto" w:fill="FFFFFF"/>
          <w:lang w:val="uk-UA"/>
        </w:rPr>
        <w:t>№</w:t>
      </w:r>
      <w:r w:rsidRPr="00FA51B9">
        <w:rPr>
          <w:rStyle w:val="apple-converted-space"/>
          <w:rFonts w:ascii="Times New Roman" w:hAnsi="Times New Roman"/>
          <w:sz w:val="28"/>
          <w:szCs w:val="28"/>
          <w:shd w:val="clear" w:color="auto" w:fill="FFFFFF"/>
          <w:lang w:val="uk-UA"/>
        </w:rPr>
        <w:t> </w:t>
      </w:r>
      <w:r w:rsidRPr="00FA51B9">
        <w:rPr>
          <w:rFonts w:ascii="Times New Roman" w:hAnsi="Times New Roman"/>
          <w:bCs/>
          <w:sz w:val="28"/>
          <w:szCs w:val="28"/>
          <w:bdr w:val="none" w:sz="0" w:space="0" w:color="auto" w:frame="1"/>
          <w:shd w:val="clear" w:color="auto" w:fill="FFFFFF"/>
          <w:lang w:val="uk-UA"/>
        </w:rPr>
        <w:t xml:space="preserve">514-VI </w:t>
      </w:r>
      <w:r w:rsidRPr="00FA51B9">
        <w:rPr>
          <w:rFonts w:ascii="Times New Roman" w:hAnsi="Times New Roman"/>
          <w:bCs/>
          <w:sz w:val="28"/>
          <w:szCs w:val="28"/>
          <w:lang w:val="uk-UA"/>
        </w:rPr>
        <w:t>[Електронний ресурс].</w:t>
      </w:r>
      <w:r w:rsidRPr="00FA51B9">
        <w:rPr>
          <w:rFonts w:ascii="Times New Roman" w:hAnsi="Times New Roman"/>
          <w:sz w:val="28"/>
          <w:szCs w:val="28"/>
          <w:lang w:val="uk-UA"/>
        </w:rPr>
        <w:t xml:space="preserve"> – Режим доступу : http://zakon4.rada.gov.ua</w:t>
      </w:r>
    </w:p>
    <w:p w:rsidR="00035B53" w:rsidRPr="00FA51B9" w:rsidRDefault="00035B53" w:rsidP="00035B53">
      <w:pPr>
        <w:pStyle w:val="Style2"/>
        <w:widowControl/>
        <w:numPr>
          <w:ilvl w:val="0"/>
          <w:numId w:val="4"/>
        </w:numPr>
        <w:tabs>
          <w:tab w:val="left" w:pos="360"/>
        </w:tabs>
        <w:spacing w:line="240" w:lineRule="auto"/>
        <w:rPr>
          <w:rStyle w:val="FontStyle13"/>
          <w:rFonts w:ascii="Times New Roman" w:hAnsi="Times New Roman" w:cs="Times New Roman"/>
          <w:i w:val="0"/>
          <w:iCs w:val="0"/>
          <w:sz w:val="28"/>
          <w:szCs w:val="28"/>
          <w:lang w:val="uk-UA"/>
        </w:rPr>
      </w:pPr>
      <w:r w:rsidRPr="00FA51B9">
        <w:rPr>
          <w:rStyle w:val="FontStyle13"/>
          <w:rFonts w:ascii="Times New Roman" w:hAnsi="Times New Roman" w:cs="Times New Roman"/>
          <w:b w:val="0"/>
          <w:i w:val="0"/>
          <w:sz w:val="28"/>
          <w:szCs w:val="28"/>
          <w:lang w:val="uk-UA" w:eastAsia="uk-UA"/>
        </w:rPr>
        <w:t>Про банки</w:t>
      </w:r>
      <w:r w:rsidRPr="00FA51B9">
        <w:rPr>
          <w:rStyle w:val="FontStyle13"/>
          <w:rFonts w:ascii="Times New Roman" w:hAnsi="Times New Roman" w:cs="Times New Roman"/>
          <w:i w:val="0"/>
          <w:sz w:val="28"/>
          <w:szCs w:val="28"/>
          <w:lang w:val="uk-UA" w:eastAsia="uk-UA"/>
        </w:rPr>
        <w:t xml:space="preserve"> </w:t>
      </w:r>
      <w:r w:rsidRPr="00FA51B9">
        <w:rPr>
          <w:rStyle w:val="FontStyle11"/>
          <w:i w:val="0"/>
          <w:sz w:val="28"/>
          <w:szCs w:val="28"/>
          <w:lang w:val="uk-UA" w:eastAsia="uk-UA"/>
        </w:rPr>
        <w:t xml:space="preserve">і банківську діяльність: Закон України від 7 грудня 2000 р., № 2121-Ш </w:t>
      </w:r>
      <w:r w:rsidRPr="00FA51B9">
        <w:rPr>
          <w:rFonts w:ascii="Times New Roman" w:hAnsi="Times New Roman"/>
          <w:bCs/>
          <w:sz w:val="28"/>
          <w:szCs w:val="28"/>
          <w:lang w:val="uk-UA"/>
        </w:rPr>
        <w:t>[Електронний ресурс].</w:t>
      </w:r>
      <w:r w:rsidRPr="00FA51B9">
        <w:rPr>
          <w:rFonts w:ascii="Times New Roman" w:hAnsi="Times New Roman"/>
          <w:sz w:val="28"/>
          <w:szCs w:val="28"/>
          <w:lang w:val="uk-UA"/>
        </w:rPr>
        <w:t xml:space="preserve"> – Режим доступу : http://zakon4.rada.gov.ua</w:t>
      </w:r>
      <w:r w:rsidRPr="00FA51B9">
        <w:rPr>
          <w:rStyle w:val="FontStyle13"/>
          <w:rFonts w:ascii="Times New Roman" w:hAnsi="Times New Roman" w:cs="Times New Roman"/>
          <w:i w:val="0"/>
          <w:sz w:val="28"/>
          <w:szCs w:val="28"/>
          <w:lang w:val="uk-UA" w:eastAsia="uk-UA"/>
        </w:rPr>
        <w:t xml:space="preserve"> </w:t>
      </w:r>
    </w:p>
    <w:p w:rsidR="00035B53" w:rsidRPr="00FA51B9" w:rsidRDefault="00035B53" w:rsidP="00035B53">
      <w:pPr>
        <w:pStyle w:val="Style2"/>
        <w:widowControl/>
        <w:numPr>
          <w:ilvl w:val="0"/>
          <w:numId w:val="4"/>
        </w:numPr>
        <w:tabs>
          <w:tab w:val="left" w:pos="360"/>
        </w:tabs>
        <w:spacing w:line="240" w:lineRule="auto"/>
        <w:rPr>
          <w:rFonts w:ascii="Times New Roman" w:hAnsi="Times New Roman"/>
          <w:sz w:val="28"/>
          <w:szCs w:val="28"/>
          <w:lang w:val="uk-UA"/>
        </w:rPr>
      </w:pPr>
      <w:r w:rsidRPr="00FA51B9">
        <w:rPr>
          <w:rStyle w:val="FontStyle13"/>
          <w:rFonts w:ascii="Times New Roman" w:hAnsi="Times New Roman" w:cs="Times New Roman"/>
          <w:b w:val="0"/>
          <w:i w:val="0"/>
          <w:sz w:val="28"/>
          <w:szCs w:val="28"/>
          <w:lang w:val="uk-UA" w:eastAsia="uk-UA"/>
        </w:rPr>
        <w:t>Про господарські</w:t>
      </w:r>
      <w:r w:rsidRPr="00FA51B9">
        <w:rPr>
          <w:rStyle w:val="FontStyle13"/>
          <w:rFonts w:ascii="Times New Roman" w:hAnsi="Times New Roman" w:cs="Times New Roman"/>
          <w:i w:val="0"/>
          <w:sz w:val="28"/>
          <w:szCs w:val="28"/>
          <w:lang w:val="uk-UA" w:eastAsia="uk-UA"/>
        </w:rPr>
        <w:t xml:space="preserve"> </w:t>
      </w:r>
      <w:r w:rsidRPr="00FA51B9">
        <w:rPr>
          <w:rStyle w:val="FontStyle11"/>
          <w:i w:val="0"/>
          <w:sz w:val="28"/>
          <w:szCs w:val="28"/>
          <w:lang w:val="uk-UA" w:eastAsia="uk-UA"/>
        </w:rPr>
        <w:t>товариства: Закон України від 19 верес. 1991 р., № 1576-ХП</w:t>
      </w:r>
      <w:r w:rsidRPr="00FA51B9">
        <w:rPr>
          <w:rStyle w:val="FontStyle11"/>
          <w:bCs/>
          <w:i w:val="0"/>
          <w:sz w:val="28"/>
          <w:szCs w:val="28"/>
          <w:lang w:val="uk-UA" w:eastAsia="uk-UA"/>
        </w:rPr>
        <w:t xml:space="preserve"> </w:t>
      </w:r>
      <w:r w:rsidRPr="00FA51B9">
        <w:rPr>
          <w:rFonts w:ascii="Times New Roman" w:hAnsi="Times New Roman"/>
          <w:bCs/>
          <w:sz w:val="28"/>
          <w:szCs w:val="28"/>
          <w:lang w:val="uk-UA"/>
        </w:rPr>
        <w:t>[Електронний ресурс].</w:t>
      </w:r>
      <w:r w:rsidRPr="00FA51B9">
        <w:rPr>
          <w:rFonts w:ascii="Times New Roman" w:hAnsi="Times New Roman"/>
          <w:sz w:val="28"/>
          <w:szCs w:val="28"/>
          <w:lang w:val="uk-UA"/>
        </w:rPr>
        <w:t xml:space="preserve"> – Режим доступу : http://zakon4.rada.gov.ua </w:t>
      </w:r>
    </w:p>
    <w:p w:rsidR="00035B53" w:rsidRPr="00FA51B9" w:rsidRDefault="00035B53" w:rsidP="00035B53">
      <w:pPr>
        <w:pStyle w:val="Style2"/>
        <w:widowControl/>
        <w:numPr>
          <w:ilvl w:val="0"/>
          <w:numId w:val="4"/>
        </w:numPr>
        <w:tabs>
          <w:tab w:val="left" w:pos="426"/>
        </w:tabs>
        <w:spacing w:line="240" w:lineRule="auto"/>
        <w:rPr>
          <w:rStyle w:val="FontStyle13"/>
          <w:rFonts w:ascii="Times New Roman" w:hAnsi="Times New Roman" w:cs="Times New Roman"/>
          <w:bCs w:val="0"/>
          <w:i w:val="0"/>
          <w:sz w:val="28"/>
          <w:szCs w:val="28"/>
          <w:lang w:val="uk-UA"/>
        </w:rPr>
      </w:pPr>
      <w:r w:rsidRPr="00FA51B9">
        <w:rPr>
          <w:rStyle w:val="FontStyle13"/>
          <w:rFonts w:ascii="Times New Roman" w:hAnsi="Times New Roman" w:cs="Times New Roman"/>
          <w:b w:val="0"/>
          <w:i w:val="0"/>
          <w:sz w:val="28"/>
          <w:szCs w:val="28"/>
          <w:lang w:val="uk-UA" w:eastAsia="uk-UA"/>
        </w:rPr>
        <w:t>Про державне</w:t>
      </w:r>
      <w:r w:rsidRPr="00FA51B9">
        <w:rPr>
          <w:rStyle w:val="FontStyle13"/>
          <w:rFonts w:ascii="Times New Roman" w:hAnsi="Times New Roman" w:cs="Times New Roman"/>
          <w:i w:val="0"/>
          <w:sz w:val="28"/>
          <w:szCs w:val="28"/>
          <w:lang w:val="uk-UA" w:eastAsia="uk-UA"/>
        </w:rPr>
        <w:t xml:space="preserve"> </w:t>
      </w:r>
      <w:r w:rsidRPr="00FA51B9">
        <w:rPr>
          <w:rStyle w:val="FontStyle11"/>
          <w:i w:val="0"/>
          <w:sz w:val="28"/>
          <w:szCs w:val="28"/>
          <w:lang w:val="uk-UA" w:eastAsia="uk-UA"/>
        </w:rPr>
        <w:t xml:space="preserve">регулювання ринку цінних паперів в Україні: Закон України від 30 </w:t>
      </w:r>
      <w:proofErr w:type="spellStart"/>
      <w:r w:rsidRPr="00FA51B9">
        <w:rPr>
          <w:rStyle w:val="FontStyle11"/>
          <w:i w:val="0"/>
          <w:sz w:val="28"/>
          <w:szCs w:val="28"/>
          <w:lang w:val="uk-UA" w:eastAsia="uk-UA"/>
        </w:rPr>
        <w:t>жовт</w:t>
      </w:r>
      <w:proofErr w:type="spellEnd"/>
      <w:r w:rsidRPr="00FA51B9">
        <w:rPr>
          <w:rStyle w:val="FontStyle11"/>
          <w:i w:val="0"/>
          <w:sz w:val="28"/>
          <w:szCs w:val="28"/>
          <w:lang w:val="uk-UA" w:eastAsia="uk-UA"/>
        </w:rPr>
        <w:t xml:space="preserve">. 1996 p. № 448/96-ВР </w:t>
      </w:r>
      <w:r w:rsidRPr="00FA51B9">
        <w:rPr>
          <w:rFonts w:ascii="Times New Roman" w:hAnsi="Times New Roman"/>
          <w:bCs/>
          <w:sz w:val="28"/>
          <w:szCs w:val="28"/>
          <w:lang w:val="uk-UA"/>
        </w:rPr>
        <w:t>[Електронний ресурс].</w:t>
      </w:r>
      <w:r w:rsidRPr="00FA51B9">
        <w:rPr>
          <w:rFonts w:ascii="Times New Roman" w:hAnsi="Times New Roman"/>
          <w:sz w:val="28"/>
          <w:szCs w:val="28"/>
          <w:lang w:val="uk-UA"/>
        </w:rPr>
        <w:t xml:space="preserve"> – Режим доступу : http://zakon3.rada.gov.ua/laws/main/448/96-%D0%B2%D1%80</w:t>
      </w:r>
      <w:r w:rsidRPr="00FA51B9">
        <w:rPr>
          <w:rStyle w:val="FontStyle13"/>
          <w:rFonts w:ascii="Times New Roman" w:hAnsi="Times New Roman" w:cs="Times New Roman"/>
          <w:i w:val="0"/>
          <w:sz w:val="28"/>
          <w:szCs w:val="28"/>
          <w:lang w:val="uk-UA"/>
        </w:rPr>
        <w:t xml:space="preserve"> </w:t>
      </w:r>
    </w:p>
    <w:p w:rsidR="00035B53" w:rsidRPr="00FA51B9" w:rsidRDefault="00035B53" w:rsidP="00035B53">
      <w:pPr>
        <w:pStyle w:val="Style2"/>
        <w:widowControl/>
        <w:numPr>
          <w:ilvl w:val="0"/>
          <w:numId w:val="4"/>
        </w:numPr>
        <w:tabs>
          <w:tab w:val="left" w:pos="360"/>
        </w:tabs>
        <w:spacing w:line="240" w:lineRule="auto"/>
        <w:rPr>
          <w:rStyle w:val="FontStyle14"/>
          <w:b/>
          <w:sz w:val="28"/>
          <w:szCs w:val="28"/>
          <w:lang w:val="uk-UA"/>
        </w:rPr>
      </w:pPr>
      <w:r w:rsidRPr="00FA51B9">
        <w:rPr>
          <w:rStyle w:val="FontStyle14"/>
          <w:sz w:val="28"/>
          <w:szCs w:val="28"/>
          <w:lang w:val="uk-UA" w:eastAsia="uk-UA"/>
        </w:rPr>
        <w:t>Про довірчі товариства: Декрет Кабінету Міністрів України від</w:t>
      </w:r>
      <w:r w:rsidRPr="00FA51B9">
        <w:rPr>
          <w:rStyle w:val="FontStyle14"/>
          <w:b/>
          <w:sz w:val="28"/>
          <w:szCs w:val="28"/>
          <w:lang w:val="uk-UA" w:eastAsia="uk-UA"/>
        </w:rPr>
        <w:t xml:space="preserve"> </w:t>
      </w:r>
      <w:r w:rsidRPr="00FA51B9">
        <w:rPr>
          <w:rFonts w:ascii="Times New Roman" w:hAnsi="Times New Roman"/>
          <w:sz w:val="28"/>
          <w:szCs w:val="28"/>
          <w:bdr w:val="none" w:sz="0" w:space="0" w:color="auto" w:frame="1"/>
          <w:shd w:val="clear" w:color="auto" w:fill="FFFFFF"/>
          <w:lang w:val="uk-UA"/>
        </w:rPr>
        <w:t>17.03.1993</w:t>
      </w:r>
      <w:r w:rsidRPr="00FA51B9">
        <w:rPr>
          <w:rStyle w:val="apple-converted-space"/>
          <w:rFonts w:ascii="Times New Roman" w:hAnsi="Times New Roman"/>
          <w:sz w:val="28"/>
          <w:szCs w:val="28"/>
          <w:shd w:val="clear" w:color="auto" w:fill="FFFFFF"/>
          <w:lang w:val="uk-UA"/>
        </w:rPr>
        <w:t> </w:t>
      </w:r>
      <w:r w:rsidRPr="00FA51B9">
        <w:rPr>
          <w:rFonts w:ascii="Times New Roman" w:hAnsi="Times New Roman"/>
          <w:sz w:val="28"/>
          <w:szCs w:val="28"/>
          <w:shd w:val="clear" w:color="auto" w:fill="FFFFFF"/>
          <w:lang w:val="uk-UA"/>
        </w:rPr>
        <w:t>№</w:t>
      </w:r>
      <w:r w:rsidRPr="00FA51B9">
        <w:rPr>
          <w:rStyle w:val="apple-converted-space"/>
          <w:rFonts w:ascii="Times New Roman" w:hAnsi="Times New Roman"/>
          <w:sz w:val="28"/>
          <w:szCs w:val="28"/>
          <w:shd w:val="clear" w:color="auto" w:fill="FFFFFF"/>
          <w:lang w:val="uk-UA"/>
        </w:rPr>
        <w:t> </w:t>
      </w:r>
      <w:r w:rsidRPr="00FA51B9">
        <w:rPr>
          <w:rFonts w:ascii="Times New Roman" w:hAnsi="Times New Roman"/>
          <w:bCs/>
          <w:sz w:val="28"/>
          <w:szCs w:val="28"/>
          <w:bdr w:val="none" w:sz="0" w:space="0" w:color="auto" w:frame="1"/>
          <w:shd w:val="clear" w:color="auto" w:fill="FFFFFF"/>
          <w:lang w:val="uk-UA"/>
        </w:rPr>
        <w:t xml:space="preserve">23-93 </w:t>
      </w:r>
      <w:r w:rsidRPr="00FA51B9">
        <w:rPr>
          <w:rFonts w:ascii="Times New Roman" w:hAnsi="Times New Roman"/>
          <w:bCs/>
          <w:sz w:val="28"/>
          <w:szCs w:val="28"/>
          <w:lang w:val="uk-UA"/>
        </w:rPr>
        <w:t>[Електронний ресурс].</w:t>
      </w:r>
      <w:r w:rsidRPr="00FA51B9">
        <w:rPr>
          <w:rFonts w:ascii="Times New Roman" w:hAnsi="Times New Roman"/>
          <w:sz w:val="28"/>
          <w:szCs w:val="28"/>
          <w:lang w:val="uk-UA"/>
        </w:rPr>
        <w:t xml:space="preserve"> – Режим доступу : http://zakon4.rada.gov.ua/laws/main/23-93</w:t>
      </w:r>
    </w:p>
    <w:p w:rsidR="00035B53" w:rsidRPr="00FA51B9" w:rsidRDefault="00035B53" w:rsidP="00035B53">
      <w:pPr>
        <w:pStyle w:val="Style2"/>
        <w:widowControl/>
        <w:numPr>
          <w:ilvl w:val="0"/>
          <w:numId w:val="4"/>
        </w:numPr>
        <w:tabs>
          <w:tab w:val="left" w:pos="426"/>
        </w:tabs>
        <w:spacing w:line="240" w:lineRule="auto"/>
        <w:rPr>
          <w:rFonts w:ascii="Times New Roman" w:hAnsi="Times New Roman"/>
          <w:sz w:val="28"/>
          <w:szCs w:val="28"/>
          <w:lang w:val="uk-UA"/>
        </w:rPr>
      </w:pPr>
      <w:r w:rsidRPr="00FA51B9">
        <w:rPr>
          <w:rStyle w:val="FontStyle13"/>
          <w:rFonts w:ascii="Times New Roman" w:hAnsi="Times New Roman" w:cs="Times New Roman"/>
          <w:b w:val="0"/>
          <w:i w:val="0"/>
          <w:sz w:val="28"/>
          <w:szCs w:val="28"/>
          <w:lang w:val="uk-UA" w:eastAsia="uk-UA"/>
        </w:rPr>
        <w:t>Про інститути</w:t>
      </w:r>
      <w:r w:rsidRPr="00FA51B9">
        <w:rPr>
          <w:rStyle w:val="FontStyle13"/>
          <w:rFonts w:ascii="Times New Roman" w:hAnsi="Times New Roman" w:cs="Times New Roman"/>
          <w:i w:val="0"/>
          <w:sz w:val="28"/>
          <w:szCs w:val="28"/>
          <w:lang w:val="uk-UA" w:eastAsia="uk-UA"/>
        </w:rPr>
        <w:t xml:space="preserve"> </w:t>
      </w:r>
      <w:r w:rsidRPr="00FA51B9">
        <w:rPr>
          <w:rStyle w:val="FontStyle11"/>
          <w:i w:val="0"/>
          <w:sz w:val="28"/>
          <w:szCs w:val="28"/>
          <w:lang w:val="uk-UA"/>
        </w:rPr>
        <w:t>спільного інвестування (пайові та корпора</w:t>
      </w:r>
      <w:r w:rsidRPr="00FA51B9">
        <w:rPr>
          <w:rStyle w:val="FontStyle11"/>
          <w:i w:val="0"/>
          <w:sz w:val="28"/>
          <w:szCs w:val="28"/>
          <w:lang w:val="uk-UA"/>
        </w:rPr>
        <w:softHyphen/>
        <w:t xml:space="preserve">тивні інвестиційні фонди): Закон України від 15 </w:t>
      </w:r>
      <w:proofErr w:type="spellStart"/>
      <w:r w:rsidRPr="00FA51B9">
        <w:rPr>
          <w:rStyle w:val="FontStyle11"/>
          <w:i w:val="0"/>
          <w:sz w:val="28"/>
          <w:szCs w:val="28"/>
          <w:lang w:val="uk-UA"/>
        </w:rPr>
        <w:t>берез</w:t>
      </w:r>
      <w:proofErr w:type="spellEnd"/>
      <w:r w:rsidRPr="00FA51B9">
        <w:rPr>
          <w:rStyle w:val="FontStyle11"/>
          <w:i w:val="0"/>
          <w:sz w:val="28"/>
          <w:szCs w:val="28"/>
          <w:lang w:val="uk-UA"/>
        </w:rPr>
        <w:t xml:space="preserve">. 2001 p. № 2299-Ш </w:t>
      </w:r>
      <w:r w:rsidRPr="00FA51B9">
        <w:rPr>
          <w:rFonts w:ascii="Times New Roman" w:hAnsi="Times New Roman"/>
          <w:bCs/>
          <w:sz w:val="28"/>
          <w:szCs w:val="28"/>
          <w:lang w:val="uk-UA"/>
        </w:rPr>
        <w:t>[Електронний ресурс].</w:t>
      </w:r>
      <w:r w:rsidRPr="00FA51B9">
        <w:rPr>
          <w:rFonts w:ascii="Times New Roman" w:hAnsi="Times New Roman"/>
          <w:sz w:val="28"/>
          <w:szCs w:val="28"/>
          <w:lang w:val="uk-UA"/>
        </w:rPr>
        <w:t xml:space="preserve"> – Режим доступу : </w:t>
      </w:r>
      <w:r w:rsidRPr="00FA51B9">
        <w:rPr>
          <w:rStyle w:val="FontStyle11"/>
          <w:i w:val="0"/>
          <w:sz w:val="28"/>
          <w:szCs w:val="28"/>
          <w:lang w:val="uk-UA"/>
        </w:rPr>
        <w:t xml:space="preserve"> http://zakon3.rada.gov.ua</w:t>
      </w:r>
    </w:p>
    <w:p w:rsidR="00035B53" w:rsidRPr="00FA51B9" w:rsidRDefault="00035B53" w:rsidP="00035B53">
      <w:pPr>
        <w:pStyle w:val="Style2"/>
        <w:widowControl/>
        <w:numPr>
          <w:ilvl w:val="0"/>
          <w:numId w:val="4"/>
        </w:numPr>
        <w:tabs>
          <w:tab w:val="left" w:pos="360"/>
        </w:tabs>
        <w:spacing w:line="240" w:lineRule="auto"/>
        <w:rPr>
          <w:rFonts w:ascii="Times New Roman" w:hAnsi="Times New Roman"/>
          <w:bCs/>
          <w:sz w:val="28"/>
          <w:szCs w:val="28"/>
          <w:lang w:val="uk-UA"/>
        </w:rPr>
      </w:pPr>
      <w:r w:rsidRPr="00FA51B9">
        <w:rPr>
          <w:rStyle w:val="FontStyle14"/>
          <w:sz w:val="28"/>
          <w:szCs w:val="28"/>
          <w:lang w:val="uk-UA" w:eastAsia="uk-UA"/>
        </w:rPr>
        <w:t>Про кредитні спілки: Закон України</w:t>
      </w:r>
      <w:r w:rsidRPr="00FA51B9">
        <w:rPr>
          <w:rStyle w:val="FontStyle14"/>
          <w:b/>
          <w:sz w:val="28"/>
          <w:szCs w:val="28"/>
          <w:shd w:val="clear" w:color="auto" w:fill="FFFFFF"/>
          <w:lang w:val="uk-UA" w:eastAsia="uk-UA"/>
        </w:rPr>
        <w:t xml:space="preserve"> </w:t>
      </w:r>
      <w:r w:rsidRPr="00FA51B9">
        <w:rPr>
          <w:rFonts w:ascii="Times New Roman" w:hAnsi="Times New Roman"/>
          <w:sz w:val="28"/>
          <w:szCs w:val="28"/>
          <w:shd w:val="clear" w:color="auto" w:fill="FFFFFF"/>
          <w:lang w:val="uk-UA"/>
        </w:rPr>
        <w:t>від</w:t>
      </w:r>
      <w:r w:rsidRPr="00FA51B9">
        <w:rPr>
          <w:rStyle w:val="apple-converted-space"/>
          <w:rFonts w:ascii="Times New Roman" w:hAnsi="Times New Roman"/>
          <w:sz w:val="28"/>
          <w:szCs w:val="28"/>
          <w:bdr w:val="none" w:sz="0" w:space="0" w:color="auto" w:frame="1"/>
          <w:shd w:val="clear" w:color="auto" w:fill="FFFFFF"/>
          <w:lang w:val="uk-UA"/>
        </w:rPr>
        <w:t> </w:t>
      </w:r>
      <w:r w:rsidRPr="00FA51B9">
        <w:rPr>
          <w:rFonts w:ascii="Times New Roman" w:hAnsi="Times New Roman"/>
          <w:sz w:val="28"/>
          <w:szCs w:val="28"/>
          <w:bdr w:val="none" w:sz="0" w:space="0" w:color="auto" w:frame="1"/>
          <w:shd w:val="clear" w:color="auto" w:fill="FFFFFF"/>
          <w:lang w:val="uk-UA"/>
        </w:rPr>
        <w:t>20.12.2001</w:t>
      </w:r>
      <w:r w:rsidRPr="00FA51B9">
        <w:rPr>
          <w:rStyle w:val="apple-converted-space"/>
          <w:rFonts w:ascii="Times New Roman" w:hAnsi="Times New Roman"/>
          <w:sz w:val="28"/>
          <w:szCs w:val="28"/>
          <w:shd w:val="clear" w:color="auto" w:fill="FFFFFF"/>
          <w:lang w:val="uk-UA"/>
        </w:rPr>
        <w:t> </w:t>
      </w:r>
      <w:r w:rsidRPr="00FA51B9">
        <w:rPr>
          <w:rFonts w:ascii="Times New Roman" w:hAnsi="Times New Roman"/>
          <w:sz w:val="28"/>
          <w:szCs w:val="28"/>
          <w:shd w:val="clear" w:color="auto" w:fill="FFFFFF"/>
          <w:lang w:val="uk-UA"/>
        </w:rPr>
        <w:t>№</w:t>
      </w:r>
      <w:r w:rsidRPr="00FA51B9">
        <w:rPr>
          <w:rStyle w:val="apple-converted-space"/>
          <w:rFonts w:ascii="Times New Roman" w:hAnsi="Times New Roman"/>
          <w:bCs/>
          <w:sz w:val="28"/>
          <w:szCs w:val="28"/>
          <w:bdr w:val="none" w:sz="0" w:space="0" w:color="auto" w:frame="1"/>
          <w:shd w:val="clear" w:color="auto" w:fill="FFFFFF"/>
          <w:lang w:val="uk-UA"/>
        </w:rPr>
        <w:t> </w:t>
      </w:r>
      <w:r w:rsidRPr="00FA51B9">
        <w:rPr>
          <w:rFonts w:ascii="Times New Roman" w:hAnsi="Times New Roman"/>
          <w:bCs/>
          <w:sz w:val="28"/>
          <w:szCs w:val="28"/>
          <w:bdr w:val="none" w:sz="0" w:space="0" w:color="auto" w:frame="1"/>
          <w:shd w:val="clear" w:color="auto" w:fill="FFFFFF"/>
          <w:lang w:val="uk-UA"/>
        </w:rPr>
        <w:t>2908-III</w:t>
      </w:r>
      <w:r w:rsidRPr="00FA51B9">
        <w:rPr>
          <w:rStyle w:val="apple-converted-space"/>
          <w:rFonts w:ascii="Times New Roman" w:hAnsi="Times New Roman"/>
          <w:bCs/>
          <w:sz w:val="28"/>
          <w:szCs w:val="28"/>
          <w:shd w:val="clear" w:color="auto" w:fill="FFFFFF"/>
          <w:lang w:val="uk-UA"/>
        </w:rPr>
        <w:t xml:space="preserve"> </w:t>
      </w:r>
      <w:r w:rsidRPr="00FA51B9">
        <w:rPr>
          <w:rFonts w:ascii="Times New Roman" w:hAnsi="Times New Roman"/>
          <w:bCs/>
          <w:sz w:val="28"/>
          <w:szCs w:val="28"/>
          <w:lang w:val="uk-UA"/>
        </w:rPr>
        <w:t>[Електронний ресурс].</w:t>
      </w:r>
      <w:r w:rsidRPr="00FA51B9">
        <w:rPr>
          <w:rFonts w:ascii="Times New Roman" w:hAnsi="Times New Roman"/>
          <w:sz w:val="28"/>
          <w:szCs w:val="28"/>
          <w:lang w:val="uk-UA"/>
        </w:rPr>
        <w:t xml:space="preserve"> – Режим доступу : </w:t>
      </w:r>
      <w:hyperlink r:id="rId7" w:history="1">
        <w:r w:rsidRPr="00FA51B9">
          <w:rPr>
            <w:rStyle w:val="a3"/>
            <w:rFonts w:ascii="Times New Roman" w:hAnsi="Times New Roman"/>
            <w:color w:val="auto"/>
            <w:sz w:val="28"/>
            <w:szCs w:val="28"/>
            <w:u w:val="none"/>
            <w:lang w:val="uk-UA"/>
          </w:rPr>
          <w:t>http://zakon4.rada.gov.ua</w:t>
        </w:r>
      </w:hyperlink>
    </w:p>
    <w:p w:rsidR="00035B53" w:rsidRPr="00FA51B9" w:rsidRDefault="00035B53" w:rsidP="00035B53">
      <w:pPr>
        <w:pStyle w:val="Style2"/>
        <w:widowControl/>
        <w:numPr>
          <w:ilvl w:val="0"/>
          <w:numId w:val="4"/>
        </w:numPr>
        <w:tabs>
          <w:tab w:val="left" w:pos="360"/>
        </w:tabs>
        <w:spacing w:line="240" w:lineRule="auto"/>
        <w:rPr>
          <w:rStyle w:val="FontStyle13"/>
          <w:rFonts w:ascii="Times New Roman" w:hAnsi="Times New Roman" w:cs="Times New Roman"/>
          <w:i w:val="0"/>
          <w:iCs w:val="0"/>
          <w:sz w:val="28"/>
          <w:szCs w:val="28"/>
          <w:lang w:val="uk-UA"/>
        </w:rPr>
      </w:pPr>
      <w:r w:rsidRPr="00FA51B9">
        <w:rPr>
          <w:rStyle w:val="FontStyle13"/>
          <w:rFonts w:ascii="Times New Roman" w:hAnsi="Times New Roman" w:cs="Times New Roman"/>
          <w:b w:val="0"/>
          <w:i w:val="0"/>
          <w:sz w:val="28"/>
          <w:szCs w:val="28"/>
          <w:lang w:val="uk-UA" w:eastAsia="uk-UA"/>
        </w:rPr>
        <w:t>Про Національну</w:t>
      </w:r>
      <w:r w:rsidRPr="00FA51B9">
        <w:rPr>
          <w:rStyle w:val="FontStyle13"/>
          <w:rFonts w:ascii="Times New Roman" w:hAnsi="Times New Roman" w:cs="Times New Roman"/>
          <w:i w:val="0"/>
          <w:sz w:val="28"/>
          <w:szCs w:val="28"/>
          <w:lang w:val="uk-UA" w:eastAsia="uk-UA"/>
        </w:rPr>
        <w:t xml:space="preserve"> </w:t>
      </w:r>
      <w:r w:rsidRPr="00FA51B9">
        <w:rPr>
          <w:rStyle w:val="FontStyle11"/>
          <w:i w:val="0"/>
          <w:sz w:val="28"/>
          <w:szCs w:val="28"/>
          <w:lang w:val="uk-UA" w:eastAsia="uk-UA"/>
        </w:rPr>
        <w:t xml:space="preserve">комісію з цінних паперів та фондового ринку: Указ Президента України </w:t>
      </w:r>
      <w:r w:rsidRPr="00FA51B9">
        <w:rPr>
          <w:rFonts w:ascii="Times New Roman" w:hAnsi="Times New Roman"/>
          <w:sz w:val="28"/>
          <w:szCs w:val="28"/>
          <w:shd w:val="clear" w:color="auto" w:fill="FFFFFF"/>
          <w:lang w:val="uk-UA"/>
        </w:rPr>
        <w:t>від</w:t>
      </w:r>
      <w:r w:rsidRPr="00FA51B9">
        <w:rPr>
          <w:rStyle w:val="apple-converted-space"/>
          <w:rFonts w:ascii="Times New Roman" w:hAnsi="Times New Roman"/>
          <w:sz w:val="28"/>
          <w:szCs w:val="28"/>
          <w:shd w:val="clear" w:color="auto" w:fill="FFFFFF"/>
          <w:lang w:val="uk-UA"/>
        </w:rPr>
        <w:t> </w:t>
      </w:r>
      <w:r w:rsidRPr="00FA51B9">
        <w:rPr>
          <w:rFonts w:ascii="Times New Roman" w:hAnsi="Times New Roman"/>
          <w:sz w:val="28"/>
          <w:szCs w:val="28"/>
          <w:bdr w:val="none" w:sz="0" w:space="0" w:color="auto" w:frame="1"/>
          <w:shd w:val="clear" w:color="auto" w:fill="FFFFFF"/>
          <w:lang w:val="uk-UA"/>
        </w:rPr>
        <w:t>23.11.2011,</w:t>
      </w:r>
      <w:r w:rsidRPr="00FA51B9">
        <w:rPr>
          <w:rStyle w:val="apple-converted-space"/>
          <w:rFonts w:ascii="Times New Roman" w:hAnsi="Times New Roman"/>
          <w:sz w:val="28"/>
          <w:szCs w:val="28"/>
          <w:shd w:val="clear" w:color="auto" w:fill="FFFFFF"/>
          <w:lang w:val="uk-UA"/>
        </w:rPr>
        <w:t> </w:t>
      </w:r>
      <w:r w:rsidRPr="00FA51B9">
        <w:rPr>
          <w:rFonts w:ascii="Times New Roman" w:hAnsi="Times New Roman"/>
          <w:sz w:val="28"/>
          <w:szCs w:val="28"/>
          <w:shd w:val="clear" w:color="auto" w:fill="FFFFFF"/>
          <w:lang w:val="uk-UA"/>
        </w:rPr>
        <w:t>№</w:t>
      </w:r>
      <w:r w:rsidRPr="00FA51B9">
        <w:rPr>
          <w:rStyle w:val="apple-converted-space"/>
          <w:rFonts w:ascii="Times New Roman" w:hAnsi="Times New Roman"/>
          <w:sz w:val="28"/>
          <w:szCs w:val="28"/>
          <w:shd w:val="clear" w:color="auto" w:fill="FFFFFF"/>
          <w:lang w:val="uk-UA"/>
        </w:rPr>
        <w:t> </w:t>
      </w:r>
      <w:r w:rsidRPr="00FA51B9">
        <w:rPr>
          <w:rFonts w:ascii="Times New Roman" w:hAnsi="Times New Roman"/>
          <w:bCs/>
          <w:sz w:val="28"/>
          <w:szCs w:val="28"/>
          <w:bdr w:val="none" w:sz="0" w:space="0" w:color="auto" w:frame="1"/>
          <w:shd w:val="clear" w:color="auto" w:fill="FFFFFF"/>
          <w:lang w:val="uk-UA"/>
        </w:rPr>
        <w:t>1063/2011</w:t>
      </w:r>
      <w:r w:rsidRPr="00FA51B9">
        <w:rPr>
          <w:rStyle w:val="FontStyle13"/>
          <w:rFonts w:ascii="Times New Roman" w:hAnsi="Times New Roman" w:cs="Times New Roman"/>
          <w:i w:val="0"/>
          <w:sz w:val="28"/>
          <w:szCs w:val="28"/>
          <w:lang w:val="uk-UA" w:eastAsia="uk-UA"/>
        </w:rPr>
        <w:t xml:space="preserve"> </w:t>
      </w:r>
      <w:r w:rsidRPr="00FA51B9">
        <w:rPr>
          <w:rFonts w:ascii="Times New Roman" w:hAnsi="Times New Roman"/>
          <w:bCs/>
          <w:sz w:val="28"/>
          <w:szCs w:val="28"/>
          <w:lang w:val="uk-UA"/>
        </w:rPr>
        <w:t>[Електронний ресурс].</w:t>
      </w:r>
      <w:r w:rsidRPr="00FA51B9">
        <w:rPr>
          <w:rFonts w:ascii="Times New Roman" w:hAnsi="Times New Roman"/>
          <w:sz w:val="28"/>
          <w:szCs w:val="28"/>
          <w:lang w:val="uk-UA"/>
        </w:rPr>
        <w:t xml:space="preserve"> – Режим доступу : http://zakon4.rada.gov.ua/laws/show/1063/2011</w:t>
      </w:r>
    </w:p>
    <w:p w:rsidR="00035B53" w:rsidRPr="00FA51B9" w:rsidRDefault="00035B53" w:rsidP="00035B53">
      <w:pPr>
        <w:pStyle w:val="Style2"/>
        <w:widowControl/>
        <w:numPr>
          <w:ilvl w:val="0"/>
          <w:numId w:val="4"/>
        </w:numPr>
        <w:tabs>
          <w:tab w:val="left" w:pos="360"/>
        </w:tabs>
        <w:spacing w:line="240" w:lineRule="auto"/>
        <w:rPr>
          <w:rFonts w:ascii="Times New Roman" w:hAnsi="Times New Roman"/>
          <w:sz w:val="28"/>
          <w:szCs w:val="28"/>
          <w:lang w:val="uk-UA"/>
        </w:rPr>
      </w:pPr>
      <w:r w:rsidRPr="00FA51B9">
        <w:rPr>
          <w:rStyle w:val="FontStyle13"/>
          <w:rFonts w:ascii="Times New Roman" w:hAnsi="Times New Roman" w:cs="Times New Roman"/>
          <w:b w:val="0"/>
          <w:i w:val="0"/>
          <w:sz w:val="28"/>
          <w:szCs w:val="28"/>
          <w:lang w:val="uk-UA" w:eastAsia="uk-UA"/>
        </w:rPr>
        <w:t>Про обіг</w:t>
      </w:r>
      <w:r w:rsidRPr="00FA51B9">
        <w:rPr>
          <w:rStyle w:val="FontStyle13"/>
          <w:rFonts w:ascii="Times New Roman" w:hAnsi="Times New Roman" w:cs="Times New Roman"/>
          <w:i w:val="0"/>
          <w:sz w:val="28"/>
          <w:szCs w:val="28"/>
          <w:lang w:val="uk-UA" w:eastAsia="uk-UA"/>
        </w:rPr>
        <w:t xml:space="preserve"> </w:t>
      </w:r>
      <w:r w:rsidRPr="00FA51B9">
        <w:rPr>
          <w:rStyle w:val="FontStyle11"/>
          <w:i w:val="0"/>
          <w:sz w:val="28"/>
          <w:szCs w:val="28"/>
          <w:lang w:val="uk-UA" w:eastAsia="uk-UA"/>
        </w:rPr>
        <w:t xml:space="preserve">векселів в Україні: Закон України від 5 квіт. 2001 р. № 2374-Ш </w:t>
      </w:r>
      <w:r w:rsidRPr="00FA51B9">
        <w:rPr>
          <w:rFonts w:ascii="Times New Roman" w:hAnsi="Times New Roman"/>
          <w:bCs/>
          <w:sz w:val="28"/>
          <w:szCs w:val="28"/>
          <w:lang w:val="uk-UA"/>
        </w:rPr>
        <w:t>[Електронний ресурс].</w:t>
      </w:r>
      <w:r w:rsidRPr="00FA51B9">
        <w:rPr>
          <w:rFonts w:ascii="Times New Roman" w:hAnsi="Times New Roman"/>
          <w:sz w:val="28"/>
          <w:szCs w:val="28"/>
          <w:lang w:val="uk-UA"/>
        </w:rPr>
        <w:t xml:space="preserve"> – Режим доступу : http://zakon4.rada.gov.ua</w:t>
      </w:r>
    </w:p>
    <w:p w:rsidR="00035B53" w:rsidRPr="00FA51B9" w:rsidRDefault="00035B53" w:rsidP="00035B53">
      <w:pPr>
        <w:pStyle w:val="Style2"/>
        <w:widowControl/>
        <w:numPr>
          <w:ilvl w:val="0"/>
          <w:numId w:val="4"/>
        </w:numPr>
        <w:tabs>
          <w:tab w:val="left" w:pos="360"/>
        </w:tabs>
        <w:spacing w:line="240" w:lineRule="auto"/>
        <w:rPr>
          <w:rStyle w:val="FontStyle14"/>
          <w:b/>
          <w:sz w:val="28"/>
          <w:szCs w:val="28"/>
          <w:lang w:val="uk-UA"/>
        </w:rPr>
      </w:pPr>
      <w:r w:rsidRPr="00FA51B9">
        <w:rPr>
          <w:rStyle w:val="FontStyle14"/>
          <w:sz w:val="28"/>
          <w:szCs w:val="28"/>
          <w:lang w:val="uk-UA" w:eastAsia="uk-UA"/>
        </w:rPr>
        <w:t xml:space="preserve">Про систему валютного регулювання та валютного контролю: Декрет Кабінету Міністрів України від 19 лютого 1993 р. </w:t>
      </w:r>
      <w:r w:rsidRPr="00FA51B9">
        <w:rPr>
          <w:rFonts w:ascii="Times New Roman" w:hAnsi="Times New Roman"/>
          <w:sz w:val="28"/>
          <w:szCs w:val="28"/>
          <w:shd w:val="clear" w:color="auto" w:fill="FFFFFF"/>
          <w:lang w:val="uk-UA"/>
        </w:rPr>
        <w:t>№</w:t>
      </w:r>
      <w:r w:rsidRPr="00FA51B9">
        <w:rPr>
          <w:rStyle w:val="apple-converted-space"/>
          <w:rFonts w:ascii="Times New Roman" w:hAnsi="Times New Roman"/>
          <w:sz w:val="28"/>
          <w:szCs w:val="28"/>
          <w:shd w:val="clear" w:color="auto" w:fill="FFFFFF"/>
          <w:lang w:val="uk-UA"/>
        </w:rPr>
        <w:t> </w:t>
      </w:r>
      <w:r w:rsidRPr="00FA51B9">
        <w:rPr>
          <w:rFonts w:ascii="Times New Roman" w:hAnsi="Times New Roman"/>
          <w:bCs/>
          <w:sz w:val="28"/>
          <w:szCs w:val="28"/>
          <w:bdr w:val="none" w:sz="0" w:space="0" w:color="auto" w:frame="1"/>
          <w:shd w:val="clear" w:color="auto" w:fill="FFFFFF"/>
          <w:lang w:val="uk-UA"/>
        </w:rPr>
        <w:t xml:space="preserve">15-93 </w:t>
      </w:r>
      <w:r w:rsidRPr="00FA51B9">
        <w:rPr>
          <w:rFonts w:ascii="Times New Roman" w:hAnsi="Times New Roman"/>
          <w:bCs/>
          <w:sz w:val="28"/>
          <w:szCs w:val="28"/>
          <w:lang w:val="uk-UA"/>
        </w:rPr>
        <w:lastRenderedPageBreak/>
        <w:t>[Електронний ресурс].</w:t>
      </w:r>
      <w:r w:rsidRPr="00FA51B9">
        <w:rPr>
          <w:rFonts w:ascii="Times New Roman" w:hAnsi="Times New Roman"/>
          <w:sz w:val="28"/>
          <w:szCs w:val="28"/>
          <w:lang w:val="uk-UA"/>
        </w:rPr>
        <w:t xml:space="preserve"> – Режим доступу : http://zakon4.rada.gov.ua/laws/show/15-93</w:t>
      </w:r>
    </w:p>
    <w:p w:rsidR="00035B53" w:rsidRPr="00FA51B9" w:rsidRDefault="00035B53" w:rsidP="00035B53">
      <w:pPr>
        <w:pStyle w:val="Style1"/>
        <w:widowControl/>
        <w:numPr>
          <w:ilvl w:val="0"/>
          <w:numId w:val="4"/>
        </w:numPr>
        <w:tabs>
          <w:tab w:val="left" w:pos="360"/>
        </w:tabs>
        <w:jc w:val="both"/>
        <w:rPr>
          <w:rStyle w:val="FontStyle13"/>
          <w:rFonts w:ascii="Times New Roman" w:hAnsi="Times New Roman" w:cs="Times New Roman"/>
          <w:i w:val="0"/>
          <w:iCs w:val="0"/>
          <w:sz w:val="28"/>
          <w:szCs w:val="28"/>
          <w:lang w:val="uk-UA" w:eastAsia="uk-UA"/>
        </w:rPr>
      </w:pPr>
      <w:r w:rsidRPr="00FA51B9">
        <w:rPr>
          <w:rStyle w:val="FontStyle14"/>
          <w:sz w:val="28"/>
          <w:szCs w:val="28"/>
          <w:lang w:val="uk-UA" w:eastAsia="uk-UA"/>
        </w:rPr>
        <w:t>Про страхування: Закон України</w:t>
      </w:r>
      <w:r w:rsidRPr="00FA51B9">
        <w:rPr>
          <w:rStyle w:val="FontStyle14"/>
          <w:b/>
          <w:sz w:val="28"/>
          <w:szCs w:val="28"/>
          <w:lang w:val="uk-UA" w:eastAsia="uk-UA"/>
        </w:rPr>
        <w:t xml:space="preserve"> </w:t>
      </w:r>
      <w:r w:rsidRPr="00FA51B9">
        <w:rPr>
          <w:sz w:val="28"/>
          <w:szCs w:val="28"/>
          <w:shd w:val="clear" w:color="auto" w:fill="FFFFFF"/>
          <w:lang w:val="uk-UA"/>
        </w:rPr>
        <w:t>від</w:t>
      </w:r>
      <w:r w:rsidRPr="00FA51B9">
        <w:rPr>
          <w:rStyle w:val="apple-converted-space"/>
          <w:sz w:val="28"/>
          <w:szCs w:val="28"/>
          <w:shd w:val="clear" w:color="auto" w:fill="FFFFFF"/>
          <w:lang w:val="uk-UA"/>
        </w:rPr>
        <w:t> </w:t>
      </w:r>
      <w:r w:rsidRPr="00FA51B9">
        <w:rPr>
          <w:sz w:val="28"/>
          <w:szCs w:val="28"/>
          <w:bdr w:val="none" w:sz="0" w:space="0" w:color="auto" w:frame="1"/>
          <w:shd w:val="clear" w:color="auto" w:fill="FFFFFF"/>
          <w:lang w:val="uk-UA"/>
        </w:rPr>
        <w:t>07.03.1996</w:t>
      </w:r>
      <w:r w:rsidRPr="00FA51B9">
        <w:rPr>
          <w:rStyle w:val="apple-converted-space"/>
          <w:sz w:val="28"/>
          <w:szCs w:val="28"/>
          <w:shd w:val="clear" w:color="auto" w:fill="FFFFFF"/>
          <w:lang w:val="uk-UA"/>
        </w:rPr>
        <w:t> </w:t>
      </w:r>
      <w:r w:rsidRPr="00FA51B9">
        <w:rPr>
          <w:sz w:val="28"/>
          <w:szCs w:val="28"/>
          <w:shd w:val="clear" w:color="auto" w:fill="FFFFFF"/>
          <w:lang w:val="uk-UA"/>
        </w:rPr>
        <w:t>№</w:t>
      </w:r>
      <w:r w:rsidRPr="00FA51B9">
        <w:rPr>
          <w:rStyle w:val="apple-converted-space"/>
          <w:sz w:val="28"/>
          <w:szCs w:val="28"/>
          <w:shd w:val="clear" w:color="auto" w:fill="FFFFFF"/>
          <w:lang w:val="uk-UA"/>
        </w:rPr>
        <w:t> </w:t>
      </w:r>
      <w:r w:rsidRPr="00FA51B9">
        <w:rPr>
          <w:bCs/>
          <w:sz w:val="28"/>
          <w:szCs w:val="28"/>
          <w:bdr w:val="none" w:sz="0" w:space="0" w:color="auto" w:frame="1"/>
          <w:shd w:val="clear" w:color="auto" w:fill="FFFFFF"/>
          <w:lang w:val="uk-UA"/>
        </w:rPr>
        <w:t>85/96-ВР</w:t>
      </w:r>
      <w:r w:rsidRPr="00FA51B9">
        <w:rPr>
          <w:rStyle w:val="FontStyle13"/>
          <w:rFonts w:ascii="Times New Roman" w:hAnsi="Times New Roman" w:cs="Times New Roman"/>
          <w:i w:val="0"/>
          <w:sz w:val="28"/>
          <w:szCs w:val="28"/>
          <w:lang w:val="uk-UA" w:eastAsia="uk-UA"/>
        </w:rPr>
        <w:t xml:space="preserve"> </w:t>
      </w:r>
      <w:r w:rsidRPr="00FA51B9">
        <w:rPr>
          <w:bCs/>
          <w:sz w:val="28"/>
          <w:szCs w:val="28"/>
          <w:lang w:val="uk-UA"/>
        </w:rPr>
        <w:t>[Електронний ресурс].</w:t>
      </w:r>
      <w:r w:rsidRPr="00FA51B9">
        <w:rPr>
          <w:sz w:val="28"/>
          <w:szCs w:val="28"/>
          <w:lang w:val="uk-UA"/>
        </w:rPr>
        <w:t xml:space="preserve"> – Режим доступу : http://zakon4.rada.gov.ua</w:t>
      </w:r>
    </w:p>
    <w:p w:rsidR="00035B53" w:rsidRPr="00FA51B9" w:rsidRDefault="00035B53" w:rsidP="00035B53">
      <w:pPr>
        <w:pStyle w:val="Style2"/>
        <w:widowControl/>
        <w:numPr>
          <w:ilvl w:val="0"/>
          <w:numId w:val="4"/>
        </w:numPr>
        <w:tabs>
          <w:tab w:val="left" w:pos="426"/>
        </w:tabs>
        <w:spacing w:line="240" w:lineRule="auto"/>
        <w:rPr>
          <w:rStyle w:val="FontStyle11"/>
          <w:i w:val="0"/>
          <w:sz w:val="28"/>
          <w:szCs w:val="28"/>
          <w:lang w:val="uk-UA"/>
        </w:rPr>
      </w:pPr>
      <w:r w:rsidRPr="00FA51B9">
        <w:rPr>
          <w:rStyle w:val="FontStyle13"/>
          <w:rFonts w:ascii="Times New Roman" w:hAnsi="Times New Roman" w:cs="Times New Roman"/>
          <w:b w:val="0"/>
          <w:i w:val="0"/>
          <w:sz w:val="28"/>
          <w:szCs w:val="28"/>
          <w:lang w:val="uk-UA" w:eastAsia="uk-UA"/>
        </w:rPr>
        <w:t>Про фінансові</w:t>
      </w:r>
      <w:r w:rsidRPr="00FA51B9">
        <w:rPr>
          <w:rStyle w:val="FontStyle13"/>
          <w:rFonts w:ascii="Times New Roman" w:hAnsi="Times New Roman" w:cs="Times New Roman"/>
          <w:i w:val="0"/>
          <w:sz w:val="28"/>
          <w:szCs w:val="28"/>
          <w:lang w:val="uk-UA" w:eastAsia="uk-UA"/>
        </w:rPr>
        <w:t xml:space="preserve"> </w:t>
      </w:r>
      <w:r w:rsidRPr="00FA51B9">
        <w:rPr>
          <w:rStyle w:val="FontStyle11"/>
          <w:i w:val="0"/>
          <w:sz w:val="28"/>
          <w:szCs w:val="28"/>
          <w:lang w:val="uk-UA" w:eastAsia="uk-UA"/>
        </w:rPr>
        <w:t>послуги та державне регулювання ринку фі</w:t>
      </w:r>
      <w:r w:rsidRPr="00FA51B9">
        <w:rPr>
          <w:rStyle w:val="FontStyle11"/>
          <w:i w:val="0"/>
          <w:sz w:val="28"/>
          <w:szCs w:val="28"/>
          <w:lang w:val="uk-UA" w:eastAsia="uk-UA"/>
        </w:rPr>
        <w:softHyphen/>
        <w:t>нансових послуг: Закон України від 12.07.2001, №</w:t>
      </w:r>
      <w:r w:rsidRPr="00FA51B9">
        <w:rPr>
          <w:rStyle w:val="FontStyle11"/>
          <w:bCs/>
          <w:i w:val="0"/>
          <w:sz w:val="28"/>
          <w:szCs w:val="28"/>
          <w:bdr w:val="none" w:sz="0" w:space="0" w:color="auto" w:frame="1"/>
          <w:shd w:val="clear" w:color="auto" w:fill="FFFFFF"/>
          <w:lang w:val="uk-UA" w:eastAsia="uk-UA"/>
        </w:rPr>
        <w:t xml:space="preserve"> </w:t>
      </w:r>
      <w:r w:rsidRPr="00FA51B9">
        <w:rPr>
          <w:rFonts w:ascii="Times New Roman" w:hAnsi="Times New Roman"/>
          <w:bCs/>
          <w:sz w:val="28"/>
          <w:szCs w:val="28"/>
          <w:bdr w:val="none" w:sz="0" w:space="0" w:color="auto" w:frame="1"/>
          <w:shd w:val="clear" w:color="auto" w:fill="FFFFFF"/>
          <w:lang w:val="uk-UA"/>
        </w:rPr>
        <w:t>2664-II</w:t>
      </w:r>
      <w:r w:rsidRPr="00FA51B9">
        <w:rPr>
          <w:rFonts w:ascii="Times New Roman" w:hAnsi="Times New Roman"/>
          <w:bCs/>
          <w:sz w:val="28"/>
          <w:szCs w:val="28"/>
          <w:bdr w:val="none" w:sz="0" w:space="0" w:color="auto" w:frame="1"/>
          <w:shd w:val="clear" w:color="auto" w:fill="FFFFFF"/>
          <w:lang w:val="uk-UA" w:eastAsia="uk-UA"/>
        </w:rPr>
        <w:t>I</w:t>
      </w:r>
      <w:r w:rsidRPr="00FA51B9">
        <w:rPr>
          <w:rStyle w:val="FontStyle11"/>
          <w:bCs/>
          <w:i w:val="0"/>
          <w:sz w:val="28"/>
          <w:szCs w:val="28"/>
          <w:lang w:val="uk-UA" w:eastAsia="uk-UA"/>
        </w:rPr>
        <w:t xml:space="preserve"> </w:t>
      </w:r>
      <w:r w:rsidRPr="00FA51B9">
        <w:rPr>
          <w:rFonts w:ascii="Times New Roman" w:hAnsi="Times New Roman"/>
          <w:bCs/>
          <w:sz w:val="28"/>
          <w:szCs w:val="28"/>
          <w:lang w:val="uk-UA"/>
        </w:rPr>
        <w:t>[Електронний ресурс].</w:t>
      </w:r>
      <w:r w:rsidRPr="00FA51B9">
        <w:rPr>
          <w:rFonts w:ascii="Times New Roman" w:hAnsi="Times New Roman"/>
          <w:sz w:val="28"/>
          <w:szCs w:val="28"/>
          <w:lang w:val="uk-UA"/>
        </w:rPr>
        <w:t xml:space="preserve"> – Режим доступу : http://zakon4.rada.gov.ua/laws/show/2664-14</w:t>
      </w:r>
    </w:p>
    <w:p w:rsidR="00035B53" w:rsidRPr="00FA51B9" w:rsidRDefault="00035B53" w:rsidP="00035B53">
      <w:pPr>
        <w:pStyle w:val="Style2"/>
        <w:widowControl/>
        <w:numPr>
          <w:ilvl w:val="0"/>
          <w:numId w:val="4"/>
        </w:numPr>
        <w:tabs>
          <w:tab w:val="left" w:pos="426"/>
        </w:tabs>
        <w:spacing w:line="240" w:lineRule="auto"/>
        <w:rPr>
          <w:rStyle w:val="FontStyle11"/>
          <w:i w:val="0"/>
          <w:sz w:val="28"/>
          <w:szCs w:val="28"/>
          <w:lang w:val="uk-UA"/>
        </w:rPr>
      </w:pPr>
      <w:r w:rsidRPr="00FA51B9">
        <w:rPr>
          <w:rStyle w:val="FontStyle13"/>
          <w:rFonts w:ascii="Times New Roman" w:hAnsi="Times New Roman" w:cs="Times New Roman"/>
          <w:b w:val="0"/>
          <w:i w:val="0"/>
          <w:sz w:val="28"/>
          <w:szCs w:val="28"/>
          <w:lang w:val="uk-UA" w:eastAsia="uk-UA"/>
        </w:rPr>
        <w:t>Про цінні</w:t>
      </w:r>
      <w:r w:rsidRPr="00FA51B9">
        <w:rPr>
          <w:rStyle w:val="FontStyle13"/>
          <w:rFonts w:ascii="Times New Roman" w:hAnsi="Times New Roman" w:cs="Times New Roman"/>
          <w:i w:val="0"/>
          <w:sz w:val="28"/>
          <w:szCs w:val="28"/>
          <w:lang w:val="uk-UA" w:eastAsia="uk-UA"/>
        </w:rPr>
        <w:t xml:space="preserve"> </w:t>
      </w:r>
      <w:r w:rsidRPr="00FA51B9">
        <w:rPr>
          <w:rStyle w:val="FontStyle11"/>
          <w:i w:val="0"/>
          <w:sz w:val="28"/>
          <w:szCs w:val="28"/>
          <w:lang w:val="uk-UA" w:eastAsia="uk-UA"/>
        </w:rPr>
        <w:t xml:space="preserve">папери і фондовий ринок: Закон України від 23 </w:t>
      </w:r>
      <w:proofErr w:type="spellStart"/>
      <w:r w:rsidRPr="00FA51B9">
        <w:rPr>
          <w:rStyle w:val="FontStyle11"/>
          <w:i w:val="0"/>
          <w:sz w:val="28"/>
          <w:szCs w:val="28"/>
          <w:lang w:val="uk-UA" w:eastAsia="uk-UA"/>
        </w:rPr>
        <w:t>лют</w:t>
      </w:r>
      <w:proofErr w:type="spellEnd"/>
      <w:r w:rsidRPr="00FA51B9">
        <w:rPr>
          <w:rStyle w:val="FontStyle11"/>
          <w:i w:val="0"/>
          <w:sz w:val="28"/>
          <w:szCs w:val="28"/>
          <w:lang w:val="uk-UA" w:eastAsia="uk-UA"/>
        </w:rPr>
        <w:t>. 2006 p. — № 480-IV</w:t>
      </w:r>
      <w:r w:rsidRPr="00FA51B9">
        <w:rPr>
          <w:rFonts w:ascii="Times New Roman" w:hAnsi="Times New Roman"/>
          <w:bCs/>
          <w:sz w:val="28"/>
          <w:szCs w:val="28"/>
          <w:lang w:val="uk-UA"/>
        </w:rPr>
        <w:t xml:space="preserve"> [Електронний ресурс].</w:t>
      </w:r>
      <w:r w:rsidRPr="00FA51B9">
        <w:rPr>
          <w:rFonts w:ascii="Times New Roman" w:hAnsi="Times New Roman"/>
          <w:sz w:val="28"/>
          <w:szCs w:val="28"/>
          <w:lang w:val="uk-UA"/>
        </w:rPr>
        <w:t xml:space="preserve"> – Режим доступу : http://zakon3.rada.gov.ua</w:t>
      </w:r>
    </w:p>
    <w:p w:rsidR="00035B53" w:rsidRPr="00FA51B9" w:rsidRDefault="00035B53" w:rsidP="00035B53">
      <w:pPr>
        <w:pStyle w:val="Style5"/>
        <w:widowControl/>
        <w:numPr>
          <w:ilvl w:val="0"/>
          <w:numId w:val="4"/>
        </w:numPr>
        <w:tabs>
          <w:tab w:val="left" w:pos="360"/>
        </w:tabs>
        <w:spacing w:line="240" w:lineRule="auto"/>
        <w:rPr>
          <w:rStyle w:val="FontStyle11"/>
          <w:i w:val="0"/>
          <w:sz w:val="28"/>
          <w:szCs w:val="28"/>
          <w:lang w:val="uk-UA"/>
        </w:rPr>
      </w:pPr>
      <w:proofErr w:type="spellStart"/>
      <w:r w:rsidRPr="00FA51B9">
        <w:rPr>
          <w:rStyle w:val="FontStyle13"/>
          <w:rFonts w:ascii="Times New Roman" w:hAnsi="Times New Roman" w:cs="Times New Roman"/>
          <w:b w:val="0"/>
          <w:i w:val="0"/>
          <w:iCs w:val="0"/>
          <w:sz w:val="28"/>
          <w:szCs w:val="28"/>
          <w:lang w:val="uk-UA"/>
        </w:rPr>
        <w:t>Буднік</w:t>
      </w:r>
      <w:proofErr w:type="spellEnd"/>
      <w:r w:rsidRPr="00FA51B9">
        <w:rPr>
          <w:rStyle w:val="FontStyle13"/>
          <w:rFonts w:ascii="Times New Roman" w:hAnsi="Times New Roman" w:cs="Times New Roman"/>
          <w:b w:val="0"/>
          <w:i w:val="0"/>
          <w:iCs w:val="0"/>
          <w:sz w:val="28"/>
          <w:szCs w:val="28"/>
          <w:lang w:val="uk-UA"/>
        </w:rPr>
        <w:t xml:space="preserve"> М.М., </w:t>
      </w:r>
      <w:proofErr w:type="spellStart"/>
      <w:r w:rsidRPr="00FA51B9">
        <w:rPr>
          <w:rStyle w:val="FontStyle13"/>
          <w:rFonts w:ascii="Times New Roman" w:hAnsi="Times New Roman" w:cs="Times New Roman"/>
          <w:b w:val="0"/>
          <w:i w:val="0"/>
          <w:iCs w:val="0"/>
          <w:sz w:val="28"/>
          <w:szCs w:val="28"/>
          <w:lang w:val="uk-UA"/>
        </w:rPr>
        <w:t>Мартюшева</w:t>
      </w:r>
      <w:proofErr w:type="spellEnd"/>
      <w:r w:rsidRPr="00FA51B9">
        <w:rPr>
          <w:rStyle w:val="FontStyle13"/>
          <w:rFonts w:ascii="Times New Roman" w:hAnsi="Times New Roman" w:cs="Times New Roman"/>
          <w:b w:val="0"/>
          <w:i w:val="0"/>
          <w:iCs w:val="0"/>
          <w:sz w:val="28"/>
          <w:szCs w:val="28"/>
          <w:lang w:val="uk-UA"/>
        </w:rPr>
        <w:t xml:space="preserve"> Л.С., </w:t>
      </w:r>
      <w:proofErr w:type="spellStart"/>
      <w:r w:rsidRPr="00FA51B9">
        <w:rPr>
          <w:rStyle w:val="FontStyle13"/>
          <w:rFonts w:ascii="Times New Roman" w:hAnsi="Times New Roman" w:cs="Times New Roman"/>
          <w:b w:val="0"/>
          <w:i w:val="0"/>
          <w:iCs w:val="0"/>
          <w:sz w:val="28"/>
          <w:szCs w:val="28"/>
          <w:lang w:val="uk-UA"/>
        </w:rPr>
        <w:t>Сабліна</w:t>
      </w:r>
      <w:proofErr w:type="spellEnd"/>
      <w:r w:rsidRPr="00FA51B9">
        <w:rPr>
          <w:rStyle w:val="FontStyle13"/>
          <w:rFonts w:ascii="Times New Roman" w:hAnsi="Times New Roman" w:cs="Times New Roman"/>
          <w:b w:val="0"/>
          <w:i w:val="0"/>
          <w:iCs w:val="0"/>
          <w:sz w:val="28"/>
          <w:szCs w:val="28"/>
          <w:lang w:val="uk-UA"/>
        </w:rPr>
        <w:t xml:space="preserve"> Н.В.</w:t>
      </w:r>
      <w:r w:rsidRPr="00FA51B9">
        <w:rPr>
          <w:rStyle w:val="FontStyle13"/>
          <w:rFonts w:ascii="Times New Roman" w:hAnsi="Times New Roman" w:cs="Times New Roman"/>
          <w:i w:val="0"/>
          <w:iCs w:val="0"/>
          <w:sz w:val="28"/>
          <w:szCs w:val="28"/>
          <w:lang w:val="uk-UA"/>
        </w:rPr>
        <w:t xml:space="preserve"> </w:t>
      </w:r>
      <w:r w:rsidRPr="00FA51B9">
        <w:rPr>
          <w:rStyle w:val="FontStyle11"/>
          <w:i w:val="0"/>
          <w:sz w:val="28"/>
          <w:szCs w:val="28"/>
          <w:lang w:val="uk-UA"/>
        </w:rPr>
        <w:t xml:space="preserve">Фінансовий ринок: </w:t>
      </w:r>
      <w:proofErr w:type="spellStart"/>
      <w:r w:rsidRPr="00FA51B9">
        <w:rPr>
          <w:rStyle w:val="FontStyle11"/>
          <w:i w:val="0"/>
          <w:sz w:val="28"/>
          <w:szCs w:val="28"/>
          <w:lang w:val="uk-UA"/>
        </w:rPr>
        <w:t>Навч</w:t>
      </w:r>
      <w:proofErr w:type="spellEnd"/>
      <w:r w:rsidRPr="00FA51B9">
        <w:rPr>
          <w:rStyle w:val="FontStyle11"/>
          <w:i w:val="0"/>
          <w:sz w:val="28"/>
          <w:szCs w:val="28"/>
          <w:lang w:val="uk-UA"/>
        </w:rPr>
        <w:t xml:space="preserve">. </w:t>
      </w:r>
      <w:proofErr w:type="spellStart"/>
      <w:r w:rsidRPr="00FA51B9">
        <w:rPr>
          <w:rStyle w:val="FontStyle11"/>
          <w:i w:val="0"/>
          <w:sz w:val="28"/>
          <w:szCs w:val="28"/>
          <w:lang w:val="uk-UA"/>
        </w:rPr>
        <w:t>посіб</w:t>
      </w:r>
      <w:proofErr w:type="spellEnd"/>
      <w:r w:rsidRPr="00FA51B9">
        <w:rPr>
          <w:rStyle w:val="FontStyle11"/>
          <w:i w:val="0"/>
          <w:sz w:val="28"/>
          <w:szCs w:val="28"/>
          <w:lang w:val="uk-UA"/>
        </w:rPr>
        <w:t>. – К.: Центр учбової літератури, 2009. – 334 с.</w:t>
      </w:r>
    </w:p>
    <w:p w:rsidR="00035B53" w:rsidRPr="00FA51B9" w:rsidRDefault="00035B53" w:rsidP="00035B53">
      <w:pPr>
        <w:pStyle w:val="Style5"/>
        <w:widowControl/>
        <w:numPr>
          <w:ilvl w:val="0"/>
          <w:numId w:val="4"/>
        </w:numPr>
        <w:tabs>
          <w:tab w:val="left" w:pos="360"/>
        </w:tabs>
        <w:spacing w:line="240" w:lineRule="auto"/>
        <w:rPr>
          <w:rStyle w:val="FontStyle11"/>
          <w:i w:val="0"/>
          <w:sz w:val="28"/>
          <w:szCs w:val="28"/>
          <w:lang w:val="uk-UA"/>
        </w:rPr>
      </w:pPr>
      <w:r w:rsidRPr="00FA51B9">
        <w:rPr>
          <w:rStyle w:val="FontStyle13"/>
          <w:rFonts w:ascii="Times New Roman" w:hAnsi="Times New Roman" w:cs="Times New Roman"/>
          <w:b w:val="0"/>
          <w:i w:val="0"/>
          <w:iCs w:val="0"/>
          <w:sz w:val="28"/>
          <w:szCs w:val="28"/>
          <w:lang w:val="uk-UA"/>
        </w:rPr>
        <w:t>Васильєва В.В., Васильченко О.Р.</w:t>
      </w:r>
      <w:r w:rsidRPr="00FA51B9">
        <w:rPr>
          <w:rStyle w:val="FontStyle13"/>
          <w:rFonts w:ascii="Times New Roman" w:hAnsi="Times New Roman" w:cs="Times New Roman"/>
          <w:i w:val="0"/>
          <w:iCs w:val="0"/>
          <w:sz w:val="28"/>
          <w:szCs w:val="28"/>
          <w:lang w:val="uk-UA"/>
        </w:rPr>
        <w:t xml:space="preserve"> </w:t>
      </w:r>
      <w:r w:rsidRPr="00FA51B9">
        <w:rPr>
          <w:rStyle w:val="FontStyle11"/>
          <w:i w:val="0"/>
          <w:sz w:val="28"/>
          <w:szCs w:val="28"/>
          <w:lang w:val="uk-UA"/>
        </w:rPr>
        <w:t xml:space="preserve">Фінансовий ринок: </w:t>
      </w:r>
      <w:proofErr w:type="spellStart"/>
      <w:r w:rsidRPr="00FA51B9">
        <w:rPr>
          <w:rStyle w:val="FontStyle11"/>
          <w:i w:val="0"/>
          <w:sz w:val="28"/>
          <w:szCs w:val="28"/>
          <w:lang w:val="uk-UA"/>
        </w:rPr>
        <w:t>Навч</w:t>
      </w:r>
      <w:proofErr w:type="spellEnd"/>
      <w:r w:rsidRPr="00FA51B9">
        <w:rPr>
          <w:rStyle w:val="FontStyle11"/>
          <w:i w:val="0"/>
          <w:sz w:val="28"/>
          <w:szCs w:val="28"/>
          <w:lang w:val="uk-UA"/>
        </w:rPr>
        <w:t xml:space="preserve">. </w:t>
      </w:r>
      <w:proofErr w:type="spellStart"/>
      <w:r w:rsidRPr="00FA51B9">
        <w:rPr>
          <w:rStyle w:val="FontStyle11"/>
          <w:i w:val="0"/>
          <w:sz w:val="28"/>
          <w:szCs w:val="28"/>
          <w:lang w:val="uk-UA"/>
        </w:rPr>
        <w:t>посіб</w:t>
      </w:r>
      <w:proofErr w:type="spellEnd"/>
      <w:r w:rsidRPr="00FA51B9">
        <w:rPr>
          <w:rStyle w:val="FontStyle11"/>
          <w:i w:val="0"/>
          <w:sz w:val="28"/>
          <w:szCs w:val="28"/>
          <w:lang w:val="uk-UA"/>
        </w:rPr>
        <w:t>. – К.: Центр учбової літератури, 2008. – 368 с.</w:t>
      </w:r>
    </w:p>
    <w:p w:rsidR="00035B53" w:rsidRPr="00FA51B9" w:rsidRDefault="00035B53" w:rsidP="00035B53">
      <w:pPr>
        <w:pStyle w:val="Default"/>
        <w:numPr>
          <w:ilvl w:val="0"/>
          <w:numId w:val="4"/>
        </w:numPr>
        <w:rPr>
          <w:sz w:val="28"/>
          <w:szCs w:val="28"/>
          <w:lang w:val="uk-UA"/>
        </w:rPr>
      </w:pPr>
      <w:proofErr w:type="spellStart"/>
      <w:r w:rsidRPr="00FA51B9">
        <w:rPr>
          <w:sz w:val="28"/>
          <w:szCs w:val="28"/>
          <w:lang w:val="uk-UA"/>
        </w:rPr>
        <w:t>Дема</w:t>
      </w:r>
      <w:proofErr w:type="spellEnd"/>
      <w:r w:rsidRPr="00FA51B9">
        <w:rPr>
          <w:sz w:val="28"/>
          <w:szCs w:val="28"/>
          <w:lang w:val="uk-UA"/>
        </w:rPr>
        <w:t xml:space="preserve"> Д. І. Ринок фінансових послуг : </w:t>
      </w:r>
      <w:proofErr w:type="spellStart"/>
      <w:r w:rsidRPr="00FA51B9">
        <w:rPr>
          <w:sz w:val="28"/>
          <w:szCs w:val="28"/>
          <w:lang w:val="uk-UA"/>
        </w:rPr>
        <w:t>навч</w:t>
      </w:r>
      <w:proofErr w:type="spellEnd"/>
      <w:r w:rsidRPr="00FA51B9">
        <w:rPr>
          <w:sz w:val="28"/>
          <w:szCs w:val="28"/>
          <w:lang w:val="uk-UA"/>
        </w:rPr>
        <w:t xml:space="preserve">. </w:t>
      </w:r>
      <w:proofErr w:type="spellStart"/>
      <w:r w:rsidRPr="00FA51B9">
        <w:rPr>
          <w:sz w:val="28"/>
          <w:szCs w:val="28"/>
          <w:lang w:val="uk-UA"/>
        </w:rPr>
        <w:t>посіб</w:t>
      </w:r>
      <w:proofErr w:type="spellEnd"/>
      <w:r w:rsidRPr="00FA51B9">
        <w:rPr>
          <w:sz w:val="28"/>
          <w:szCs w:val="28"/>
          <w:lang w:val="uk-UA"/>
        </w:rPr>
        <w:t xml:space="preserve">. / Д. І. </w:t>
      </w:r>
      <w:proofErr w:type="spellStart"/>
      <w:r w:rsidRPr="00FA51B9">
        <w:rPr>
          <w:sz w:val="28"/>
          <w:szCs w:val="28"/>
          <w:lang w:val="uk-UA"/>
        </w:rPr>
        <w:t>Дема</w:t>
      </w:r>
      <w:proofErr w:type="spellEnd"/>
      <w:r w:rsidRPr="00FA51B9">
        <w:rPr>
          <w:sz w:val="28"/>
          <w:szCs w:val="28"/>
          <w:lang w:val="uk-UA"/>
        </w:rPr>
        <w:t xml:space="preserve">. – К. : Ліра-К, 2013. – 376 с. </w:t>
      </w:r>
    </w:p>
    <w:p w:rsidR="00035B53" w:rsidRPr="00FA51B9" w:rsidRDefault="00035B53" w:rsidP="00035B53">
      <w:pPr>
        <w:pStyle w:val="Style5"/>
        <w:widowControl/>
        <w:numPr>
          <w:ilvl w:val="0"/>
          <w:numId w:val="4"/>
        </w:numPr>
        <w:tabs>
          <w:tab w:val="left" w:pos="360"/>
        </w:tabs>
        <w:spacing w:line="240" w:lineRule="auto"/>
        <w:rPr>
          <w:bCs/>
          <w:i/>
          <w:iCs/>
          <w:sz w:val="32"/>
          <w:szCs w:val="28"/>
          <w:lang w:val="uk-UA"/>
        </w:rPr>
      </w:pPr>
      <w:proofErr w:type="spellStart"/>
      <w:r w:rsidRPr="00FA51B9">
        <w:rPr>
          <w:sz w:val="28"/>
          <w:lang w:val="uk-UA"/>
        </w:rPr>
        <w:t>Еш</w:t>
      </w:r>
      <w:proofErr w:type="spellEnd"/>
      <w:r w:rsidRPr="00FA51B9">
        <w:rPr>
          <w:sz w:val="28"/>
          <w:lang w:val="uk-UA"/>
        </w:rPr>
        <w:t xml:space="preserve"> С. М. Фінансовий ринок. </w:t>
      </w:r>
      <w:proofErr w:type="spellStart"/>
      <w:r w:rsidRPr="00FA51B9">
        <w:rPr>
          <w:sz w:val="28"/>
          <w:lang w:val="uk-UA"/>
        </w:rPr>
        <w:t>Навч</w:t>
      </w:r>
      <w:proofErr w:type="spellEnd"/>
      <w:r w:rsidRPr="00FA51B9">
        <w:rPr>
          <w:sz w:val="28"/>
          <w:lang w:val="uk-UA"/>
        </w:rPr>
        <w:t xml:space="preserve">. </w:t>
      </w:r>
      <w:proofErr w:type="spellStart"/>
      <w:r w:rsidRPr="00FA51B9">
        <w:rPr>
          <w:sz w:val="28"/>
          <w:lang w:val="uk-UA"/>
        </w:rPr>
        <w:t>посіб</w:t>
      </w:r>
      <w:proofErr w:type="spellEnd"/>
      <w:r w:rsidRPr="00FA51B9">
        <w:rPr>
          <w:sz w:val="28"/>
          <w:lang w:val="uk-UA"/>
        </w:rPr>
        <w:t>. 2-ге вид. – К.: Центр учбової літератури, 2011. – 528 с.</w:t>
      </w:r>
    </w:p>
    <w:p w:rsidR="00035B53" w:rsidRPr="00FA51B9" w:rsidRDefault="00035B53" w:rsidP="00035B53">
      <w:pPr>
        <w:pStyle w:val="Style5"/>
        <w:widowControl/>
        <w:numPr>
          <w:ilvl w:val="0"/>
          <w:numId w:val="4"/>
        </w:numPr>
        <w:tabs>
          <w:tab w:val="left" w:pos="360"/>
        </w:tabs>
        <w:spacing w:line="240" w:lineRule="auto"/>
        <w:rPr>
          <w:rStyle w:val="FontStyle13"/>
          <w:rFonts w:ascii="Times New Roman" w:hAnsi="Times New Roman" w:cs="Times New Roman"/>
          <w:bCs w:val="0"/>
          <w:sz w:val="28"/>
          <w:szCs w:val="28"/>
          <w:lang w:val="uk-UA"/>
        </w:rPr>
      </w:pPr>
      <w:proofErr w:type="spellStart"/>
      <w:r w:rsidRPr="00FA51B9">
        <w:rPr>
          <w:bCs/>
          <w:sz w:val="28"/>
          <w:szCs w:val="28"/>
          <w:lang w:val="uk-UA"/>
        </w:rPr>
        <w:t>Еш</w:t>
      </w:r>
      <w:proofErr w:type="spellEnd"/>
      <w:r w:rsidRPr="00FA51B9">
        <w:rPr>
          <w:bCs/>
          <w:sz w:val="28"/>
          <w:szCs w:val="28"/>
          <w:lang w:val="uk-UA"/>
        </w:rPr>
        <w:t xml:space="preserve"> С. М. Ринок фінансових послуг : підручник / С. М. </w:t>
      </w:r>
      <w:proofErr w:type="spellStart"/>
      <w:r w:rsidRPr="00FA51B9">
        <w:rPr>
          <w:bCs/>
          <w:sz w:val="28"/>
          <w:szCs w:val="28"/>
          <w:lang w:val="uk-UA"/>
        </w:rPr>
        <w:t>Еш</w:t>
      </w:r>
      <w:proofErr w:type="spellEnd"/>
      <w:r w:rsidRPr="00FA51B9">
        <w:rPr>
          <w:bCs/>
          <w:sz w:val="28"/>
          <w:szCs w:val="28"/>
          <w:lang w:val="uk-UA"/>
        </w:rPr>
        <w:t>. – К. : ЦУЛ, 2015. – 420 с.</w:t>
      </w:r>
    </w:p>
    <w:p w:rsidR="00035B53" w:rsidRPr="00FA51B9" w:rsidRDefault="00035B53" w:rsidP="00035B53">
      <w:pPr>
        <w:pStyle w:val="a4"/>
        <w:numPr>
          <w:ilvl w:val="0"/>
          <w:numId w:val="4"/>
        </w:numPr>
        <w:spacing w:after="0" w:line="240" w:lineRule="auto"/>
        <w:jc w:val="both"/>
        <w:rPr>
          <w:rFonts w:ascii="Times New Roman" w:hAnsi="Times New Roman"/>
          <w:sz w:val="28"/>
        </w:rPr>
      </w:pPr>
      <w:r w:rsidRPr="00FA51B9">
        <w:rPr>
          <w:rFonts w:ascii="Times New Roman" w:hAnsi="Times New Roman"/>
          <w:sz w:val="28"/>
        </w:rPr>
        <w:t xml:space="preserve">Клименко В.В. Фінансовий ринок : </w:t>
      </w:r>
      <w:proofErr w:type="spellStart"/>
      <w:r w:rsidRPr="00FA51B9">
        <w:rPr>
          <w:rFonts w:ascii="Times New Roman" w:hAnsi="Times New Roman"/>
          <w:sz w:val="28"/>
        </w:rPr>
        <w:t>навч</w:t>
      </w:r>
      <w:proofErr w:type="spellEnd"/>
      <w:r w:rsidRPr="00FA51B9">
        <w:rPr>
          <w:rFonts w:ascii="Times New Roman" w:hAnsi="Times New Roman"/>
          <w:sz w:val="28"/>
        </w:rPr>
        <w:t xml:space="preserve">. </w:t>
      </w:r>
      <w:proofErr w:type="spellStart"/>
      <w:r w:rsidRPr="00FA51B9">
        <w:rPr>
          <w:rFonts w:ascii="Times New Roman" w:hAnsi="Times New Roman"/>
          <w:sz w:val="28"/>
        </w:rPr>
        <w:t>посіб</w:t>
      </w:r>
      <w:proofErr w:type="spellEnd"/>
      <w:r w:rsidRPr="00FA51B9">
        <w:rPr>
          <w:rFonts w:ascii="Times New Roman" w:hAnsi="Times New Roman"/>
          <w:sz w:val="28"/>
        </w:rPr>
        <w:t xml:space="preserve">. / за ред. Павлова В.І. [В.В. Клименко, Л.М. </w:t>
      </w:r>
      <w:proofErr w:type="spellStart"/>
      <w:r w:rsidRPr="00FA51B9">
        <w:rPr>
          <w:rFonts w:ascii="Times New Roman" w:hAnsi="Times New Roman"/>
          <w:sz w:val="28"/>
        </w:rPr>
        <w:t>Акімова</w:t>
      </w:r>
      <w:proofErr w:type="spellEnd"/>
      <w:r w:rsidRPr="00FA51B9">
        <w:rPr>
          <w:rFonts w:ascii="Times New Roman" w:hAnsi="Times New Roman"/>
          <w:sz w:val="28"/>
        </w:rPr>
        <w:t>, Л.М. Докієнко] – К. : Центр учбової літератури, 2015. – 358 с.</w:t>
      </w:r>
    </w:p>
    <w:p w:rsidR="00035B53" w:rsidRPr="00FA51B9" w:rsidRDefault="00035B53" w:rsidP="00035B53">
      <w:pPr>
        <w:pStyle w:val="Style2"/>
        <w:widowControl/>
        <w:numPr>
          <w:ilvl w:val="0"/>
          <w:numId w:val="4"/>
        </w:numPr>
        <w:tabs>
          <w:tab w:val="left" w:pos="360"/>
        </w:tabs>
        <w:spacing w:line="240" w:lineRule="auto"/>
        <w:rPr>
          <w:rStyle w:val="FontStyle13"/>
          <w:rFonts w:ascii="Times New Roman" w:hAnsi="Times New Roman" w:cs="Times New Roman"/>
          <w:b w:val="0"/>
          <w:i w:val="0"/>
          <w:iCs w:val="0"/>
          <w:sz w:val="28"/>
          <w:szCs w:val="28"/>
          <w:lang w:val="uk-UA"/>
        </w:rPr>
      </w:pPr>
      <w:r w:rsidRPr="00FA51B9">
        <w:rPr>
          <w:rStyle w:val="FontStyle13"/>
          <w:rFonts w:ascii="Times New Roman" w:hAnsi="Times New Roman" w:cs="Times New Roman"/>
          <w:b w:val="0"/>
          <w:i w:val="0"/>
          <w:iCs w:val="0"/>
          <w:sz w:val="28"/>
          <w:szCs w:val="28"/>
          <w:lang w:val="uk-UA"/>
        </w:rPr>
        <w:t xml:space="preserve">Коваленко М.А. Ринок фінансових послуг: </w:t>
      </w:r>
      <w:proofErr w:type="spellStart"/>
      <w:r w:rsidRPr="00FA51B9">
        <w:rPr>
          <w:rStyle w:val="FontStyle13"/>
          <w:rFonts w:ascii="Times New Roman" w:hAnsi="Times New Roman" w:cs="Times New Roman"/>
          <w:b w:val="0"/>
          <w:i w:val="0"/>
          <w:iCs w:val="0"/>
          <w:sz w:val="28"/>
          <w:szCs w:val="28"/>
          <w:lang w:val="uk-UA"/>
        </w:rPr>
        <w:t>Навч</w:t>
      </w:r>
      <w:proofErr w:type="spellEnd"/>
      <w:r w:rsidRPr="00FA51B9">
        <w:rPr>
          <w:rStyle w:val="FontStyle13"/>
          <w:rFonts w:ascii="Times New Roman" w:hAnsi="Times New Roman" w:cs="Times New Roman"/>
          <w:b w:val="0"/>
          <w:i w:val="0"/>
          <w:iCs w:val="0"/>
          <w:sz w:val="28"/>
          <w:szCs w:val="28"/>
          <w:lang w:val="uk-UA"/>
        </w:rPr>
        <w:t xml:space="preserve">. посібник. – Херсон: </w:t>
      </w:r>
      <w:proofErr w:type="spellStart"/>
      <w:r w:rsidRPr="00FA51B9">
        <w:rPr>
          <w:rStyle w:val="FontStyle13"/>
          <w:rFonts w:ascii="Times New Roman" w:hAnsi="Times New Roman" w:cs="Times New Roman"/>
          <w:b w:val="0"/>
          <w:i w:val="0"/>
          <w:iCs w:val="0"/>
          <w:sz w:val="28"/>
          <w:szCs w:val="28"/>
          <w:lang w:val="uk-UA"/>
        </w:rPr>
        <w:t>Олди-плюс</w:t>
      </w:r>
      <w:proofErr w:type="spellEnd"/>
      <w:r w:rsidRPr="00FA51B9">
        <w:rPr>
          <w:rStyle w:val="FontStyle13"/>
          <w:rFonts w:ascii="Times New Roman" w:hAnsi="Times New Roman" w:cs="Times New Roman"/>
          <w:b w:val="0"/>
          <w:i w:val="0"/>
          <w:iCs w:val="0"/>
          <w:sz w:val="28"/>
          <w:szCs w:val="28"/>
          <w:lang w:val="uk-UA"/>
        </w:rPr>
        <w:t>, 2007. – 572 с.</w:t>
      </w:r>
    </w:p>
    <w:p w:rsidR="00035B53" w:rsidRPr="00FA51B9" w:rsidRDefault="00035B53" w:rsidP="00035B53">
      <w:pPr>
        <w:pStyle w:val="Default"/>
        <w:numPr>
          <w:ilvl w:val="0"/>
          <w:numId w:val="4"/>
        </w:numPr>
        <w:rPr>
          <w:sz w:val="28"/>
          <w:szCs w:val="28"/>
          <w:lang w:val="uk-UA"/>
        </w:rPr>
      </w:pPr>
      <w:proofErr w:type="spellStart"/>
      <w:r w:rsidRPr="00FA51B9">
        <w:rPr>
          <w:sz w:val="28"/>
          <w:szCs w:val="28"/>
          <w:lang w:val="uk-UA"/>
        </w:rPr>
        <w:t>Левченко</w:t>
      </w:r>
      <w:proofErr w:type="spellEnd"/>
      <w:r w:rsidRPr="00FA51B9">
        <w:rPr>
          <w:sz w:val="28"/>
          <w:szCs w:val="28"/>
          <w:lang w:val="uk-UA"/>
        </w:rPr>
        <w:t xml:space="preserve"> В. П. Розвиток ринку небанківських фінансових послуг України : монографія / В. П. </w:t>
      </w:r>
      <w:proofErr w:type="spellStart"/>
      <w:r w:rsidRPr="00FA51B9">
        <w:rPr>
          <w:sz w:val="28"/>
          <w:szCs w:val="28"/>
          <w:lang w:val="uk-UA"/>
        </w:rPr>
        <w:t>Левченко</w:t>
      </w:r>
      <w:proofErr w:type="spellEnd"/>
      <w:r w:rsidRPr="00FA51B9">
        <w:rPr>
          <w:sz w:val="28"/>
          <w:szCs w:val="28"/>
          <w:lang w:val="uk-UA"/>
        </w:rPr>
        <w:t xml:space="preserve">. – К. : Ліра-К, 2013. – 368 с. </w:t>
      </w:r>
    </w:p>
    <w:p w:rsidR="00035B53" w:rsidRPr="00FA51B9" w:rsidRDefault="00035B53" w:rsidP="00035B53">
      <w:pPr>
        <w:pStyle w:val="Default"/>
        <w:numPr>
          <w:ilvl w:val="0"/>
          <w:numId w:val="4"/>
        </w:numPr>
        <w:jc w:val="both"/>
        <w:rPr>
          <w:sz w:val="28"/>
          <w:szCs w:val="28"/>
          <w:lang w:val="uk-UA"/>
        </w:rPr>
      </w:pPr>
      <w:r w:rsidRPr="00FA51B9">
        <w:rPr>
          <w:sz w:val="28"/>
          <w:szCs w:val="28"/>
          <w:lang w:val="uk-UA"/>
        </w:rPr>
        <w:t xml:space="preserve">Поважний О. С. Цінні папери і фондовий ринок : </w:t>
      </w:r>
      <w:proofErr w:type="spellStart"/>
      <w:r w:rsidRPr="00FA51B9">
        <w:rPr>
          <w:sz w:val="28"/>
          <w:szCs w:val="28"/>
          <w:lang w:val="uk-UA"/>
        </w:rPr>
        <w:t>навч</w:t>
      </w:r>
      <w:proofErr w:type="spellEnd"/>
      <w:r w:rsidRPr="00FA51B9">
        <w:rPr>
          <w:sz w:val="28"/>
          <w:szCs w:val="28"/>
          <w:lang w:val="uk-UA"/>
        </w:rPr>
        <w:t xml:space="preserve">. </w:t>
      </w:r>
      <w:proofErr w:type="spellStart"/>
      <w:r w:rsidRPr="00FA51B9">
        <w:rPr>
          <w:sz w:val="28"/>
          <w:szCs w:val="28"/>
          <w:lang w:val="uk-UA"/>
        </w:rPr>
        <w:t>посіб</w:t>
      </w:r>
      <w:proofErr w:type="spellEnd"/>
      <w:r w:rsidRPr="00FA51B9">
        <w:rPr>
          <w:sz w:val="28"/>
          <w:szCs w:val="28"/>
          <w:lang w:val="uk-UA"/>
        </w:rPr>
        <w:t xml:space="preserve">. / О. С. Поважний. – К. : Ліра-К, 2014. – 364 с. </w:t>
      </w:r>
    </w:p>
    <w:p w:rsidR="00035B53" w:rsidRPr="00FA51B9" w:rsidRDefault="00035B53" w:rsidP="00035B53">
      <w:pPr>
        <w:pStyle w:val="Default"/>
        <w:numPr>
          <w:ilvl w:val="0"/>
          <w:numId w:val="4"/>
        </w:numPr>
        <w:rPr>
          <w:sz w:val="28"/>
          <w:szCs w:val="28"/>
          <w:lang w:val="uk-UA"/>
        </w:rPr>
      </w:pPr>
      <w:proofErr w:type="spellStart"/>
      <w:r w:rsidRPr="00FA51B9">
        <w:rPr>
          <w:sz w:val="28"/>
          <w:szCs w:val="28"/>
          <w:lang w:val="uk-UA"/>
        </w:rPr>
        <w:t>Прямухіна</w:t>
      </w:r>
      <w:proofErr w:type="spellEnd"/>
      <w:r w:rsidRPr="00FA51B9">
        <w:rPr>
          <w:sz w:val="28"/>
          <w:szCs w:val="28"/>
          <w:lang w:val="uk-UA"/>
        </w:rPr>
        <w:t xml:space="preserve"> Н. В. Ринок фінансових послуг : </w:t>
      </w:r>
      <w:proofErr w:type="spellStart"/>
      <w:r w:rsidRPr="00FA51B9">
        <w:rPr>
          <w:sz w:val="28"/>
          <w:szCs w:val="28"/>
          <w:lang w:val="uk-UA"/>
        </w:rPr>
        <w:t>навч</w:t>
      </w:r>
      <w:proofErr w:type="spellEnd"/>
      <w:r w:rsidRPr="00FA51B9">
        <w:rPr>
          <w:sz w:val="28"/>
          <w:szCs w:val="28"/>
          <w:lang w:val="uk-UA"/>
        </w:rPr>
        <w:t xml:space="preserve">. </w:t>
      </w:r>
      <w:proofErr w:type="spellStart"/>
      <w:r w:rsidRPr="00FA51B9">
        <w:rPr>
          <w:sz w:val="28"/>
          <w:szCs w:val="28"/>
          <w:lang w:val="uk-UA"/>
        </w:rPr>
        <w:t>посіб</w:t>
      </w:r>
      <w:proofErr w:type="spellEnd"/>
      <w:r w:rsidRPr="00FA51B9">
        <w:rPr>
          <w:sz w:val="28"/>
          <w:szCs w:val="28"/>
          <w:lang w:val="uk-UA"/>
        </w:rPr>
        <w:t xml:space="preserve">. / Н. В. </w:t>
      </w:r>
      <w:proofErr w:type="spellStart"/>
      <w:r w:rsidRPr="00FA51B9">
        <w:rPr>
          <w:sz w:val="28"/>
          <w:szCs w:val="28"/>
          <w:lang w:val="uk-UA"/>
        </w:rPr>
        <w:t>Прямухіна</w:t>
      </w:r>
      <w:proofErr w:type="spellEnd"/>
      <w:r w:rsidRPr="00FA51B9">
        <w:rPr>
          <w:sz w:val="28"/>
          <w:szCs w:val="28"/>
          <w:lang w:val="uk-UA"/>
        </w:rPr>
        <w:t xml:space="preserve">. – К. : Ліра-К, 2014. – 304 с. </w:t>
      </w:r>
    </w:p>
    <w:p w:rsidR="00035B53" w:rsidRPr="00FA51B9" w:rsidRDefault="00035B53" w:rsidP="00035B53">
      <w:pPr>
        <w:pStyle w:val="Default"/>
        <w:numPr>
          <w:ilvl w:val="0"/>
          <w:numId w:val="4"/>
        </w:numPr>
        <w:jc w:val="both"/>
        <w:rPr>
          <w:sz w:val="28"/>
          <w:szCs w:val="28"/>
          <w:lang w:val="uk-UA"/>
        </w:rPr>
      </w:pPr>
      <w:r w:rsidRPr="00FA51B9">
        <w:rPr>
          <w:sz w:val="28"/>
          <w:szCs w:val="28"/>
          <w:lang w:val="uk-UA"/>
        </w:rPr>
        <w:t xml:space="preserve">Сало І. В. Розвиток депозитарної і депозитної діяльності в Україні : монографія / І. В. Сало. – К. : Ліра-К, 2015. – 98 с. </w:t>
      </w:r>
    </w:p>
    <w:p w:rsidR="00035B53" w:rsidRPr="00FA51B9" w:rsidRDefault="00035B53" w:rsidP="00035B53">
      <w:pPr>
        <w:pStyle w:val="Default"/>
        <w:numPr>
          <w:ilvl w:val="0"/>
          <w:numId w:val="4"/>
        </w:numPr>
        <w:rPr>
          <w:sz w:val="28"/>
          <w:szCs w:val="28"/>
          <w:lang w:val="uk-UA"/>
        </w:rPr>
      </w:pPr>
      <w:r w:rsidRPr="00FA51B9">
        <w:rPr>
          <w:sz w:val="28"/>
          <w:szCs w:val="28"/>
          <w:lang w:val="uk-UA"/>
        </w:rPr>
        <w:t xml:space="preserve">Сич Є М. Ринок фінансових послуг : </w:t>
      </w:r>
      <w:proofErr w:type="spellStart"/>
      <w:r w:rsidRPr="00FA51B9">
        <w:rPr>
          <w:sz w:val="28"/>
          <w:szCs w:val="28"/>
          <w:lang w:val="uk-UA"/>
        </w:rPr>
        <w:t>навч</w:t>
      </w:r>
      <w:proofErr w:type="spellEnd"/>
      <w:r w:rsidRPr="00FA51B9">
        <w:rPr>
          <w:sz w:val="28"/>
          <w:szCs w:val="28"/>
          <w:lang w:val="uk-UA"/>
        </w:rPr>
        <w:t xml:space="preserve">. </w:t>
      </w:r>
      <w:proofErr w:type="spellStart"/>
      <w:r w:rsidRPr="00FA51B9">
        <w:rPr>
          <w:sz w:val="28"/>
          <w:szCs w:val="28"/>
          <w:lang w:val="uk-UA"/>
        </w:rPr>
        <w:t>посіб</w:t>
      </w:r>
      <w:proofErr w:type="spellEnd"/>
      <w:r w:rsidRPr="00FA51B9">
        <w:rPr>
          <w:sz w:val="28"/>
          <w:szCs w:val="28"/>
          <w:lang w:val="uk-UA"/>
        </w:rPr>
        <w:t xml:space="preserve">. / Є. М. Сич. – К. : Ліра-К, 2012. – 428 с. </w:t>
      </w:r>
    </w:p>
    <w:p w:rsidR="00035B53" w:rsidRPr="00FA51B9" w:rsidRDefault="00035B53" w:rsidP="00035B53">
      <w:pPr>
        <w:pStyle w:val="a4"/>
        <w:numPr>
          <w:ilvl w:val="0"/>
          <w:numId w:val="4"/>
        </w:numPr>
        <w:spacing w:after="0" w:line="240" w:lineRule="auto"/>
        <w:contextualSpacing w:val="0"/>
        <w:jc w:val="both"/>
        <w:rPr>
          <w:rFonts w:ascii="Times New Roman" w:hAnsi="Times New Roman"/>
          <w:sz w:val="28"/>
        </w:rPr>
      </w:pPr>
      <w:r w:rsidRPr="00FA51B9">
        <w:rPr>
          <w:rFonts w:ascii="Times New Roman" w:hAnsi="Times New Roman"/>
          <w:sz w:val="28"/>
        </w:rPr>
        <w:t xml:space="preserve">Фінансовий ринок: </w:t>
      </w:r>
      <w:proofErr w:type="spellStart"/>
      <w:r w:rsidRPr="00FA51B9">
        <w:rPr>
          <w:rFonts w:ascii="Times New Roman" w:hAnsi="Times New Roman"/>
          <w:sz w:val="28"/>
        </w:rPr>
        <w:t>Навч</w:t>
      </w:r>
      <w:proofErr w:type="spellEnd"/>
      <w:r w:rsidRPr="00FA51B9">
        <w:rPr>
          <w:rFonts w:ascii="Times New Roman" w:hAnsi="Times New Roman"/>
          <w:sz w:val="28"/>
        </w:rPr>
        <w:t xml:space="preserve">. </w:t>
      </w:r>
      <w:proofErr w:type="spellStart"/>
      <w:r w:rsidRPr="00FA51B9">
        <w:rPr>
          <w:rFonts w:ascii="Times New Roman" w:hAnsi="Times New Roman"/>
          <w:sz w:val="28"/>
        </w:rPr>
        <w:t>посіб</w:t>
      </w:r>
      <w:proofErr w:type="spellEnd"/>
      <w:r w:rsidRPr="00FA51B9">
        <w:rPr>
          <w:rFonts w:ascii="Times New Roman" w:hAnsi="Times New Roman"/>
          <w:sz w:val="28"/>
        </w:rPr>
        <w:t xml:space="preserve">. Рекомендовано МОН / </w:t>
      </w:r>
      <w:proofErr w:type="spellStart"/>
      <w:r w:rsidRPr="00FA51B9">
        <w:rPr>
          <w:rFonts w:ascii="Times New Roman" w:hAnsi="Times New Roman"/>
          <w:sz w:val="28"/>
        </w:rPr>
        <w:t>Шкварчук</w:t>
      </w:r>
      <w:proofErr w:type="spellEnd"/>
      <w:r w:rsidRPr="00FA51B9">
        <w:rPr>
          <w:rFonts w:ascii="Times New Roman" w:hAnsi="Times New Roman"/>
          <w:sz w:val="28"/>
        </w:rPr>
        <w:t xml:space="preserve"> Л.О. — К., 2013. — 382 с</w:t>
      </w:r>
    </w:p>
    <w:p w:rsidR="00035B53" w:rsidRPr="00FA51B9" w:rsidRDefault="00035B53" w:rsidP="00035B53">
      <w:pPr>
        <w:pStyle w:val="a4"/>
        <w:numPr>
          <w:ilvl w:val="0"/>
          <w:numId w:val="4"/>
        </w:numPr>
        <w:spacing w:after="0" w:line="240" w:lineRule="auto"/>
        <w:jc w:val="both"/>
        <w:rPr>
          <w:rFonts w:ascii="Times New Roman" w:hAnsi="Times New Roman"/>
          <w:sz w:val="28"/>
        </w:rPr>
      </w:pPr>
      <w:r w:rsidRPr="00FA51B9">
        <w:rPr>
          <w:rFonts w:ascii="Times New Roman" w:hAnsi="Times New Roman"/>
          <w:sz w:val="28"/>
        </w:rPr>
        <w:t xml:space="preserve">Фінансовий ринок: Підручник. — 3-тє вид., стер. Затверджено МОН / </w:t>
      </w:r>
      <w:proofErr w:type="spellStart"/>
      <w:r w:rsidRPr="00FA51B9">
        <w:rPr>
          <w:rFonts w:ascii="Times New Roman" w:hAnsi="Times New Roman"/>
          <w:sz w:val="28"/>
        </w:rPr>
        <w:t>Шелудько</w:t>
      </w:r>
      <w:proofErr w:type="spellEnd"/>
      <w:r w:rsidRPr="00FA51B9">
        <w:rPr>
          <w:rFonts w:ascii="Times New Roman" w:hAnsi="Times New Roman"/>
          <w:sz w:val="28"/>
        </w:rPr>
        <w:t xml:space="preserve"> В.М. — К., 2015. — 535 с.</w:t>
      </w:r>
    </w:p>
    <w:p w:rsidR="00035B53" w:rsidRPr="00FA51B9" w:rsidRDefault="00035B53" w:rsidP="00035B53">
      <w:pPr>
        <w:pStyle w:val="a4"/>
        <w:numPr>
          <w:ilvl w:val="0"/>
          <w:numId w:val="4"/>
        </w:numPr>
        <w:shd w:val="clear" w:color="auto" w:fill="FFFFFF"/>
        <w:spacing w:after="0" w:line="240" w:lineRule="auto"/>
        <w:contextualSpacing w:val="0"/>
        <w:jc w:val="both"/>
        <w:rPr>
          <w:rFonts w:ascii="Times New Roman" w:hAnsi="Times New Roman"/>
          <w:color w:val="000000"/>
          <w:sz w:val="28"/>
          <w:szCs w:val="21"/>
        </w:rPr>
      </w:pPr>
      <w:r w:rsidRPr="00FA51B9">
        <w:rPr>
          <w:rFonts w:ascii="Times New Roman" w:hAnsi="Times New Roman"/>
          <w:color w:val="000000"/>
          <w:sz w:val="28"/>
          <w:szCs w:val="21"/>
        </w:rPr>
        <w:t xml:space="preserve">Фінансовий ринок: підручник / [М.А. </w:t>
      </w:r>
      <w:proofErr w:type="spellStart"/>
      <w:r w:rsidRPr="00FA51B9">
        <w:rPr>
          <w:rFonts w:ascii="Times New Roman" w:hAnsi="Times New Roman"/>
          <w:color w:val="000000"/>
          <w:sz w:val="28"/>
          <w:szCs w:val="21"/>
        </w:rPr>
        <w:t>Гапонюк</w:t>
      </w:r>
      <w:proofErr w:type="spellEnd"/>
      <w:r w:rsidRPr="00FA51B9">
        <w:rPr>
          <w:rFonts w:ascii="Times New Roman" w:hAnsi="Times New Roman"/>
          <w:color w:val="000000"/>
          <w:sz w:val="28"/>
          <w:szCs w:val="21"/>
        </w:rPr>
        <w:t xml:space="preserve">, А.Є. </w:t>
      </w:r>
      <w:proofErr w:type="spellStart"/>
      <w:r w:rsidRPr="00FA51B9">
        <w:rPr>
          <w:rFonts w:ascii="Times New Roman" w:hAnsi="Times New Roman"/>
          <w:color w:val="000000"/>
          <w:sz w:val="28"/>
          <w:szCs w:val="21"/>
        </w:rPr>
        <w:t>Буряченко</w:t>
      </w:r>
      <w:proofErr w:type="spellEnd"/>
      <w:r w:rsidRPr="00FA51B9">
        <w:rPr>
          <w:rFonts w:ascii="Times New Roman" w:hAnsi="Times New Roman"/>
          <w:color w:val="000000"/>
          <w:sz w:val="28"/>
          <w:szCs w:val="21"/>
        </w:rPr>
        <w:t xml:space="preserve">, Н.В.Дегтярьова та ін.] за </w:t>
      </w:r>
      <w:proofErr w:type="spellStart"/>
      <w:r w:rsidRPr="00FA51B9">
        <w:rPr>
          <w:rFonts w:ascii="Times New Roman" w:hAnsi="Times New Roman"/>
          <w:color w:val="000000"/>
          <w:sz w:val="28"/>
          <w:szCs w:val="21"/>
        </w:rPr>
        <w:t>заг</w:t>
      </w:r>
      <w:proofErr w:type="spellEnd"/>
      <w:r w:rsidRPr="00FA51B9">
        <w:rPr>
          <w:rFonts w:ascii="Times New Roman" w:hAnsi="Times New Roman"/>
          <w:color w:val="000000"/>
          <w:sz w:val="28"/>
          <w:szCs w:val="21"/>
        </w:rPr>
        <w:t xml:space="preserve"> ред. М.</w:t>
      </w:r>
      <w:proofErr w:type="spellStart"/>
      <w:r w:rsidRPr="00FA51B9">
        <w:rPr>
          <w:rFonts w:ascii="Times New Roman" w:hAnsi="Times New Roman"/>
          <w:color w:val="000000"/>
          <w:sz w:val="28"/>
          <w:szCs w:val="21"/>
        </w:rPr>
        <w:t>А.гапонюка</w:t>
      </w:r>
      <w:proofErr w:type="spellEnd"/>
      <w:r w:rsidRPr="00FA51B9">
        <w:rPr>
          <w:rFonts w:ascii="Times New Roman" w:hAnsi="Times New Roman"/>
          <w:color w:val="000000"/>
          <w:sz w:val="28"/>
          <w:szCs w:val="21"/>
        </w:rPr>
        <w:t xml:space="preserve"> .– К.: КНЕУ, 2014. – 419 с.</w:t>
      </w:r>
    </w:p>
    <w:p w:rsidR="00035B53" w:rsidRPr="00FA51B9" w:rsidRDefault="00035B53" w:rsidP="00035B53">
      <w:pPr>
        <w:pStyle w:val="Default"/>
        <w:numPr>
          <w:ilvl w:val="0"/>
          <w:numId w:val="4"/>
        </w:numPr>
        <w:rPr>
          <w:sz w:val="28"/>
          <w:szCs w:val="28"/>
          <w:lang w:val="uk-UA"/>
        </w:rPr>
      </w:pPr>
      <w:r w:rsidRPr="00FA51B9">
        <w:rPr>
          <w:sz w:val="28"/>
          <w:szCs w:val="28"/>
          <w:lang w:val="uk-UA"/>
        </w:rPr>
        <w:t xml:space="preserve">Хома І. Б. Ринок фінансових послуг : </w:t>
      </w:r>
      <w:proofErr w:type="spellStart"/>
      <w:r w:rsidRPr="00FA51B9">
        <w:rPr>
          <w:sz w:val="28"/>
          <w:szCs w:val="28"/>
          <w:lang w:val="uk-UA"/>
        </w:rPr>
        <w:t>навч</w:t>
      </w:r>
      <w:proofErr w:type="spellEnd"/>
      <w:r w:rsidRPr="00FA51B9">
        <w:rPr>
          <w:sz w:val="28"/>
          <w:szCs w:val="28"/>
          <w:lang w:val="uk-UA"/>
        </w:rPr>
        <w:t xml:space="preserve">. </w:t>
      </w:r>
      <w:proofErr w:type="spellStart"/>
      <w:r w:rsidRPr="00FA51B9">
        <w:rPr>
          <w:sz w:val="28"/>
          <w:szCs w:val="28"/>
          <w:lang w:val="uk-UA"/>
        </w:rPr>
        <w:t>посіб</w:t>
      </w:r>
      <w:proofErr w:type="spellEnd"/>
      <w:r w:rsidRPr="00FA51B9">
        <w:rPr>
          <w:sz w:val="28"/>
          <w:szCs w:val="28"/>
          <w:lang w:val="uk-UA"/>
        </w:rPr>
        <w:t xml:space="preserve"> / І. Б. Хома. – К. : Ліра-К, 2012. – 248 с. </w:t>
      </w:r>
    </w:p>
    <w:p w:rsidR="00035B53" w:rsidRPr="00FA51B9" w:rsidRDefault="00035B53" w:rsidP="00035B53">
      <w:pPr>
        <w:pStyle w:val="Default"/>
        <w:numPr>
          <w:ilvl w:val="0"/>
          <w:numId w:val="4"/>
        </w:numPr>
        <w:rPr>
          <w:sz w:val="28"/>
          <w:szCs w:val="28"/>
          <w:lang w:val="uk-UA"/>
        </w:rPr>
      </w:pPr>
      <w:proofErr w:type="spellStart"/>
      <w:r w:rsidRPr="00FA51B9">
        <w:rPr>
          <w:sz w:val="28"/>
          <w:szCs w:val="28"/>
          <w:lang w:val="uk-UA"/>
        </w:rPr>
        <w:lastRenderedPageBreak/>
        <w:t>Черкасова</w:t>
      </w:r>
      <w:proofErr w:type="spellEnd"/>
      <w:r w:rsidRPr="00FA51B9">
        <w:rPr>
          <w:sz w:val="28"/>
          <w:szCs w:val="28"/>
          <w:lang w:val="uk-UA"/>
        </w:rPr>
        <w:t xml:space="preserve"> С. Г. Ринок фінансових послуг : </w:t>
      </w:r>
      <w:proofErr w:type="spellStart"/>
      <w:r w:rsidRPr="00FA51B9">
        <w:rPr>
          <w:sz w:val="28"/>
          <w:szCs w:val="28"/>
          <w:lang w:val="uk-UA"/>
        </w:rPr>
        <w:t>навч</w:t>
      </w:r>
      <w:proofErr w:type="spellEnd"/>
      <w:r w:rsidRPr="00FA51B9">
        <w:rPr>
          <w:sz w:val="28"/>
          <w:szCs w:val="28"/>
          <w:lang w:val="uk-UA"/>
        </w:rPr>
        <w:t xml:space="preserve">. </w:t>
      </w:r>
      <w:proofErr w:type="spellStart"/>
      <w:r w:rsidRPr="00FA51B9">
        <w:rPr>
          <w:sz w:val="28"/>
          <w:szCs w:val="28"/>
          <w:lang w:val="uk-UA"/>
        </w:rPr>
        <w:t>посіб</w:t>
      </w:r>
      <w:proofErr w:type="spellEnd"/>
      <w:r w:rsidRPr="00FA51B9">
        <w:rPr>
          <w:sz w:val="28"/>
          <w:szCs w:val="28"/>
          <w:lang w:val="uk-UA"/>
        </w:rPr>
        <w:t xml:space="preserve">. / С. Г. </w:t>
      </w:r>
      <w:proofErr w:type="spellStart"/>
      <w:r w:rsidRPr="00FA51B9">
        <w:rPr>
          <w:sz w:val="28"/>
          <w:szCs w:val="28"/>
          <w:lang w:val="uk-UA"/>
        </w:rPr>
        <w:t>Черкасова</w:t>
      </w:r>
      <w:proofErr w:type="spellEnd"/>
      <w:r w:rsidRPr="00FA51B9">
        <w:rPr>
          <w:sz w:val="28"/>
          <w:szCs w:val="28"/>
          <w:lang w:val="uk-UA"/>
        </w:rPr>
        <w:t xml:space="preserve">. – К. : Ліра-К, 2015. – 450 с. </w:t>
      </w:r>
    </w:p>
    <w:p w:rsidR="00035B53" w:rsidRPr="00FA51B9" w:rsidRDefault="00035B53" w:rsidP="00035B53">
      <w:pPr>
        <w:pStyle w:val="a4"/>
        <w:numPr>
          <w:ilvl w:val="0"/>
          <w:numId w:val="4"/>
        </w:numPr>
        <w:shd w:val="clear" w:color="auto" w:fill="FFFFFF"/>
        <w:spacing w:after="0" w:line="240" w:lineRule="auto"/>
        <w:contextualSpacing w:val="0"/>
        <w:jc w:val="both"/>
        <w:rPr>
          <w:rFonts w:ascii="Times New Roman" w:hAnsi="Times New Roman"/>
          <w:sz w:val="28"/>
          <w:szCs w:val="28"/>
        </w:rPr>
      </w:pPr>
      <w:r w:rsidRPr="00FA51B9">
        <w:rPr>
          <w:rFonts w:ascii="Times New Roman" w:hAnsi="Times New Roman"/>
          <w:color w:val="000000"/>
          <w:sz w:val="28"/>
          <w:szCs w:val="21"/>
        </w:rPr>
        <w:t xml:space="preserve">Фінансовий ринок: </w:t>
      </w:r>
      <w:proofErr w:type="spellStart"/>
      <w:r w:rsidRPr="00FA51B9">
        <w:rPr>
          <w:rFonts w:ascii="Times New Roman" w:hAnsi="Times New Roman"/>
          <w:sz w:val="28"/>
          <w:szCs w:val="28"/>
        </w:rPr>
        <w:t>навч</w:t>
      </w:r>
      <w:proofErr w:type="spellEnd"/>
      <w:r w:rsidRPr="00FA51B9">
        <w:rPr>
          <w:rFonts w:ascii="Times New Roman" w:hAnsi="Times New Roman"/>
          <w:sz w:val="28"/>
          <w:szCs w:val="28"/>
        </w:rPr>
        <w:t xml:space="preserve">. </w:t>
      </w:r>
      <w:proofErr w:type="spellStart"/>
      <w:r w:rsidRPr="00FA51B9">
        <w:rPr>
          <w:rFonts w:ascii="Times New Roman" w:hAnsi="Times New Roman"/>
          <w:sz w:val="28"/>
          <w:szCs w:val="28"/>
        </w:rPr>
        <w:t>посіб</w:t>
      </w:r>
      <w:proofErr w:type="spellEnd"/>
      <w:r w:rsidRPr="00FA51B9">
        <w:rPr>
          <w:rFonts w:ascii="Times New Roman" w:hAnsi="Times New Roman"/>
          <w:sz w:val="28"/>
          <w:szCs w:val="28"/>
        </w:rPr>
        <w:t xml:space="preserve">. / С.В. </w:t>
      </w:r>
      <w:proofErr w:type="spellStart"/>
      <w:r w:rsidRPr="00FA51B9">
        <w:rPr>
          <w:rFonts w:ascii="Times New Roman" w:hAnsi="Times New Roman"/>
          <w:sz w:val="28"/>
          <w:szCs w:val="28"/>
        </w:rPr>
        <w:t>Черкасова</w:t>
      </w:r>
      <w:proofErr w:type="spellEnd"/>
      <w:r w:rsidRPr="00FA51B9">
        <w:rPr>
          <w:rFonts w:ascii="Times New Roman" w:hAnsi="Times New Roman"/>
          <w:sz w:val="28"/>
          <w:szCs w:val="28"/>
        </w:rPr>
        <w:t>. – К. : Ліра-К, 2014. – 336 с.</w:t>
      </w:r>
    </w:p>
    <w:p w:rsidR="00035B53" w:rsidRPr="00FA51B9" w:rsidRDefault="00035B53" w:rsidP="00035B53">
      <w:pPr>
        <w:pStyle w:val="a4"/>
        <w:numPr>
          <w:ilvl w:val="0"/>
          <w:numId w:val="4"/>
        </w:numPr>
        <w:shd w:val="clear" w:color="auto" w:fill="FFFFFF"/>
        <w:tabs>
          <w:tab w:val="num" w:pos="709"/>
        </w:tabs>
        <w:spacing w:after="0" w:line="240" w:lineRule="auto"/>
        <w:contextualSpacing w:val="0"/>
        <w:jc w:val="both"/>
        <w:rPr>
          <w:rFonts w:ascii="Times New Roman" w:hAnsi="Times New Roman"/>
          <w:sz w:val="28"/>
          <w:szCs w:val="28"/>
        </w:rPr>
      </w:pPr>
      <w:proofErr w:type="spellStart"/>
      <w:r w:rsidRPr="00FA51B9">
        <w:rPr>
          <w:rFonts w:ascii="Times New Roman" w:hAnsi="Times New Roman"/>
          <w:sz w:val="28"/>
          <w:szCs w:val="28"/>
        </w:rPr>
        <w:t>Аванесова</w:t>
      </w:r>
      <w:proofErr w:type="spellEnd"/>
      <w:r w:rsidRPr="00FA51B9">
        <w:rPr>
          <w:rFonts w:ascii="Times New Roman" w:hAnsi="Times New Roman"/>
          <w:sz w:val="28"/>
          <w:szCs w:val="28"/>
        </w:rPr>
        <w:t xml:space="preserve"> І. А. Фінансові </w:t>
      </w:r>
      <w:proofErr w:type="spellStart"/>
      <w:r w:rsidRPr="00FA51B9">
        <w:rPr>
          <w:rFonts w:ascii="Times New Roman" w:hAnsi="Times New Roman"/>
          <w:sz w:val="28"/>
          <w:szCs w:val="28"/>
        </w:rPr>
        <w:t>послугі</w:t>
      </w:r>
      <w:proofErr w:type="spellEnd"/>
      <w:r w:rsidRPr="00FA51B9">
        <w:rPr>
          <w:rFonts w:ascii="Times New Roman" w:hAnsi="Times New Roman"/>
          <w:sz w:val="28"/>
          <w:szCs w:val="28"/>
        </w:rPr>
        <w:t xml:space="preserve"> : </w:t>
      </w:r>
      <w:proofErr w:type="spellStart"/>
      <w:r w:rsidRPr="00FA51B9">
        <w:rPr>
          <w:rFonts w:ascii="Times New Roman" w:hAnsi="Times New Roman"/>
          <w:sz w:val="28"/>
          <w:szCs w:val="28"/>
        </w:rPr>
        <w:t>навч</w:t>
      </w:r>
      <w:proofErr w:type="spellEnd"/>
      <w:r w:rsidRPr="00FA51B9">
        <w:rPr>
          <w:rFonts w:ascii="Times New Roman" w:hAnsi="Times New Roman"/>
          <w:sz w:val="28"/>
          <w:szCs w:val="28"/>
        </w:rPr>
        <w:t xml:space="preserve">. </w:t>
      </w:r>
      <w:proofErr w:type="spellStart"/>
      <w:r w:rsidRPr="00FA51B9">
        <w:rPr>
          <w:rFonts w:ascii="Times New Roman" w:hAnsi="Times New Roman"/>
          <w:sz w:val="28"/>
          <w:szCs w:val="28"/>
        </w:rPr>
        <w:t>посіб</w:t>
      </w:r>
      <w:proofErr w:type="spellEnd"/>
      <w:r w:rsidRPr="00FA51B9">
        <w:rPr>
          <w:rFonts w:ascii="Times New Roman" w:hAnsi="Times New Roman"/>
          <w:sz w:val="28"/>
          <w:szCs w:val="28"/>
        </w:rPr>
        <w:t xml:space="preserve">. / І. А. </w:t>
      </w:r>
      <w:proofErr w:type="spellStart"/>
      <w:r w:rsidRPr="00FA51B9">
        <w:rPr>
          <w:rFonts w:ascii="Times New Roman" w:hAnsi="Times New Roman"/>
          <w:sz w:val="28"/>
          <w:szCs w:val="28"/>
        </w:rPr>
        <w:t>Аванесова</w:t>
      </w:r>
      <w:proofErr w:type="spellEnd"/>
      <w:r w:rsidRPr="00FA51B9">
        <w:rPr>
          <w:rFonts w:ascii="Times New Roman" w:hAnsi="Times New Roman"/>
          <w:sz w:val="28"/>
          <w:szCs w:val="28"/>
        </w:rPr>
        <w:t xml:space="preserve">. – К. : Ліра-К, 2013. – 576 с. </w:t>
      </w:r>
    </w:p>
    <w:p w:rsidR="00035B53" w:rsidRPr="00FA51B9" w:rsidRDefault="00035B53" w:rsidP="00035B53">
      <w:pPr>
        <w:pStyle w:val="Default"/>
        <w:numPr>
          <w:ilvl w:val="0"/>
          <w:numId w:val="4"/>
        </w:numPr>
        <w:rPr>
          <w:sz w:val="28"/>
          <w:szCs w:val="28"/>
          <w:lang w:val="uk-UA"/>
        </w:rPr>
      </w:pPr>
      <w:proofErr w:type="spellStart"/>
      <w:r w:rsidRPr="00FA51B9">
        <w:rPr>
          <w:sz w:val="28"/>
          <w:szCs w:val="28"/>
          <w:lang w:val="uk-UA"/>
        </w:rPr>
        <w:t>Базилевич</w:t>
      </w:r>
      <w:proofErr w:type="spellEnd"/>
      <w:r w:rsidRPr="00FA51B9">
        <w:rPr>
          <w:sz w:val="28"/>
          <w:szCs w:val="28"/>
          <w:lang w:val="uk-UA"/>
        </w:rPr>
        <w:t xml:space="preserve"> В. Д. Цінні папери : </w:t>
      </w:r>
      <w:proofErr w:type="spellStart"/>
      <w:r w:rsidRPr="00FA51B9">
        <w:rPr>
          <w:sz w:val="28"/>
          <w:szCs w:val="28"/>
          <w:lang w:val="uk-UA"/>
        </w:rPr>
        <w:t>навч</w:t>
      </w:r>
      <w:proofErr w:type="spellEnd"/>
      <w:r w:rsidRPr="00FA51B9">
        <w:rPr>
          <w:sz w:val="28"/>
          <w:szCs w:val="28"/>
          <w:lang w:val="uk-UA"/>
        </w:rPr>
        <w:t xml:space="preserve">. </w:t>
      </w:r>
      <w:proofErr w:type="spellStart"/>
      <w:r w:rsidRPr="00FA51B9">
        <w:rPr>
          <w:sz w:val="28"/>
          <w:szCs w:val="28"/>
          <w:lang w:val="uk-UA"/>
        </w:rPr>
        <w:t>посіб</w:t>
      </w:r>
      <w:proofErr w:type="spellEnd"/>
      <w:r w:rsidRPr="00FA51B9">
        <w:rPr>
          <w:sz w:val="28"/>
          <w:szCs w:val="28"/>
          <w:lang w:val="uk-UA"/>
        </w:rPr>
        <w:t xml:space="preserve">. / В. Д. </w:t>
      </w:r>
      <w:proofErr w:type="spellStart"/>
      <w:r w:rsidRPr="00FA51B9">
        <w:rPr>
          <w:sz w:val="28"/>
          <w:szCs w:val="28"/>
          <w:lang w:val="uk-UA"/>
        </w:rPr>
        <w:t>Базилевич</w:t>
      </w:r>
      <w:proofErr w:type="spellEnd"/>
      <w:r w:rsidRPr="00FA51B9">
        <w:rPr>
          <w:sz w:val="28"/>
          <w:szCs w:val="28"/>
          <w:lang w:val="uk-UA"/>
        </w:rPr>
        <w:t xml:space="preserve">. – К. : Ліра-К, 2013. – 791 с. </w:t>
      </w:r>
    </w:p>
    <w:p w:rsidR="00035B53" w:rsidRPr="00FA51B9" w:rsidRDefault="00035B53" w:rsidP="00035B53">
      <w:pPr>
        <w:pStyle w:val="Default"/>
        <w:numPr>
          <w:ilvl w:val="0"/>
          <w:numId w:val="4"/>
        </w:numPr>
        <w:jc w:val="both"/>
        <w:rPr>
          <w:sz w:val="28"/>
          <w:szCs w:val="28"/>
          <w:lang w:val="uk-UA"/>
        </w:rPr>
      </w:pPr>
      <w:proofErr w:type="spellStart"/>
      <w:r w:rsidRPr="00FA51B9">
        <w:rPr>
          <w:sz w:val="28"/>
          <w:szCs w:val="28"/>
          <w:lang w:val="uk-UA"/>
        </w:rPr>
        <w:t>Бенджамин</w:t>
      </w:r>
      <w:proofErr w:type="spellEnd"/>
      <w:r w:rsidRPr="00FA51B9">
        <w:rPr>
          <w:sz w:val="28"/>
          <w:szCs w:val="28"/>
          <w:lang w:val="uk-UA"/>
        </w:rPr>
        <w:t xml:space="preserve"> А. М. </w:t>
      </w:r>
      <w:proofErr w:type="spellStart"/>
      <w:r w:rsidRPr="00FA51B9">
        <w:rPr>
          <w:sz w:val="28"/>
          <w:szCs w:val="28"/>
          <w:lang w:val="uk-UA"/>
        </w:rPr>
        <w:t>Анализ</w:t>
      </w:r>
      <w:proofErr w:type="spellEnd"/>
      <w:r w:rsidRPr="00FA51B9">
        <w:rPr>
          <w:sz w:val="28"/>
          <w:szCs w:val="28"/>
          <w:lang w:val="uk-UA"/>
        </w:rPr>
        <w:t xml:space="preserve"> </w:t>
      </w:r>
      <w:proofErr w:type="spellStart"/>
      <w:r w:rsidRPr="00FA51B9">
        <w:rPr>
          <w:sz w:val="28"/>
          <w:szCs w:val="28"/>
          <w:lang w:val="uk-UA"/>
        </w:rPr>
        <w:t>ценных</w:t>
      </w:r>
      <w:proofErr w:type="spellEnd"/>
      <w:r w:rsidRPr="00FA51B9">
        <w:rPr>
          <w:sz w:val="28"/>
          <w:szCs w:val="28"/>
          <w:lang w:val="uk-UA"/>
        </w:rPr>
        <w:t xml:space="preserve"> </w:t>
      </w:r>
      <w:proofErr w:type="spellStart"/>
      <w:r w:rsidRPr="00FA51B9">
        <w:rPr>
          <w:sz w:val="28"/>
          <w:szCs w:val="28"/>
          <w:lang w:val="uk-UA"/>
        </w:rPr>
        <w:t>бумаг</w:t>
      </w:r>
      <w:proofErr w:type="spellEnd"/>
      <w:r w:rsidRPr="00FA51B9">
        <w:rPr>
          <w:sz w:val="28"/>
          <w:szCs w:val="28"/>
          <w:lang w:val="uk-UA"/>
        </w:rPr>
        <w:t xml:space="preserve"> : </w:t>
      </w:r>
      <w:proofErr w:type="spellStart"/>
      <w:r w:rsidRPr="00FA51B9">
        <w:rPr>
          <w:sz w:val="28"/>
          <w:szCs w:val="28"/>
          <w:lang w:val="uk-UA"/>
        </w:rPr>
        <w:t>навч</w:t>
      </w:r>
      <w:proofErr w:type="spellEnd"/>
      <w:r w:rsidRPr="00FA51B9">
        <w:rPr>
          <w:sz w:val="28"/>
          <w:szCs w:val="28"/>
          <w:lang w:val="uk-UA"/>
        </w:rPr>
        <w:t xml:space="preserve">. пособ. / А. М. </w:t>
      </w:r>
      <w:proofErr w:type="spellStart"/>
      <w:r w:rsidRPr="00FA51B9">
        <w:rPr>
          <w:sz w:val="28"/>
          <w:szCs w:val="28"/>
          <w:lang w:val="uk-UA"/>
        </w:rPr>
        <w:t>Бенджамин</w:t>
      </w:r>
      <w:proofErr w:type="spellEnd"/>
      <w:r w:rsidRPr="00FA51B9">
        <w:rPr>
          <w:sz w:val="28"/>
          <w:szCs w:val="28"/>
          <w:lang w:val="uk-UA"/>
        </w:rPr>
        <w:t xml:space="preserve">. – К. : </w:t>
      </w:r>
      <w:proofErr w:type="spellStart"/>
      <w:r w:rsidRPr="00FA51B9">
        <w:rPr>
          <w:sz w:val="28"/>
          <w:szCs w:val="28"/>
          <w:lang w:val="uk-UA"/>
        </w:rPr>
        <w:t>Лира-К</w:t>
      </w:r>
      <w:proofErr w:type="spellEnd"/>
      <w:r w:rsidRPr="00FA51B9">
        <w:rPr>
          <w:sz w:val="28"/>
          <w:szCs w:val="28"/>
          <w:lang w:val="uk-UA"/>
        </w:rPr>
        <w:t xml:space="preserve">, 2015. – 880 с. </w:t>
      </w:r>
    </w:p>
    <w:p w:rsidR="00035B53" w:rsidRPr="00FA51B9" w:rsidRDefault="00035B53" w:rsidP="00035B53">
      <w:pPr>
        <w:pStyle w:val="Style2"/>
        <w:widowControl/>
        <w:numPr>
          <w:ilvl w:val="0"/>
          <w:numId w:val="4"/>
        </w:numPr>
        <w:tabs>
          <w:tab w:val="left" w:pos="360"/>
        </w:tabs>
        <w:spacing w:line="240" w:lineRule="auto"/>
        <w:rPr>
          <w:rFonts w:ascii="Times New Roman" w:hAnsi="Times New Roman"/>
          <w:bCs/>
          <w:sz w:val="28"/>
          <w:szCs w:val="28"/>
          <w:lang w:val="uk-UA" w:eastAsia="uk-UA"/>
        </w:rPr>
      </w:pPr>
      <w:proofErr w:type="spellStart"/>
      <w:r w:rsidRPr="00FA51B9">
        <w:rPr>
          <w:rFonts w:ascii="Times New Roman" w:hAnsi="Times New Roman"/>
          <w:bCs/>
          <w:sz w:val="28"/>
          <w:szCs w:val="28"/>
          <w:lang w:val="uk-UA"/>
        </w:rPr>
        <w:t>Божидарнік</w:t>
      </w:r>
      <w:proofErr w:type="spellEnd"/>
      <w:r w:rsidRPr="00FA51B9">
        <w:rPr>
          <w:rFonts w:ascii="Times New Roman" w:hAnsi="Times New Roman"/>
          <w:bCs/>
          <w:sz w:val="28"/>
          <w:szCs w:val="28"/>
          <w:lang w:val="uk-UA"/>
        </w:rPr>
        <w:t xml:space="preserve"> Н. В. Валютні операції : підручник / Н. В. </w:t>
      </w:r>
      <w:proofErr w:type="spellStart"/>
      <w:r w:rsidRPr="00FA51B9">
        <w:rPr>
          <w:rFonts w:ascii="Times New Roman" w:hAnsi="Times New Roman"/>
          <w:bCs/>
          <w:sz w:val="28"/>
          <w:szCs w:val="28"/>
          <w:lang w:val="uk-UA"/>
        </w:rPr>
        <w:t>Божидарнік</w:t>
      </w:r>
      <w:proofErr w:type="spellEnd"/>
      <w:r w:rsidRPr="00FA51B9">
        <w:rPr>
          <w:rFonts w:ascii="Times New Roman" w:hAnsi="Times New Roman"/>
          <w:bCs/>
          <w:sz w:val="28"/>
          <w:szCs w:val="28"/>
          <w:lang w:val="uk-UA"/>
        </w:rPr>
        <w:t>. – К. : ЦУЛ, 2013. – 688 с.</w:t>
      </w:r>
    </w:p>
    <w:p w:rsidR="00035B53" w:rsidRPr="00FA51B9" w:rsidRDefault="00035B53" w:rsidP="00035B53">
      <w:pPr>
        <w:pStyle w:val="Style2"/>
        <w:widowControl/>
        <w:numPr>
          <w:ilvl w:val="0"/>
          <w:numId w:val="4"/>
        </w:numPr>
        <w:tabs>
          <w:tab w:val="left" w:pos="360"/>
        </w:tabs>
        <w:spacing w:line="240" w:lineRule="auto"/>
        <w:rPr>
          <w:rFonts w:ascii="Times New Roman" w:hAnsi="Times New Roman"/>
          <w:bCs/>
          <w:sz w:val="28"/>
          <w:szCs w:val="28"/>
          <w:lang w:val="uk-UA" w:eastAsia="uk-UA"/>
        </w:rPr>
      </w:pPr>
      <w:proofErr w:type="spellStart"/>
      <w:r w:rsidRPr="00FA51B9">
        <w:rPr>
          <w:rFonts w:ascii="Times New Roman" w:hAnsi="Times New Roman"/>
          <w:bCs/>
          <w:sz w:val="28"/>
          <w:szCs w:val="28"/>
          <w:lang w:val="uk-UA"/>
        </w:rPr>
        <w:t>Ваніна</w:t>
      </w:r>
      <w:proofErr w:type="spellEnd"/>
      <w:r w:rsidRPr="00FA51B9">
        <w:rPr>
          <w:rFonts w:ascii="Times New Roman" w:hAnsi="Times New Roman"/>
          <w:bCs/>
          <w:sz w:val="28"/>
          <w:szCs w:val="28"/>
          <w:lang w:val="uk-UA"/>
        </w:rPr>
        <w:t xml:space="preserve"> Н. М. Ринок цінних паперів. Практикум : </w:t>
      </w:r>
      <w:proofErr w:type="spellStart"/>
      <w:r w:rsidRPr="00FA51B9">
        <w:rPr>
          <w:rFonts w:ascii="Times New Roman" w:hAnsi="Times New Roman"/>
          <w:bCs/>
          <w:sz w:val="28"/>
          <w:szCs w:val="28"/>
          <w:lang w:val="uk-UA"/>
        </w:rPr>
        <w:t>навч</w:t>
      </w:r>
      <w:proofErr w:type="spellEnd"/>
      <w:r w:rsidRPr="00FA51B9">
        <w:rPr>
          <w:rFonts w:ascii="Times New Roman" w:hAnsi="Times New Roman"/>
          <w:bCs/>
          <w:sz w:val="28"/>
          <w:szCs w:val="28"/>
          <w:lang w:val="uk-UA"/>
        </w:rPr>
        <w:t xml:space="preserve">. </w:t>
      </w:r>
      <w:proofErr w:type="spellStart"/>
      <w:r w:rsidRPr="00FA51B9">
        <w:rPr>
          <w:rFonts w:ascii="Times New Roman" w:hAnsi="Times New Roman"/>
          <w:bCs/>
          <w:sz w:val="28"/>
          <w:szCs w:val="28"/>
          <w:lang w:val="uk-UA"/>
        </w:rPr>
        <w:t>посіб</w:t>
      </w:r>
      <w:proofErr w:type="spellEnd"/>
      <w:r w:rsidRPr="00FA51B9">
        <w:rPr>
          <w:rFonts w:ascii="Times New Roman" w:hAnsi="Times New Roman"/>
          <w:bCs/>
          <w:sz w:val="28"/>
          <w:szCs w:val="28"/>
          <w:lang w:val="uk-UA"/>
        </w:rPr>
        <w:t xml:space="preserve">. / Н. М. </w:t>
      </w:r>
      <w:proofErr w:type="spellStart"/>
      <w:r w:rsidRPr="00FA51B9">
        <w:rPr>
          <w:rFonts w:ascii="Times New Roman" w:hAnsi="Times New Roman"/>
          <w:bCs/>
          <w:sz w:val="28"/>
          <w:szCs w:val="28"/>
          <w:lang w:val="uk-UA"/>
        </w:rPr>
        <w:t>Ваніна</w:t>
      </w:r>
      <w:proofErr w:type="spellEnd"/>
      <w:r w:rsidRPr="00FA51B9">
        <w:rPr>
          <w:rFonts w:ascii="Times New Roman" w:hAnsi="Times New Roman"/>
          <w:bCs/>
          <w:sz w:val="28"/>
          <w:szCs w:val="28"/>
          <w:lang w:val="uk-UA"/>
        </w:rPr>
        <w:t>. – К. : ЦУЛ, 2014. – 176 с.</w:t>
      </w:r>
    </w:p>
    <w:p w:rsidR="00035B53" w:rsidRPr="00FA51B9" w:rsidRDefault="00035B53" w:rsidP="00035B53">
      <w:pPr>
        <w:pStyle w:val="Default"/>
        <w:numPr>
          <w:ilvl w:val="0"/>
          <w:numId w:val="4"/>
        </w:numPr>
        <w:rPr>
          <w:sz w:val="28"/>
          <w:szCs w:val="28"/>
          <w:lang w:val="uk-UA"/>
        </w:rPr>
      </w:pPr>
      <w:proofErr w:type="spellStart"/>
      <w:r w:rsidRPr="00FA51B9">
        <w:rPr>
          <w:sz w:val="28"/>
          <w:szCs w:val="28"/>
          <w:lang w:val="uk-UA"/>
        </w:rPr>
        <w:t>Гудзь</w:t>
      </w:r>
      <w:proofErr w:type="spellEnd"/>
      <w:r w:rsidRPr="00FA51B9">
        <w:rPr>
          <w:sz w:val="28"/>
          <w:szCs w:val="28"/>
          <w:lang w:val="uk-UA"/>
        </w:rPr>
        <w:t xml:space="preserve"> Т. П. Банківський нагляд : підручник / Т. П. </w:t>
      </w:r>
      <w:proofErr w:type="spellStart"/>
      <w:r w:rsidRPr="00FA51B9">
        <w:rPr>
          <w:sz w:val="28"/>
          <w:szCs w:val="28"/>
          <w:lang w:val="uk-UA"/>
        </w:rPr>
        <w:t>Гудзь</w:t>
      </w:r>
      <w:proofErr w:type="spellEnd"/>
      <w:r w:rsidRPr="00FA51B9">
        <w:rPr>
          <w:sz w:val="28"/>
          <w:szCs w:val="28"/>
          <w:lang w:val="uk-UA"/>
        </w:rPr>
        <w:t xml:space="preserve">. – К. : Ліра-К, 2014. – 380 с. </w:t>
      </w:r>
    </w:p>
    <w:p w:rsidR="00035B53" w:rsidRPr="00FA51B9" w:rsidRDefault="00035B53" w:rsidP="00035B53">
      <w:pPr>
        <w:pStyle w:val="Style2"/>
        <w:widowControl/>
        <w:numPr>
          <w:ilvl w:val="0"/>
          <w:numId w:val="4"/>
        </w:numPr>
        <w:tabs>
          <w:tab w:val="left" w:pos="360"/>
        </w:tabs>
        <w:spacing w:line="240" w:lineRule="auto"/>
        <w:rPr>
          <w:rFonts w:ascii="Times New Roman" w:hAnsi="Times New Roman"/>
          <w:bCs/>
          <w:sz w:val="28"/>
          <w:szCs w:val="28"/>
          <w:lang w:val="uk-UA" w:eastAsia="uk-UA"/>
        </w:rPr>
      </w:pPr>
      <w:r w:rsidRPr="00FA51B9">
        <w:rPr>
          <w:rFonts w:ascii="Times New Roman" w:hAnsi="Times New Roman"/>
          <w:bCs/>
          <w:sz w:val="28"/>
          <w:szCs w:val="28"/>
          <w:lang w:val="uk-UA"/>
        </w:rPr>
        <w:t xml:space="preserve">Коваленко Д. І. Фінанси, гроші та кредит: теорія та практика : </w:t>
      </w:r>
      <w:proofErr w:type="spellStart"/>
      <w:r w:rsidRPr="00FA51B9">
        <w:rPr>
          <w:rFonts w:ascii="Times New Roman" w:hAnsi="Times New Roman"/>
          <w:bCs/>
          <w:sz w:val="28"/>
          <w:szCs w:val="28"/>
          <w:lang w:val="uk-UA"/>
        </w:rPr>
        <w:t>навч</w:t>
      </w:r>
      <w:proofErr w:type="spellEnd"/>
      <w:r w:rsidRPr="00FA51B9">
        <w:rPr>
          <w:rFonts w:ascii="Times New Roman" w:hAnsi="Times New Roman"/>
          <w:bCs/>
          <w:sz w:val="28"/>
          <w:szCs w:val="28"/>
          <w:lang w:val="uk-UA"/>
        </w:rPr>
        <w:t xml:space="preserve">. </w:t>
      </w:r>
      <w:proofErr w:type="spellStart"/>
      <w:r w:rsidRPr="00FA51B9">
        <w:rPr>
          <w:rFonts w:ascii="Times New Roman" w:hAnsi="Times New Roman"/>
          <w:bCs/>
          <w:sz w:val="28"/>
          <w:szCs w:val="28"/>
          <w:lang w:val="uk-UA"/>
        </w:rPr>
        <w:t>посіб</w:t>
      </w:r>
      <w:proofErr w:type="spellEnd"/>
      <w:r w:rsidRPr="00FA51B9">
        <w:rPr>
          <w:rFonts w:ascii="Times New Roman" w:hAnsi="Times New Roman"/>
          <w:bCs/>
          <w:sz w:val="28"/>
          <w:szCs w:val="28"/>
          <w:lang w:val="uk-UA"/>
        </w:rPr>
        <w:t xml:space="preserve">. / Д. І. Коваленко. – К. : ЦУЛ, 2013. – 578 с. </w:t>
      </w:r>
    </w:p>
    <w:p w:rsidR="00035B53" w:rsidRPr="00FA51B9" w:rsidRDefault="00035B53" w:rsidP="00035B53">
      <w:pPr>
        <w:pStyle w:val="Style2"/>
        <w:widowControl/>
        <w:numPr>
          <w:ilvl w:val="0"/>
          <w:numId w:val="4"/>
        </w:numPr>
        <w:tabs>
          <w:tab w:val="left" w:pos="360"/>
        </w:tabs>
        <w:spacing w:line="240" w:lineRule="auto"/>
        <w:rPr>
          <w:rStyle w:val="FontStyle13"/>
          <w:rFonts w:ascii="Times New Roman" w:hAnsi="Times New Roman" w:cs="Times New Roman"/>
          <w:b w:val="0"/>
          <w:i w:val="0"/>
          <w:iCs w:val="0"/>
          <w:sz w:val="28"/>
          <w:szCs w:val="28"/>
          <w:lang w:val="uk-UA"/>
        </w:rPr>
      </w:pPr>
      <w:r w:rsidRPr="00FA51B9">
        <w:rPr>
          <w:rStyle w:val="FontStyle13"/>
          <w:rFonts w:ascii="Times New Roman" w:hAnsi="Times New Roman" w:cs="Times New Roman"/>
          <w:b w:val="0"/>
          <w:i w:val="0"/>
          <w:iCs w:val="0"/>
          <w:sz w:val="28"/>
          <w:szCs w:val="28"/>
          <w:lang w:val="uk-UA"/>
        </w:rPr>
        <w:t xml:space="preserve">Коваленко М.А. Фінанси спільного інвестування. </w:t>
      </w:r>
      <w:proofErr w:type="spellStart"/>
      <w:r w:rsidRPr="00FA51B9">
        <w:rPr>
          <w:rStyle w:val="FontStyle13"/>
          <w:rFonts w:ascii="Times New Roman" w:hAnsi="Times New Roman" w:cs="Times New Roman"/>
          <w:b w:val="0"/>
          <w:i w:val="0"/>
          <w:iCs w:val="0"/>
          <w:sz w:val="28"/>
          <w:szCs w:val="28"/>
          <w:lang w:val="uk-UA"/>
        </w:rPr>
        <w:t>Навч</w:t>
      </w:r>
      <w:proofErr w:type="spellEnd"/>
      <w:r w:rsidRPr="00FA51B9">
        <w:rPr>
          <w:rStyle w:val="FontStyle13"/>
          <w:rFonts w:ascii="Times New Roman" w:hAnsi="Times New Roman" w:cs="Times New Roman"/>
          <w:b w:val="0"/>
          <w:i w:val="0"/>
          <w:iCs w:val="0"/>
          <w:sz w:val="28"/>
          <w:szCs w:val="28"/>
          <w:lang w:val="uk-UA"/>
        </w:rPr>
        <w:t xml:space="preserve">. посібник. – Херсон: </w:t>
      </w:r>
      <w:proofErr w:type="spellStart"/>
      <w:r w:rsidRPr="00FA51B9">
        <w:rPr>
          <w:rStyle w:val="FontStyle13"/>
          <w:rFonts w:ascii="Times New Roman" w:hAnsi="Times New Roman" w:cs="Times New Roman"/>
          <w:b w:val="0"/>
          <w:i w:val="0"/>
          <w:iCs w:val="0"/>
          <w:sz w:val="28"/>
          <w:szCs w:val="28"/>
          <w:lang w:val="uk-UA"/>
        </w:rPr>
        <w:t>Олди-плюс</w:t>
      </w:r>
      <w:proofErr w:type="spellEnd"/>
      <w:r w:rsidRPr="00FA51B9">
        <w:rPr>
          <w:rStyle w:val="FontStyle13"/>
          <w:rFonts w:ascii="Times New Roman" w:hAnsi="Times New Roman" w:cs="Times New Roman"/>
          <w:b w:val="0"/>
          <w:i w:val="0"/>
          <w:iCs w:val="0"/>
          <w:sz w:val="28"/>
          <w:szCs w:val="28"/>
          <w:lang w:val="uk-UA"/>
        </w:rPr>
        <w:t>, 2007. – 248 с.</w:t>
      </w:r>
    </w:p>
    <w:p w:rsidR="00035B53" w:rsidRPr="00FA51B9" w:rsidRDefault="00035B53" w:rsidP="00035B53">
      <w:pPr>
        <w:pStyle w:val="Default"/>
        <w:numPr>
          <w:ilvl w:val="0"/>
          <w:numId w:val="4"/>
        </w:numPr>
        <w:rPr>
          <w:sz w:val="28"/>
          <w:szCs w:val="28"/>
          <w:lang w:val="uk-UA"/>
        </w:rPr>
      </w:pPr>
      <w:proofErr w:type="spellStart"/>
      <w:r w:rsidRPr="00FA51B9">
        <w:rPr>
          <w:sz w:val="28"/>
          <w:szCs w:val="28"/>
          <w:lang w:val="uk-UA"/>
        </w:rPr>
        <w:t>Козьменко</w:t>
      </w:r>
      <w:proofErr w:type="spellEnd"/>
      <w:r w:rsidRPr="00FA51B9">
        <w:rPr>
          <w:sz w:val="28"/>
          <w:szCs w:val="28"/>
          <w:lang w:val="uk-UA"/>
        </w:rPr>
        <w:t xml:space="preserve"> О. В. Страховий і </w:t>
      </w:r>
      <w:proofErr w:type="spellStart"/>
      <w:r w:rsidRPr="00FA51B9">
        <w:rPr>
          <w:sz w:val="28"/>
          <w:szCs w:val="28"/>
          <w:lang w:val="uk-UA"/>
        </w:rPr>
        <w:t>перестраховий</w:t>
      </w:r>
      <w:proofErr w:type="spellEnd"/>
      <w:r w:rsidRPr="00FA51B9">
        <w:rPr>
          <w:sz w:val="28"/>
          <w:szCs w:val="28"/>
          <w:lang w:val="uk-UA"/>
        </w:rPr>
        <w:t xml:space="preserve"> ринки в епоху глобалізації : монографія / О. В. </w:t>
      </w:r>
      <w:proofErr w:type="spellStart"/>
      <w:r w:rsidRPr="00FA51B9">
        <w:rPr>
          <w:sz w:val="28"/>
          <w:szCs w:val="28"/>
          <w:lang w:val="uk-UA"/>
        </w:rPr>
        <w:t>Козьменко</w:t>
      </w:r>
      <w:proofErr w:type="spellEnd"/>
      <w:r w:rsidRPr="00FA51B9">
        <w:rPr>
          <w:sz w:val="28"/>
          <w:szCs w:val="28"/>
          <w:lang w:val="uk-UA"/>
        </w:rPr>
        <w:t xml:space="preserve">, С. М. </w:t>
      </w:r>
      <w:proofErr w:type="spellStart"/>
      <w:r w:rsidRPr="00FA51B9">
        <w:rPr>
          <w:sz w:val="28"/>
          <w:szCs w:val="28"/>
          <w:lang w:val="uk-UA"/>
        </w:rPr>
        <w:t>Козьменко</w:t>
      </w:r>
      <w:proofErr w:type="spellEnd"/>
      <w:r w:rsidRPr="00FA51B9">
        <w:rPr>
          <w:sz w:val="28"/>
          <w:szCs w:val="28"/>
          <w:lang w:val="uk-UA"/>
        </w:rPr>
        <w:t xml:space="preserve">. – К. : Ліра-К, 2015. – 389 с. </w:t>
      </w:r>
    </w:p>
    <w:p w:rsidR="00035B53" w:rsidRPr="00FA51B9" w:rsidRDefault="00035B53" w:rsidP="00035B53">
      <w:pPr>
        <w:pStyle w:val="Default"/>
        <w:numPr>
          <w:ilvl w:val="0"/>
          <w:numId w:val="4"/>
        </w:numPr>
        <w:rPr>
          <w:sz w:val="28"/>
          <w:szCs w:val="28"/>
          <w:lang w:val="uk-UA"/>
        </w:rPr>
      </w:pPr>
      <w:r w:rsidRPr="00FA51B9">
        <w:rPr>
          <w:sz w:val="28"/>
          <w:szCs w:val="28"/>
          <w:lang w:val="uk-UA"/>
        </w:rPr>
        <w:t xml:space="preserve">Кузьмін О. Є. Міжнародний фондовий ринок : </w:t>
      </w:r>
      <w:proofErr w:type="spellStart"/>
      <w:r w:rsidRPr="00FA51B9">
        <w:rPr>
          <w:sz w:val="28"/>
          <w:szCs w:val="28"/>
          <w:lang w:val="uk-UA"/>
        </w:rPr>
        <w:t>навч</w:t>
      </w:r>
      <w:proofErr w:type="spellEnd"/>
      <w:r w:rsidRPr="00FA51B9">
        <w:rPr>
          <w:sz w:val="28"/>
          <w:szCs w:val="28"/>
          <w:lang w:val="uk-UA"/>
        </w:rPr>
        <w:t xml:space="preserve">. </w:t>
      </w:r>
      <w:proofErr w:type="spellStart"/>
      <w:r w:rsidRPr="00FA51B9">
        <w:rPr>
          <w:sz w:val="28"/>
          <w:szCs w:val="28"/>
          <w:lang w:val="uk-UA"/>
        </w:rPr>
        <w:t>посіб</w:t>
      </w:r>
      <w:proofErr w:type="spellEnd"/>
      <w:r w:rsidRPr="00FA51B9">
        <w:rPr>
          <w:sz w:val="28"/>
          <w:szCs w:val="28"/>
          <w:lang w:val="uk-UA"/>
        </w:rPr>
        <w:t xml:space="preserve">. / О. Є. Кузьмін. – К. : Ліра-К, 2013. – 200 с. </w:t>
      </w:r>
    </w:p>
    <w:p w:rsidR="00035B53" w:rsidRPr="00FA51B9" w:rsidRDefault="00035B53" w:rsidP="00035B53">
      <w:pPr>
        <w:pStyle w:val="Style2"/>
        <w:widowControl/>
        <w:numPr>
          <w:ilvl w:val="0"/>
          <w:numId w:val="4"/>
        </w:numPr>
        <w:tabs>
          <w:tab w:val="left" w:pos="360"/>
        </w:tabs>
        <w:spacing w:line="240" w:lineRule="auto"/>
        <w:rPr>
          <w:rFonts w:ascii="Times New Roman" w:hAnsi="Times New Roman"/>
          <w:b/>
          <w:bCs/>
          <w:sz w:val="28"/>
          <w:szCs w:val="28"/>
          <w:lang w:val="uk-UA" w:eastAsia="uk-UA"/>
        </w:rPr>
      </w:pPr>
      <w:r w:rsidRPr="00FA51B9">
        <w:rPr>
          <w:rFonts w:ascii="Times New Roman" w:hAnsi="Times New Roman"/>
          <w:bCs/>
          <w:sz w:val="28"/>
          <w:szCs w:val="28"/>
          <w:lang w:val="uk-UA"/>
        </w:rPr>
        <w:t>Лук’янов В. С. Сучасні фінансові ринки / В. С. Лук’янов. – К. : Знання, 2013. – 479 с.</w:t>
      </w:r>
    </w:p>
    <w:p w:rsidR="00035B53" w:rsidRPr="00FA51B9" w:rsidRDefault="00035B53" w:rsidP="00035B53">
      <w:pPr>
        <w:pStyle w:val="Style2"/>
        <w:widowControl/>
        <w:numPr>
          <w:ilvl w:val="0"/>
          <w:numId w:val="4"/>
        </w:numPr>
        <w:tabs>
          <w:tab w:val="left" w:pos="360"/>
        </w:tabs>
        <w:spacing w:line="240" w:lineRule="auto"/>
        <w:rPr>
          <w:rFonts w:ascii="Times New Roman" w:hAnsi="Times New Roman"/>
          <w:bCs/>
          <w:sz w:val="28"/>
          <w:szCs w:val="28"/>
          <w:lang w:val="uk-UA" w:eastAsia="uk-UA"/>
        </w:rPr>
      </w:pPr>
      <w:r w:rsidRPr="00FA51B9">
        <w:rPr>
          <w:rFonts w:ascii="Times New Roman" w:hAnsi="Times New Roman"/>
          <w:bCs/>
          <w:sz w:val="28"/>
          <w:szCs w:val="28"/>
          <w:lang w:val="uk-UA"/>
        </w:rPr>
        <w:t>Лютий І. О. Банківські інститути в умовах глобалізації ринку фінансових послуг : монографія / І. О. Лютий, О. М. Юрчук. – К. : Знання, 2011. – 357 с.</w:t>
      </w:r>
    </w:p>
    <w:p w:rsidR="00035B53" w:rsidRPr="00FA51B9" w:rsidRDefault="00035B53" w:rsidP="00035B53">
      <w:pPr>
        <w:pStyle w:val="Default"/>
        <w:numPr>
          <w:ilvl w:val="0"/>
          <w:numId w:val="4"/>
        </w:numPr>
        <w:jc w:val="both"/>
        <w:rPr>
          <w:bCs/>
          <w:sz w:val="28"/>
          <w:szCs w:val="28"/>
          <w:lang w:val="uk-UA" w:eastAsia="uk-UA"/>
        </w:rPr>
      </w:pPr>
      <w:proofErr w:type="spellStart"/>
      <w:r w:rsidRPr="00FA51B9">
        <w:rPr>
          <w:bCs/>
          <w:sz w:val="28"/>
          <w:szCs w:val="28"/>
          <w:lang w:val="uk-UA"/>
        </w:rPr>
        <w:t>Петрашко</w:t>
      </w:r>
      <w:proofErr w:type="spellEnd"/>
      <w:r w:rsidRPr="00FA51B9">
        <w:rPr>
          <w:bCs/>
          <w:sz w:val="28"/>
          <w:szCs w:val="28"/>
          <w:lang w:val="uk-UA"/>
        </w:rPr>
        <w:t xml:space="preserve"> Л. П. Валютні операції : </w:t>
      </w:r>
      <w:proofErr w:type="spellStart"/>
      <w:r w:rsidRPr="00FA51B9">
        <w:rPr>
          <w:bCs/>
          <w:sz w:val="28"/>
          <w:szCs w:val="28"/>
          <w:lang w:val="uk-UA"/>
        </w:rPr>
        <w:t>навч</w:t>
      </w:r>
      <w:proofErr w:type="spellEnd"/>
      <w:r w:rsidRPr="00FA51B9">
        <w:rPr>
          <w:bCs/>
          <w:sz w:val="28"/>
          <w:szCs w:val="28"/>
          <w:lang w:val="uk-UA"/>
        </w:rPr>
        <w:t xml:space="preserve">. </w:t>
      </w:r>
      <w:proofErr w:type="spellStart"/>
      <w:r w:rsidRPr="00FA51B9">
        <w:rPr>
          <w:bCs/>
          <w:sz w:val="28"/>
          <w:szCs w:val="28"/>
          <w:lang w:val="uk-UA"/>
        </w:rPr>
        <w:t>посіб</w:t>
      </w:r>
      <w:proofErr w:type="spellEnd"/>
      <w:r w:rsidRPr="00FA51B9">
        <w:rPr>
          <w:bCs/>
          <w:sz w:val="28"/>
          <w:szCs w:val="28"/>
          <w:lang w:val="uk-UA"/>
        </w:rPr>
        <w:t xml:space="preserve">. / Л. П. </w:t>
      </w:r>
      <w:proofErr w:type="spellStart"/>
      <w:r w:rsidRPr="00FA51B9">
        <w:rPr>
          <w:bCs/>
          <w:sz w:val="28"/>
          <w:szCs w:val="28"/>
          <w:lang w:val="uk-UA"/>
        </w:rPr>
        <w:t>Петрашко</w:t>
      </w:r>
      <w:proofErr w:type="spellEnd"/>
      <w:r w:rsidRPr="00FA51B9">
        <w:rPr>
          <w:bCs/>
          <w:sz w:val="28"/>
          <w:szCs w:val="28"/>
          <w:lang w:val="uk-UA"/>
        </w:rPr>
        <w:t xml:space="preserve">. – 2-ге вид., </w:t>
      </w:r>
      <w:proofErr w:type="spellStart"/>
      <w:r w:rsidRPr="00FA51B9">
        <w:rPr>
          <w:bCs/>
          <w:sz w:val="28"/>
          <w:szCs w:val="28"/>
          <w:lang w:val="uk-UA"/>
        </w:rPr>
        <w:t>переробл</w:t>
      </w:r>
      <w:proofErr w:type="spellEnd"/>
      <w:r w:rsidRPr="00FA51B9">
        <w:rPr>
          <w:bCs/>
          <w:sz w:val="28"/>
          <w:szCs w:val="28"/>
          <w:lang w:val="uk-UA"/>
        </w:rPr>
        <w:t xml:space="preserve">. і </w:t>
      </w:r>
      <w:proofErr w:type="spellStart"/>
      <w:r w:rsidRPr="00FA51B9">
        <w:rPr>
          <w:bCs/>
          <w:sz w:val="28"/>
          <w:szCs w:val="28"/>
          <w:lang w:val="uk-UA"/>
        </w:rPr>
        <w:t>доповн</w:t>
      </w:r>
      <w:proofErr w:type="spellEnd"/>
      <w:r w:rsidRPr="00FA51B9">
        <w:rPr>
          <w:bCs/>
          <w:sz w:val="28"/>
          <w:szCs w:val="28"/>
          <w:lang w:val="uk-UA"/>
        </w:rPr>
        <w:t>. – К. : Знання, 2012. – 271 с.</w:t>
      </w:r>
    </w:p>
    <w:p w:rsidR="00035B53" w:rsidRPr="00FA51B9" w:rsidRDefault="00035B53" w:rsidP="00035B53">
      <w:pPr>
        <w:pStyle w:val="Default"/>
        <w:numPr>
          <w:ilvl w:val="0"/>
          <w:numId w:val="4"/>
        </w:numPr>
        <w:jc w:val="both"/>
        <w:rPr>
          <w:b/>
          <w:bCs/>
          <w:sz w:val="28"/>
          <w:szCs w:val="28"/>
          <w:lang w:val="uk-UA" w:eastAsia="uk-UA"/>
        </w:rPr>
      </w:pPr>
      <w:r w:rsidRPr="00FA51B9">
        <w:rPr>
          <w:bCs/>
          <w:sz w:val="28"/>
          <w:szCs w:val="28"/>
          <w:lang w:val="uk-UA"/>
        </w:rPr>
        <w:t xml:space="preserve">Цінні папери : практикум : </w:t>
      </w:r>
      <w:proofErr w:type="spellStart"/>
      <w:r w:rsidRPr="00FA51B9">
        <w:rPr>
          <w:bCs/>
          <w:sz w:val="28"/>
          <w:szCs w:val="28"/>
          <w:lang w:val="uk-UA"/>
        </w:rPr>
        <w:t>навч</w:t>
      </w:r>
      <w:proofErr w:type="spellEnd"/>
      <w:r w:rsidRPr="00FA51B9">
        <w:rPr>
          <w:bCs/>
          <w:sz w:val="28"/>
          <w:szCs w:val="28"/>
          <w:lang w:val="uk-UA"/>
        </w:rPr>
        <w:t xml:space="preserve">. </w:t>
      </w:r>
      <w:proofErr w:type="spellStart"/>
      <w:r w:rsidRPr="00FA51B9">
        <w:rPr>
          <w:bCs/>
          <w:sz w:val="28"/>
          <w:szCs w:val="28"/>
          <w:lang w:val="uk-UA"/>
        </w:rPr>
        <w:t>посіб</w:t>
      </w:r>
      <w:proofErr w:type="spellEnd"/>
      <w:r w:rsidRPr="00FA51B9">
        <w:rPr>
          <w:bCs/>
          <w:sz w:val="28"/>
          <w:szCs w:val="28"/>
          <w:lang w:val="uk-UA"/>
        </w:rPr>
        <w:t xml:space="preserve">. / В.Д. </w:t>
      </w:r>
      <w:proofErr w:type="spellStart"/>
      <w:r w:rsidRPr="00FA51B9">
        <w:rPr>
          <w:bCs/>
          <w:sz w:val="28"/>
          <w:szCs w:val="28"/>
          <w:lang w:val="uk-UA"/>
        </w:rPr>
        <w:t>Базилевич</w:t>
      </w:r>
      <w:proofErr w:type="spellEnd"/>
      <w:r w:rsidRPr="00FA51B9">
        <w:rPr>
          <w:bCs/>
          <w:sz w:val="28"/>
          <w:szCs w:val="28"/>
          <w:lang w:val="uk-UA"/>
        </w:rPr>
        <w:t xml:space="preserve">, В.М. </w:t>
      </w:r>
      <w:proofErr w:type="spellStart"/>
      <w:r w:rsidRPr="00FA51B9">
        <w:rPr>
          <w:bCs/>
          <w:sz w:val="28"/>
          <w:szCs w:val="28"/>
          <w:lang w:val="uk-UA"/>
        </w:rPr>
        <w:t>Шелудько</w:t>
      </w:r>
      <w:proofErr w:type="spellEnd"/>
      <w:r w:rsidRPr="00FA51B9">
        <w:rPr>
          <w:bCs/>
          <w:sz w:val="28"/>
          <w:szCs w:val="28"/>
          <w:lang w:val="uk-UA"/>
        </w:rPr>
        <w:t xml:space="preserve">, Н.В. Ковтун та ін. ; за ред. В.Д. </w:t>
      </w:r>
      <w:proofErr w:type="spellStart"/>
      <w:r w:rsidRPr="00FA51B9">
        <w:rPr>
          <w:bCs/>
          <w:sz w:val="28"/>
          <w:szCs w:val="28"/>
          <w:lang w:val="uk-UA"/>
        </w:rPr>
        <w:t>Базилевича</w:t>
      </w:r>
      <w:proofErr w:type="spellEnd"/>
      <w:r w:rsidRPr="00FA51B9">
        <w:rPr>
          <w:bCs/>
          <w:sz w:val="28"/>
          <w:szCs w:val="28"/>
          <w:lang w:val="uk-UA"/>
        </w:rPr>
        <w:t>. – К. : Знання, 2013. – 791 с.</w:t>
      </w:r>
    </w:p>
    <w:p w:rsidR="00035B53" w:rsidRPr="00FA51B9" w:rsidRDefault="00035B53" w:rsidP="00035B53">
      <w:pPr>
        <w:pStyle w:val="Default"/>
        <w:jc w:val="both"/>
        <w:rPr>
          <w:rStyle w:val="FontStyle14"/>
          <w:sz w:val="28"/>
          <w:szCs w:val="28"/>
          <w:lang w:val="uk-UA" w:eastAsia="uk-UA"/>
        </w:rPr>
      </w:pPr>
    </w:p>
    <w:p w:rsidR="00035B53" w:rsidRPr="00FA51B9" w:rsidRDefault="00035B53">
      <w:pPr>
        <w:rPr>
          <w:lang w:val="uk-UA"/>
        </w:rPr>
      </w:pPr>
    </w:p>
    <w:sectPr w:rsidR="00035B53" w:rsidRPr="00FA51B9" w:rsidSect="009449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7A58"/>
    <w:multiLevelType w:val="singleLevel"/>
    <w:tmpl w:val="DA383CC6"/>
    <w:lvl w:ilvl="0">
      <w:start w:val="1"/>
      <w:numFmt w:val="decimal"/>
      <w:lvlText w:val="%1."/>
      <w:legacy w:legacy="1" w:legacySpace="0" w:legacyIndent="201"/>
      <w:lvlJc w:val="left"/>
      <w:rPr>
        <w:rFonts w:ascii="Times New Roman" w:hAnsi="Times New Roman" w:cs="Times New Roman" w:hint="default"/>
      </w:rPr>
    </w:lvl>
  </w:abstractNum>
  <w:abstractNum w:abstractNumId="1">
    <w:nsid w:val="0240774A"/>
    <w:multiLevelType w:val="singleLevel"/>
    <w:tmpl w:val="38F2E520"/>
    <w:lvl w:ilvl="0">
      <w:start w:val="10"/>
      <w:numFmt w:val="decimal"/>
      <w:lvlText w:val="%1."/>
      <w:legacy w:legacy="1" w:legacySpace="0" w:legacyIndent="279"/>
      <w:lvlJc w:val="left"/>
      <w:rPr>
        <w:rFonts w:ascii="Times New Roman" w:hAnsi="Times New Roman" w:cs="Times New Roman" w:hint="default"/>
      </w:rPr>
    </w:lvl>
  </w:abstractNum>
  <w:abstractNum w:abstractNumId="2">
    <w:nsid w:val="062F62B6"/>
    <w:multiLevelType w:val="singleLevel"/>
    <w:tmpl w:val="5B123940"/>
    <w:lvl w:ilvl="0">
      <w:start w:val="4"/>
      <w:numFmt w:val="decimal"/>
      <w:lvlText w:val="%1."/>
      <w:legacy w:legacy="1" w:legacySpace="0" w:legacyIndent="216"/>
      <w:lvlJc w:val="left"/>
      <w:rPr>
        <w:rFonts w:ascii="Times New Roman" w:hAnsi="Times New Roman" w:cs="Times New Roman" w:hint="default"/>
      </w:rPr>
    </w:lvl>
  </w:abstractNum>
  <w:abstractNum w:abstractNumId="3">
    <w:nsid w:val="1A6671CD"/>
    <w:multiLevelType w:val="hybridMultilevel"/>
    <w:tmpl w:val="7EB2E69C"/>
    <w:lvl w:ilvl="0" w:tplc="A384AAA2">
      <w:start w:val="1"/>
      <w:numFmt w:val="decimal"/>
      <w:lvlText w:val="%1."/>
      <w:lvlJc w:val="left"/>
      <w:pPr>
        <w:tabs>
          <w:tab w:val="num" w:pos="757"/>
        </w:tabs>
        <w:ind w:left="757" w:hanging="360"/>
      </w:pPr>
      <w:rPr>
        <w:rFonts w:hint="default"/>
        <w:b w:val="0"/>
        <w:sz w:val="28"/>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4">
    <w:nsid w:val="1EF13388"/>
    <w:multiLevelType w:val="hybridMultilevel"/>
    <w:tmpl w:val="3CE0DD46"/>
    <w:lvl w:ilvl="0" w:tplc="3F1A5D8E">
      <w:start w:val="1"/>
      <w:numFmt w:val="decimal"/>
      <w:lvlText w:val="%1."/>
      <w:lvlJc w:val="left"/>
      <w:pPr>
        <w:ind w:left="72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515A46"/>
    <w:multiLevelType w:val="hybridMultilevel"/>
    <w:tmpl w:val="9BF6C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C247F2"/>
    <w:multiLevelType w:val="hybridMultilevel"/>
    <w:tmpl w:val="9BF6C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D806DB"/>
    <w:multiLevelType w:val="hybridMultilevel"/>
    <w:tmpl w:val="443C4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293B6A"/>
    <w:multiLevelType w:val="hybridMultilevel"/>
    <w:tmpl w:val="98D4A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A33ACD"/>
    <w:multiLevelType w:val="hybridMultilevel"/>
    <w:tmpl w:val="98D4A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DF5383"/>
    <w:multiLevelType w:val="singleLevel"/>
    <w:tmpl w:val="3350ED94"/>
    <w:lvl w:ilvl="0">
      <w:start w:val="3"/>
      <w:numFmt w:val="decimal"/>
      <w:lvlText w:val="%1."/>
      <w:legacy w:legacy="1" w:legacySpace="0" w:legacyIndent="197"/>
      <w:lvlJc w:val="left"/>
      <w:rPr>
        <w:rFonts w:ascii="Times New Roman" w:hAnsi="Times New Roman" w:cs="Times New Roman" w:hint="default"/>
      </w:rPr>
    </w:lvl>
  </w:abstractNum>
  <w:abstractNum w:abstractNumId="11">
    <w:nsid w:val="41BE5DA6"/>
    <w:multiLevelType w:val="singleLevel"/>
    <w:tmpl w:val="EFBCA59A"/>
    <w:lvl w:ilvl="0">
      <w:start w:val="1"/>
      <w:numFmt w:val="decimal"/>
      <w:lvlText w:val="%1."/>
      <w:legacy w:legacy="1" w:legacySpace="0" w:legacyIndent="202"/>
      <w:lvlJc w:val="left"/>
      <w:rPr>
        <w:rFonts w:ascii="Times New Roman" w:hAnsi="Times New Roman" w:cs="Times New Roman" w:hint="default"/>
      </w:rPr>
    </w:lvl>
  </w:abstractNum>
  <w:abstractNum w:abstractNumId="12">
    <w:nsid w:val="45C71953"/>
    <w:multiLevelType w:val="hybridMultilevel"/>
    <w:tmpl w:val="1C182300"/>
    <w:lvl w:ilvl="0" w:tplc="4BCAD7C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43E2065"/>
    <w:multiLevelType w:val="singleLevel"/>
    <w:tmpl w:val="0F6A93C8"/>
    <w:lvl w:ilvl="0">
      <w:start w:val="1"/>
      <w:numFmt w:val="decimal"/>
      <w:lvlText w:val="%1."/>
      <w:legacy w:legacy="1" w:legacySpace="0" w:legacyIndent="212"/>
      <w:lvlJc w:val="left"/>
      <w:rPr>
        <w:rFonts w:ascii="Times New Roman" w:hAnsi="Times New Roman" w:cs="Times New Roman" w:hint="default"/>
      </w:rPr>
    </w:lvl>
  </w:abstractNum>
  <w:abstractNum w:abstractNumId="14">
    <w:nsid w:val="5793773D"/>
    <w:multiLevelType w:val="singleLevel"/>
    <w:tmpl w:val="7A688388"/>
    <w:lvl w:ilvl="0">
      <w:start w:val="1"/>
      <w:numFmt w:val="decimal"/>
      <w:lvlText w:val="%1."/>
      <w:legacy w:legacy="1" w:legacySpace="0" w:legacyIndent="206"/>
      <w:lvlJc w:val="left"/>
      <w:rPr>
        <w:rFonts w:ascii="Times New Roman" w:hAnsi="Times New Roman" w:cs="Times New Roman" w:hint="default"/>
      </w:rPr>
    </w:lvl>
  </w:abstractNum>
  <w:abstractNum w:abstractNumId="15">
    <w:nsid w:val="5AB754D7"/>
    <w:multiLevelType w:val="hybridMultilevel"/>
    <w:tmpl w:val="212627EA"/>
    <w:lvl w:ilvl="0" w:tplc="3F1A5D8E">
      <w:start w:val="1"/>
      <w:numFmt w:val="decimal"/>
      <w:lvlText w:val="%1."/>
      <w:lvlJc w:val="left"/>
      <w:pPr>
        <w:ind w:left="1080" w:hanging="360"/>
      </w:pPr>
      <w:rPr>
        <w:rFonts w:ascii="Times New Roman" w:hAnsi="Times New Roman" w:cs="Times New Roman" w:hint="default"/>
        <w:b w:val="0"/>
        <w:i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0BC6A04"/>
    <w:multiLevelType w:val="singleLevel"/>
    <w:tmpl w:val="D7D0FB18"/>
    <w:lvl w:ilvl="0">
      <w:start w:val="1"/>
      <w:numFmt w:val="decimal"/>
      <w:lvlText w:val="%1."/>
      <w:legacy w:legacy="1" w:legacySpace="0" w:legacyIndent="211"/>
      <w:lvlJc w:val="left"/>
      <w:rPr>
        <w:rFonts w:ascii="Times New Roman" w:hAnsi="Times New Roman" w:cs="Times New Roman" w:hint="default"/>
      </w:rPr>
    </w:lvl>
  </w:abstractNum>
  <w:abstractNum w:abstractNumId="17">
    <w:nsid w:val="65333524"/>
    <w:multiLevelType w:val="singleLevel"/>
    <w:tmpl w:val="DA383CC6"/>
    <w:lvl w:ilvl="0">
      <w:start w:val="1"/>
      <w:numFmt w:val="decimal"/>
      <w:lvlText w:val="%1."/>
      <w:legacy w:legacy="1" w:legacySpace="0" w:legacyIndent="201"/>
      <w:lvlJc w:val="left"/>
      <w:rPr>
        <w:rFonts w:ascii="Times New Roman" w:hAnsi="Times New Roman" w:cs="Times New Roman" w:hint="default"/>
      </w:rPr>
    </w:lvl>
  </w:abstractNum>
  <w:abstractNum w:abstractNumId="18">
    <w:nsid w:val="6A2E4571"/>
    <w:multiLevelType w:val="hybridMultilevel"/>
    <w:tmpl w:val="F77E6354"/>
    <w:lvl w:ilvl="0" w:tplc="F6F4951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9">
    <w:nsid w:val="6C984D64"/>
    <w:multiLevelType w:val="hybridMultilevel"/>
    <w:tmpl w:val="8CF65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E7748F"/>
    <w:multiLevelType w:val="hybridMultilevel"/>
    <w:tmpl w:val="D76611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62B2FD8"/>
    <w:multiLevelType w:val="hybridMultilevel"/>
    <w:tmpl w:val="FFF85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0"/>
  </w:num>
  <w:num w:numId="3">
    <w:abstractNumId w:val="3"/>
  </w:num>
  <w:num w:numId="4">
    <w:abstractNumId w:val="4"/>
  </w:num>
  <w:num w:numId="5">
    <w:abstractNumId w:val="11"/>
  </w:num>
  <w:num w:numId="6">
    <w:abstractNumId w:val="14"/>
  </w:num>
  <w:num w:numId="7">
    <w:abstractNumId w:val="14"/>
    <w:lvlOverride w:ilvl="0">
      <w:lvl w:ilvl="0">
        <w:start w:val="3"/>
        <w:numFmt w:val="decimal"/>
        <w:lvlText w:val="%1."/>
        <w:legacy w:legacy="1" w:legacySpace="0" w:legacyIndent="226"/>
        <w:lvlJc w:val="left"/>
        <w:rPr>
          <w:rFonts w:ascii="Times New Roman" w:hAnsi="Times New Roman" w:cs="Times New Roman" w:hint="default"/>
        </w:rPr>
      </w:lvl>
    </w:lvlOverride>
  </w:num>
  <w:num w:numId="8">
    <w:abstractNumId w:val="10"/>
  </w:num>
  <w:num w:numId="9">
    <w:abstractNumId w:val="1"/>
  </w:num>
  <w:num w:numId="10">
    <w:abstractNumId w:val="13"/>
  </w:num>
  <w:num w:numId="11">
    <w:abstractNumId w:val="17"/>
  </w:num>
  <w:num w:numId="12">
    <w:abstractNumId w:val="2"/>
  </w:num>
  <w:num w:numId="13">
    <w:abstractNumId w:val="0"/>
  </w:num>
  <w:num w:numId="14">
    <w:abstractNumId w:val="16"/>
  </w:num>
  <w:num w:numId="15">
    <w:abstractNumId w:val="19"/>
  </w:num>
  <w:num w:numId="16">
    <w:abstractNumId w:val="8"/>
  </w:num>
  <w:num w:numId="17">
    <w:abstractNumId w:val="9"/>
  </w:num>
  <w:num w:numId="18">
    <w:abstractNumId w:val="6"/>
  </w:num>
  <w:num w:numId="19">
    <w:abstractNumId w:val="12"/>
  </w:num>
  <w:num w:numId="20">
    <w:abstractNumId w:val="15"/>
  </w:num>
  <w:num w:numId="21">
    <w:abstractNumId w:val="7"/>
  </w:num>
  <w:num w:numId="22">
    <w:abstractNumId w:val="21"/>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5B53"/>
    <w:rsid w:val="00010AE9"/>
    <w:rsid w:val="00035B53"/>
    <w:rsid w:val="000963FA"/>
    <w:rsid w:val="000B680E"/>
    <w:rsid w:val="002A6731"/>
    <w:rsid w:val="002F4106"/>
    <w:rsid w:val="00310A74"/>
    <w:rsid w:val="003C20BD"/>
    <w:rsid w:val="003C7739"/>
    <w:rsid w:val="004B69C0"/>
    <w:rsid w:val="004F248F"/>
    <w:rsid w:val="00501476"/>
    <w:rsid w:val="00551482"/>
    <w:rsid w:val="005A5B43"/>
    <w:rsid w:val="00671631"/>
    <w:rsid w:val="006D7D56"/>
    <w:rsid w:val="00767A50"/>
    <w:rsid w:val="00811516"/>
    <w:rsid w:val="008C378B"/>
    <w:rsid w:val="009338B2"/>
    <w:rsid w:val="009449D1"/>
    <w:rsid w:val="009874DF"/>
    <w:rsid w:val="00A01036"/>
    <w:rsid w:val="00A224C1"/>
    <w:rsid w:val="00AB176B"/>
    <w:rsid w:val="00C15BA0"/>
    <w:rsid w:val="00E442B9"/>
    <w:rsid w:val="00FA51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B53"/>
    <w:pPr>
      <w:spacing w:line="240" w:lineRule="auto"/>
    </w:pPr>
    <w:rPr>
      <w:rFonts w:eastAsia="Times New Roman"/>
      <w:sz w:val="24"/>
      <w:szCs w:val="24"/>
      <w:lang w:eastAsia="ru-RU"/>
    </w:rPr>
  </w:style>
  <w:style w:type="paragraph" w:styleId="2">
    <w:name w:val="heading 2"/>
    <w:basedOn w:val="a"/>
    <w:link w:val="20"/>
    <w:uiPriority w:val="9"/>
    <w:semiHidden/>
    <w:unhideWhenUsed/>
    <w:qFormat/>
    <w:rsid w:val="002F41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035B53"/>
    <w:pPr>
      <w:keepNext/>
      <w:spacing w:before="240" w:after="60"/>
      <w:outlineLvl w:val="3"/>
    </w:pPr>
    <w:rPr>
      <w:b/>
      <w:bCs/>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F4106"/>
    <w:rPr>
      <w:rFonts w:asciiTheme="majorHAnsi" w:eastAsiaTheme="majorEastAsia" w:hAnsiTheme="majorHAnsi" w:cstheme="majorBidi"/>
      <w:b/>
      <w:bCs/>
      <w:color w:val="4F81BD" w:themeColor="accent1"/>
      <w:sz w:val="26"/>
      <w:szCs w:val="26"/>
    </w:rPr>
  </w:style>
  <w:style w:type="character" w:customStyle="1" w:styleId="FontStyle12">
    <w:name w:val="Font Style12"/>
    <w:basedOn w:val="a0"/>
    <w:rsid w:val="00035B53"/>
    <w:rPr>
      <w:rFonts w:ascii="Arial" w:hAnsi="Arial" w:cs="Arial"/>
      <w:i/>
      <w:iCs/>
      <w:sz w:val="14"/>
      <w:szCs w:val="14"/>
    </w:rPr>
  </w:style>
  <w:style w:type="paragraph" w:customStyle="1" w:styleId="Style2">
    <w:name w:val="Style2"/>
    <w:basedOn w:val="a"/>
    <w:rsid w:val="00035B53"/>
    <w:pPr>
      <w:widowControl w:val="0"/>
      <w:autoSpaceDE w:val="0"/>
      <w:autoSpaceDN w:val="0"/>
      <w:adjustRightInd w:val="0"/>
      <w:spacing w:line="174" w:lineRule="exact"/>
      <w:ind w:firstLine="293"/>
      <w:jc w:val="both"/>
    </w:pPr>
    <w:rPr>
      <w:rFonts w:ascii="Arial" w:hAnsi="Arial"/>
    </w:rPr>
  </w:style>
  <w:style w:type="character" w:customStyle="1" w:styleId="40">
    <w:name w:val="Заголовок 4 Знак"/>
    <w:basedOn w:val="a0"/>
    <w:link w:val="4"/>
    <w:rsid w:val="00035B53"/>
    <w:rPr>
      <w:rFonts w:eastAsia="Times New Roman"/>
      <w:b/>
      <w:bCs/>
      <w:szCs w:val="28"/>
      <w:lang w:val="uk-UA" w:eastAsia="uk-UA"/>
    </w:rPr>
  </w:style>
  <w:style w:type="character" w:customStyle="1" w:styleId="FontStyle16">
    <w:name w:val="Font Style16"/>
    <w:basedOn w:val="a0"/>
    <w:rsid w:val="00035B53"/>
    <w:rPr>
      <w:rFonts w:ascii="Century Schoolbook" w:hAnsi="Century Schoolbook" w:cs="Century Schoolbook" w:hint="default"/>
      <w:b/>
      <w:bCs/>
      <w:sz w:val="22"/>
      <w:szCs w:val="22"/>
    </w:rPr>
  </w:style>
  <w:style w:type="paragraph" w:customStyle="1" w:styleId="Style4">
    <w:name w:val="Style4"/>
    <w:basedOn w:val="a"/>
    <w:rsid w:val="00035B53"/>
    <w:pPr>
      <w:widowControl w:val="0"/>
      <w:autoSpaceDE w:val="0"/>
      <w:autoSpaceDN w:val="0"/>
      <w:adjustRightInd w:val="0"/>
      <w:spacing w:line="173" w:lineRule="exact"/>
      <w:ind w:firstLine="302"/>
      <w:jc w:val="both"/>
    </w:pPr>
  </w:style>
  <w:style w:type="character" w:customStyle="1" w:styleId="FontStyle13">
    <w:name w:val="Font Style13"/>
    <w:basedOn w:val="a0"/>
    <w:rsid w:val="00035B53"/>
    <w:rPr>
      <w:rFonts w:ascii="Arial" w:hAnsi="Arial" w:cs="Arial"/>
      <w:b/>
      <w:bCs/>
      <w:i/>
      <w:iCs/>
      <w:sz w:val="14"/>
      <w:szCs w:val="14"/>
    </w:rPr>
  </w:style>
  <w:style w:type="paragraph" w:customStyle="1" w:styleId="Style3">
    <w:name w:val="Style3"/>
    <w:basedOn w:val="a"/>
    <w:rsid w:val="00035B53"/>
    <w:pPr>
      <w:widowControl w:val="0"/>
      <w:autoSpaceDE w:val="0"/>
      <w:autoSpaceDN w:val="0"/>
      <w:adjustRightInd w:val="0"/>
      <w:spacing w:line="206" w:lineRule="exact"/>
      <w:ind w:firstLine="293"/>
      <w:jc w:val="both"/>
    </w:pPr>
  </w:style>
  <w:style w:type="paragraph" w:customStyle="1" w:styleId="Style5">
    <w:name w:val="Style5"/>
    <w:basedOn w:val="a"/>
    <w:rsid w:val="00035B53"/>
    <w:pPr>
      <w:widowControl w:val="0"/>
      <w:autoSpaceDE w:val="0"/>
      <w:autoSpaceDN w:val="0"/>
      <w:adjustRightInd w:val="0"/>
      <w:spacing w:line="206" w:lineRule="exact"/>
      <w:ind w:firstLine="211"/>
      <w:jc w:val="both"/>
    </w:pPr>
  </w:style>
  <w:style w:type="paragraph" w:customStyle="1" w:styleId="Style6">
    <w:name w:val="Style6"/>
    <w:basedOn w:val="a"/>
    <w:rsid w:val="00035B53"/>
    <w:pPr>
      <w:widowControl w:val="0"/>
      <w:autoSpaceDE w:val="0"/>
      <w:autoSpaceDN w:val="0"/>
      <w:adjustRightInd w:val="0"/>
    </w:pPr>
  </w:style>
  <w:style w:type="character" w:customStyle="1" w:styleId="FontStyle11">
    <w:name w:val="Font Style11"/>
    <w:basedOn w:val="a0"/>
    <w:rsid w:val="00035B53"/>
    <w:rPr>
      <w:rFonts w:ascii="Times New Roman" w:hAnsi="Times New Roman" w:cs="Times New Roman"/>
      <w:i/>
      <w:iCs/>
      <w:sz w:val="20"/>
      <w:szCs w:val="20"/>
    </w:rPr>
  </w:style>
  <w:style w:type="character" w:customStyle="1" w:styleId="FontStyle14">
    <w:name w:val="Font Style14"/>
    <w:basedOn w:val="a0"/>
    <w:rsid w:val="00035B53"/>
    <w:rPr>
      <w:rFonts w:ascii="Times New Roman" w:hAnsi="Times New Roman" w:cs="Times New Roman"/>
      <w:sz w:val="18"/>
      <w:szCs w:val="18"/>
    </w:rPr>
  </w:style>
  <w:style w:type="paragraph" w:customStyle="1" w:styleId="Style1">
    <w:name w:val="Style1"/>
    <w:basedOn w:val="a"/>
    <w:rsid w:val="00035B53"/>
    <w:pPr>
      <w:widowControl w:val="0"/>
      <w:autoSpaceDE w:val="0"/>
      <w:autoSpaceDN w:val="0"/>
      <w:adjustRightInd w:val="0"/>
    </w:pPr>
  </w:style>
  <w:style w:type="character" w:customStyle="1" w:styleId="FontStyle50">
    <w:name w:val="Font Style50"/>
    <w:basedOn w:val="a0"/>
    <w:rsid w:val="00035B53"/>
    <w:rPr>
      <w:rFonts w:ascii="Times New Roman" w:hAnsi="Times New Roman" w:cs="Times New Roman"/>
      <w:b/>
      <w:bCs/>
      <w:smallCaps/>
      <w:sz w:val="24"/>
      <w:szCs w:val="24"/>
    </w:rPr>
  </w:style>
  <w:style w:type="character" w:customStyle="1" w:styleId="FontStyle53">
    <w:name w:val="Font Style53"/>
    <w:basedOn w:val="a0"/>
    <w:rsid w:val="00035B53"/>
    <w:rPr>
      <w:rFonts w:ascii="Times New Roman" w:hAnsi="Times New Roman" w:cs="Times New Roman"/>
      <w:sz w:val="20"/>
      <w:szCs w:val="20"/>
    </w:rPr>
  </w:style>
  <w:style w:type="character" w:customStyle="1" w:styleId="FontStyle70">
    <w:name w:val="Font Style70"/>
    <w:basedOn w:val="a0"/>
    <w:rsid w:val="00035B53"/>
    <w:rPr>
      <w:rFonts w:ascii="Arial" w:hAnsi="Arial" w:cs="Arial"/>
      <w:b/>
      <w:bCs/>
      <w:smallCaps/>
      <w:sz w:val="18"/>
      <w:szCs w:val="18"/>
    </w:rPr>
  </w:style>
  <w:style w:type="character" w:customStyle="1" w:styleId="FontStyle15">
    <w:name w:val="Font Style15"/>
    <w:basedOn w:val="a0"/>
    <w:rsid w:val="00035B53"/>
    <w:rPr>
      <w:rFonts w:ascii="Times New Roman" w:hAnsi="Times New Roman" w:cs="Times New Roman"/>
      <w:i/>
      <w:iCs/>
      <w:sz w:val="18"/>
      <w:szCs w:val="18"/>
    </w:rPr>
  </w:style>
  <w:style w:type="paragraph" w:customStyle="1" w:styleId="Style7">
    <w:name w:val="Style7"/>
    <w:basedOn w:val="a"/>
    <w:rsid w:val="00035B53"/>
    <w:pPr>
      <w:widowControl w:val="0"/>
      <w:autoSpaceDE w:val="0"/>
      <w:autoSpaceDN w:val="0"/>
      <w:adjustRightInd w:val="0"/>
    </w:pPr>
  </w:style>
  <w:style w:type="character" w:customStyle="1" w:styleId="FontStyle52">
    <w:name w:val="Font Style52"/>
    <w:basedOn w:val="a0"/>
    <w:rsid w:val="00035B53"/>
    <w:rPr>
      <w:rFonts w:ascii="Times New Roman" w:hAnsi="Times New Roman" w:cs="Times New Roman"/>
      <w:b/>
      <w:bCs/>
      <w:spacing w:val="10"/>
      <w:sz w:val="18"/>
      <w:szCs w:val="18"/>
    </w:rPr>
  </w:style>
  <w:style w:type="character" w:customStyle="1" w:styleId="FontStyle54">
    <w:name w:val="Font Style54"/>
    <w:basedOn w:val="a0"/>
    <w:rsid w:val="00035B53"/>
    <w:rPr>
      <w:rFonts w:ascii="Times New Roman" w:hAnsi="Times New Roman" w:cs="Times New Roman"/>
      <w:b/>
      <w:bCs/>
      <w:i/>
      <w:iCs/>
      <w:sz w:val="18"/>
      <w:szCs w:val="18"/>
    </w:rPr>
  </w:style>
  <w:style w:type="character" w:customStyle="1" w:styleId="FontStyle17">
    <w:name w:val="Font Style17"/>
    <w:basedOn w:val="a0"/>
    <w:rsid w:val="00035B53"/>
    <w:rPr>
      <w:rFonts w:ascii="Century Schoolbook" w:hAnsi="Century Schoolbook" w:cs="Century Schoolbook" w:hint="default"/>
      <w:sz w:val="16"/>
      <w:szCs w:val="16"/>
    </w:rPr>
  </w:style>
  <w:style w:type="character" w:customStyle="1" w:styleId="FontStyle36">
    <w:name w:val="Font Style36"/>
    <w:basedOn w:val="a0"/>
    <w:rsid w:val="00035B53"/>
    <w:rPr>
      <w:rFonts w:ascii="Times New Roman" w:hAnsi="Times New Roman" w:cs="Times New Roman"/>
      <w:sz w:val="18"/>
      <w:szCs w:val="18"/>
    </w:rPr>
  </w:style>
  <w:style w:type="character" w:customStyle="1" w:styleId="FontStyle26">
    <w:name w:val="Font Style26"/>
    <w:basedOn w:val="a0"/>
    <w:rsid w:val="00035B53"/>
    <w:rPr>
      <w:rFonts w:ascii="Times New Roman" w:hAnsi="Times New Roman" w:cs="Times New Roman"/>
      <w:b/>
      <w:bCs/>
      <w:smallCaps/>
      <w:sz w:val="22"/>
      <w:szCs w:val="22"/>
    </w:rPr>
  </w:style>
  <w:style w:type="character" w:customStyle="1" w:styleId="FontStyle34">
    <w:name w:val="Font Style34"/>
    <w:basedOn w:val="a0"/>
    <w:rsid w:val="00035B53"/>
    <w:rPr>
      <w:rFonts w:ascii="Times New Roman" w:hAnsi="Times New Roman" w:cs="Times New Roman"/>
      <w:sz w:val="20"/>
      <w:szCs w:val="20"/>
    </w:rPr>
  </w:style>
  <w:style w:type="character" w:customStyle="1" w:styleId="FontStyle29">
    <w:name w:val="Font Style29"/>
    <w:basedOn w:val="a0"/>
    <w:rsid w:val="00035B53"/>
    <w:rPr>
      <w:rFonts w:ascii="Arial" w:hAnsi="Arial" w:cs="Arial"/>
      <w:b/>
      <w:bCs/>
      <w:i/>
      <w:iCs/>
      <w:spacing w:val="20"/>
      <w:sz w:val="20"/>
      <w:szCs w:val="20"/>
    </w:rPr>
  </w:style>
  <w:style w:type="character" w:customStyle="1" w:styleId="FontStyle31">
    <w:name w:val="Font Style31"/>
    <w:basedOn w:val="a0"/>
    <w:rsid w:val="00035B53"/>
    <w:rPr>
      <w:rFonts w:ascii="Arial" w:hAnsi="Arial" w:cs="Arial"/>
      <w:sz w:val="18"/>
      <w:szCs w:val="18"/>
    </w:rPr>
  </w:style>
  <w:style w:type="paragraph" w:customStyle="1" w:styleId="Style9">
    <w:name w:val="Style9"/>
    <w:basedOn w:val="a"/>
    <w:rsid w:val="00035B53"/>
    <w:pPr>
      <w:widowControl w:val="0"/>
      <w:autoSpaceDE w:val="0"/>
      <w:autoSpaceDN w:val="0"/>
      <w:adjustRightInd w:val="0"/>
      <w:spacing w:line="202" w:lineRule="exact"/>
      <w:ind w:firstLine="288"/>
      <w:jc w:val="both"/>
    </w:pPr>
  </w:style>
  <w:style w:type="character" w:customStyle="1" w:styleId="FontStyle39">
    <w:name w:val="Font Style39"/>
    <w:basedOn w:val="a0"/>
    <w:rsid w:val="00035B53"/>
    <w:rPr>
      <w:rFonts w:ascii="Times New Roman" w:hAnsi="Times New Roman" w:cs="Times New Roman"/>
      <w:sz w:val="20"/>
      <w:szCs w:val="20"/>
    </w:rPr>
  </w:style>
  <w:style w:type="character" w:customStyle="1" w:styleId="FontStyle43">
    <w:name w:val="Font Style43"/>
    <w:basedOn w:val="a0"/>
    <w:rsid w:val="00035B53"/>
    <w:rPr>
      <w:rFonts w:ascii="Arial" w:hAnsi="Arial" w:cs="Arial"/>
      <w:b/>
      <w:bCs/>
      <w:i/>
      <w:iCs/>
      <w:sz w:val="20"/>
      <w:szCs w:val="20"/>
    </w:rPr>
  </w:style>
  <w:style w:type="paragraph" w:customStyle="1" w:styleId="Style36">
    <w:name w:val="Style36"/>
    <w:basedOn w:val="a"/>
    <w:rsid w:val="00035B53"/>
    <w:pPr>
      <w:widowControl w:val="0"/>
      <w:autoSpaceDE w:val="0"/>
      <w:autoSpaceDN w:val="0"/>
      <w:adjustRightInd w:val="0"/>
      <w:spacing w:line="206" w:lineRule="exact"/>
      <w:ind w:firstLine="288"/>
      <w:jc w:val="both"/>
    </w:pPr>
  </w:style>
  <w:style w:type="character" w:customStyle="1" w:styleId="FontStyle48">
    <w:name w:val="Font Style48"/>
    <w:basedOn w:val="a0"/>
    <w:rsid w:val="00035B53"/>
    <w:rPr>
      <w:rFonts w:ascii="Times New Roman" w:hAnsi="Times New Roman" w:cs="Times New Roman"/>
      <w:b/>
      <w:bCs/>
      <w:sz w:val="18"/>
      <w:szCs w:val="18"/>
    </w:rPr>
  </w:style>
  <w:style w:type="paragraph" w:customStyle="1" w:styleId="Default">
    <w:name w:val="Default"/>
    <w:rsid w:val="00035B53"/>
    <w:pPr>
      <w:autoSpaceDE w:val="0"/>
      <w:autoSpaceDN w:val="0"/>
      <w:adjustRightInd w:val="0"/>
      <w:spacing w:line="240" w:lineRule="auto"/>
    </w:pPr>
    <w:rPr>
      <w:rFonts w:eastAsia="Times New Roman"/>
      <w:color w:val="000000"/>
      <w:sz w:val="24"/>
      <w:szCs w:val="24"/>
      <w:lang w:eastAsia="ru-RU"/>
    </w:rPr>
  </w:style>
  <w:style w:type="character" w:customStyle="1" w:styleId="rvts23">
    <w:name w:val="rvts23"/>
    <w:basedOn w:val="a0"/>
    <w:rsid w:val="00035B53"/>
  </w:style>
  <w:style w:type="character" w:customStyle="1" w:styleId="apple-converted-space">
    <w:name w:val="apple-converted-space"/>
    <w:basedOn w:val="a0"/>
    <w:rsid w:val="00035B53"/>
  </w:style>
  <w:style w:type="paragraph" w:styleId="HTML">
    <w:name w:val="HTML Preformatted"/>
    <w:basedOn w:val="a"/>
    <w:link w:val="HTML0"/>
    <w:uiPriority w:val="99"/>
    <w:unhideWhenUsed/>
    <w:rsid w:val="00035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basedOn w:val="a0"/>
    <w:link w:val="HTML"/>
    <w:uiPriority w:val="99"/>
    <w:rsid w:val="00035B53"/>
    <w:rPr>
      <w:rFonts w:ascii="Courier New" w:eastAsia="Times New Roman" w:hAnsi="Courier New"/>
      <w:sz w:val="20"/>
      <w:szCs w:val="20"/>
      <w:lang/>
    </w:rPr>
  </w:style>
  <w:style w:type="character" w:styleId="a3">
    <w:name w:val="Hyperlink"/>
    <w:rsid w:val="00035B53"/>
    <w:rPr>
      <w:color w:val="0000FF"/>
      <w:u w:val="single"/>
    </w:rPr>
  </w:style>
  <w:style w:type="paragraph" w:styleId="a4">
    <w:name w:val="List Paragraph"/>
    <w:basedOn w:val="a"/>
    <w:uiPriority w:val="34"/>
    <w:qFormat/>
    <w:rsid w:val="00035B53"/>
    <w:pPr>
      <w:spacing w:after="200" w:line="276" w:lineRule="auto"/>
      <w:ind w:left="720"/>
      <w:contextualSpacing/>
    </w:pPr>
    <w:rPr>
      <w:rFonts w:ascii="Calibri" w:hAnsi="Calibri"/>
      <w:sz w:val="22"/>
      <w:szCs w:val="22"/>
      <w:lang w:val="uk-UA" w:eastAsia="uk-UA"/>
    </w:rPr>
  </w:style>
  <w:style w:type="paragraph" w:customStyle="1" w:styleId="Style8">
    <w:name w:val="Style8"/>
    <w:basedOn w:val="a"/>
    <w:rsid w:val="00035B53"/>
    <w:pPr>
      <w:widowControl w:val="0"/>
      <w:autoSpaceDE w:val="0"/>
      <w:autoSpaceDN w:val="0"/>
      <w:adjustRightInd w:val="0"/>
      <w:spacing w:line="206" w:lineRule="exac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4.rada.gov.ua/laws/main/2908-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3117</Words>
  <Characters>17769</Characters>
  <Application>Microsoft Office Word</Application>
  <DocSecurity>0</DocSecurity>
  <Lines>148</Lines>
  <Paragraphs>41</Paragraphs>
  <ScaleCrop>false</ScaleCrop>
  <Company>Reanimator Extreme Edition</Company>
  <LinksUpToDate>false</LinksUpToDate>
  <CharactersWithSpaces>20845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2016-12-18T14:30:00Z</dcterms:created>
  <dcterms:modified xsi:type="dcterms:W3CDTF">2016-12-18T14:35:00Z</dcterms:modified>
</cp:coreProperties>
</file>