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59" w:rsidRPr="00362A38" w:rsidRDefault="00362A38" w:rsidP="00362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A3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62A38">
        <w:rPr>
          <w:rFonts w:ascii="Bookman Old Style" w:hAnsi="Bookman Old Style" w:cs="Times New Roman"/>
          <w:b/>
          <w:sz w:val="28"/>
          <w:szCs w:val="28"/>
        </w:rPr>
        <w:t>«Біотичні рекреаційні ресурси України».</w:t>
      </w:r>
    </w:p>
    <w:p w:rsidR="00362A38" w:rsidRPr="00365884" w:rsidRDefault="00362A38" w:rsidP="003658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884">
        <w:rPr>
          <w:rFonts w:ascii="Times New Roman" w:hAnsi="Times New Roman" w:cs="Times New Roman"/>
          <w:b/>
          <w:sz w:val="28"/>
          <w:szCs w:val="28"/>
        </w:rPr>
        <w:t>Лісовкрита</w:t>
      </w:r>
      <w:proofErr w:type="spellEnd"/>
      <w:r w:rsidRPr="00365884">
        <w:rPr>
          <w:rFonts w:ascii="Times New Roman" w:hAnsi="Times New Roman" w:cs="Times New Roman"/>
          <w:b/>
          <w:sz w:val="28"/>
          <w:szCs w:val="28"/>
        </w:rPr>
        <w:t xml:space="preserve"> площа в Україні, за різними даними, становить від 14,2 до 17,9%.</w:t>
      </w:r>
      <w:r w:rsidRPr="00365884">
        <w:rPr>
          <w:rFonts w:ascii="Times New Roman" w:hAnsi="Times New Roman" w:cs="Times New Roman"/>
          <w:sz w:val="28"/>
          <w:szCs w:val="28"/>
        </w:rPr>
        <w:t xml:space="preserve">  </w:t>
      </w:r>
      <w:r w:rsidRPr="00365884">
        <w:rPr>
          <w:rFonts w:ascii="Times New Roman" w:hAnsi="Times New Roman" w:cs="Times New Roman"/>
          <w:b/>
          <w:i/>
          <w:sz w:val="28"/>
          <w:szCs w:val="28"/>
        </w:rPr>
        <w:t>Найбільш залісненими є Закарпатська та Івано-Франківська області, а найменш – Запорізька.</w:t>
      </w:r>
    </w:p>
    <w:p w:rsidR="00362A38" w:rsidRDefault="00362A38" w:rsidP="00365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власне </w:t>
      </w:r>
      <w:r w:rsidRPr="00365884">
        <w:rPr>
          <w:rFonts w:ascii="Times New Roman" w:hAnsi="Times New Roman" w:cs="Times New Roman"/>
          <w:b/>
          <w:i/>
          <w:sz w:val="28"/>
          <w:szCs w:val="28"/>
          <w:u w:val="single"/>
        </w:rPr>
        <w:t>рекреаційних лісів</w:t>
      </w:r>
      <w:r>
        <w:rPr>
          <w:rFonts w:ascii="Times New Roman" w:hAnsi="Times New Roman" w:cs="Times New Roman"/>
          <w:sz w:val="28"/>
          <w:szCs w:val="28"/>
        </w:rPr>
        <w:t xml:space="preserve"> належать зелені зони міст і приміських територій (сквери, сади, парки, лісопарки, дендропарки), ліси лікувально-оздоровчих закладів.</w:t>
      </w:r>
    </w:p>
    <w:p w:rsidR="00362A38" w:rsidRDefault="00362A38" w:rsidP="00365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з містобудівними нормами, </w:t>
      </w:r>
      <w:r w:rsidRPr="00365884">
        <w:rPr>
          <w:rFonts w:ascii="Times New Roman" w:hAnsi="Times New Roman" w:cs="Times New Roman"/>
          <w:b/>
          <w:i/>
          <w:sz w:val="28"/>
          <w:szCs w:val="28"/>
          <w:u w:val="single"/>
        </w:rPr>
        <w:t>зелена зона</w:t>
      </w:r>
      <w:r>
        <w:rPr>
          <w:rFonts w:ascii="Times New Roman" w:hAnsi="Times New Roman" w:cs="Times New Roman"/>
          <w:sz w:val="28"/>
          <w:szCs w:val="28"/>
        </w:rPr>
        <w:t xml:space="preserve"> в межах населеного пункту має становити </w:t>
      </w:r>
      <w:r w:rsidRPr="00362A38">
        <w:rPr>
          <w:rFonts w:ascii="Times New Roman" w:hAnsi="Times New Roman" w:cs="Times New Roman"/>
          <w:b/>
          <w:sz w:val="28"/>
          <w:szCs w:val="28"/>
        </w:rPr>
        <w:t>45-50%.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A38" w:rsidRDefault="00362A38" w:rsidP="00365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A38">
        <w:rPr>
          <w:rFonts w:ascii="Times New Roman" w:hAnsi="Times New Roman" w:cs="Times New Roman"/>
          <w:b/>
          <w:sz w:val="28"/>
          <w:szCs w:val="28"/>
        </w:rPr>
        <w:t>В цілому по Україні загальна площа зелених зон становить близько 10 млн. га.</w:t>
      </w:r>
    </w:p>
    <w:p w:rsidR="00362A38" w:rsidRPr="00365884" w:rsidRDefault="00A35956" w:rsidP="006C0F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Лісовим кодексом </w:t>
      </w:r>
      <w:r w:rsidRPr="00A35956">
        <w:rPr>
          <w:rFonts w:ascii="Times New Roman" w:hAnsi="Times New Roman" w:cs="Times New Roman"/>
          <w:b/>
          <w:sz w:val="28"/>
          <w:szCs w:val="28"/>
        </w:rPr>
        <w:t>зеленою зоною</w:t>
      </w:r>
      <w:r>
        <w:rPr>
          <w:rFonts w:ascii="Times New Roman" w:hAnsi="Times New Roman" w:cs="Times New Roman"/>
          <w:sz w:val="28"/>
          <w:szCs w:val="28"/>
        </w:rPr>
        <w:t xml:space="preserve"> вважається лише територія навколо міст. Виходячи з цього </w:t>
      </w:r>
      <w:r w:rsidRPr="00365884">
        <w:rPr>
          <w:rFonts w:ascii="Times New Roman" w:hAnsi="Times New Roman" w:cs="Times New Roman"/>
          <w:b/>
          <w:sz w:val="28"/>
          <w:szCs w:val="28"/>
        </w:rPr>
        <w:t>площа рекреаційних лісів у більшості джерел оцінюється в 1,1 млн. га.</w:t>
      </w:r>
    </w:p>
    <w:p w:rsidR="00A35956" w:rsidRPr="00365884" w:rsidRDefault="00A35956" w:rsidP="0036588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5884">
        <w:rPr>
          <w:rFonts w:ascii="Times New Roman" w:hAnsi="Times New Roman" w:cs="Times New Roman"/>
          <w:b/>
          <w:sz w:val="28"/>
          <w:szCs w:val="28"/>
        </w:rPr>
        <w:t>Флора України</w:t>
      </w:r>
      <w:r w:rsidRPr="00365884">
        <w:rPr>
          <w:rFonts w:ascii="Times New Roman" w:hAnsi="Times New Roman" w:cs="Times New Roman"/>
          <w:sz w:val="28"/>
          <w:szCs w:val="28"/>
        </w:rPr>
        <w:t xml:space="preserve"> налічує понад 25 тис. видів.</w:t>
      </w:r>
    </w:p>
    <w:p w:rsidR="00A35956" w:rsidRDefault="00A35956" w:rsidP="003658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5956">
        <w:rPr>
          <w:rFonts w:ascii="Times New Roman" w:hAnsi="Times New Roman" w:cs="Times New Roman"/>
          <w:b/>
          <w:sz w:val="28"/>
          <w:szCs w:val="28"/>
        </w:rPr>
        <w:t>Найпоширенішими</w:t>
      </w:r>
      <w:r>
        <w:rPr>
          <w:rFonts w:ascii="Times New Roman" w:hAnsi="Times New Roman" w:cs="Times New Roman"/>
          <w:sz w:val="28"/>
          <w:szCs w:val="28"/>
        </w:rPr>
        <w:t xml:space="preserve"> є хвойні породи: </w:t>
      </w:r>
      <w:r w:rsidRPr="006C0FD2">
        <w:rPr>
          <w:rFonts w:ascii="Times New Roman" w:hAnsi="Times New Roman" w:cs="Times New Roman"/>
          <w:i/>
          <w:sz w:val="28"/>
          <w:szCs w:val="28"/>
        </w:rPr>
        <w:t>сосна, ялина.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956" w:rsidRDefault="00A35956" w:rsidP="003658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FD2">
        <w:rPr>
          <w:rFonts w:ascii="Times New Roman" w:hAnsi="Times New Roman" w:cs="Times New Roman"/>
          <w:b/>
          <w:sz w:val="28"/>
          <w:szCs w:val="28"/>
        </w:rPr>
        <w:t>Серед листяних найчастіше зустрічаються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C0FD2">
        <w:rPr>
          <w:rFonts w:ascii="Times New Roman" w:hAnsi="Times New Roman" w:cs="Times New Roman"/>
          <w:i/>
          <w:sz w:val="28"/>
          <w:szCs w:val="28"/>
        </w:rPr>
        <w:t>дуб, бук, береза, вільха, граб.</w:t>
      </w:r>
    </w:p>
    <w:p w:rsidR="00A35956" w:rsidRPr="00365884" w:rsidRDefault="00A35956" w:rsidP="00365884">
      <w:pPr>
        <w:pStyle w:val="a3"/>
        <w:numPr>
          <w:ilvl w:val="0"/>
          <w:numId w:val="1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65884">
        <w:rPr>
          <w:rFonts w:ascii="Times New Roman" w:hAnsi="Times New Roman" w:cs="Times New Roman"/>
          <w:b/>
          <w:sz w:val="28"/>
          <w:szCs w:val="28"/>
        </w:rPr>
        <w:t>Найбільш емоційним впливом відзначаються лісові ландшафти</w:t>
      </w:r>
      <w:r w:rsidRPr="00365884">
        <w:rPr>
          <w:rFonts w:ascii="Times New Roman" w:hAnsi="Times New Roman" w:cs="Times New Roman"/>
          <w:sz w:val="28"/>
          <w:szCs w:val="28"/>
        </w:rPr>
        <w:t xml:space="preserve"> Українських Карпат і Кримських гір, деякі території </w:t>
      </w:r>
      <w:proofErr w:type="spellStart"/>
      <w:r w:rsidRPr="00365884">
        <w:rPr>
          <w:rFonts w:ascii="Times New Roman" w:hAnsi="Times New Roman" w:cs="Times New Roman"/>
          <w:sz w:val="28"/>
          <w:szCs w:val="28"/>
        </w:rPr>
        <w:t>Волино-Подільської</w:t>
      </w:r>
      <w:proofErr w:type="spellEnd"/>
      <w:r w:rsidRPr="00365884">
        <w:rPr>
          <w:rFonts w:ascii="Times New Roman" w:hAnsi="Times New Roman" w:cs="Times New Roman"/>
          <w:sz w:val="28"/>
          <w:szCs w:val="28"/>
        </w:rPr>
        <w:t xml:space="preserve"> височини (</w:t>
      </w:r>
      <w:proofErr w:type="spellStart"/>
      <w:r w:rsidRPr="00365884">
        <w:rPr>
          <w:rFonts w:ascii="Times New Roman" w:hAnsi="Times New Roman" w:cs="Times New Roman"/>
          <w:sz w:val="28"/>
          <w:szCs w:val="28"/>
        </w:rPr>
        <w:t>Товтри</w:t>
      </w:r>
      <w:proofErr w:type="spellEnd"/>
      <w:r w:rsidRPr="00365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884">
        <w:rPr>
          <w:rFonts w:ascii="Times New Roman" w:hAnsi="Times New Roman" w:cs="Times New Roman"/>
          <w:sz w:val="28"/>
          <w:szCs w:val="28"/>
        </w:rPr>
        <w:t>Медобори</w:t>
      </w:r>
      <w:proofErr w:type="spellEnd"/>
      <w:r w:rsidRPr="00365884">
        <w:rPr>
          <w:rFonts w:ascii="Times New Roman" w:hAnsi="Times New Roman" w:cs="Times New Roman"/>
          <w:sz w:val="28"/>
          <w:szCs w:val="28"/>
        </w:rPr>
        <w:t xml:space="preserve">, Кременецькі гори), </w:t>
      </w:r>
      <w:r w:rsidR="00365884" w:rsidRPr="00365884">
        <w:rPr>
          <w:rFonts w:ascii="Times New Roman" w:hAnsi="Times New Roman" w:cs="Times New Roman"/>
          <w:sz w:val="28"/>
          <w:szCs w:val="28"/>
        </w:rPr>
        <w:t>окремі ділянки Донецького кряжу (</w:t>
      </w:r>
      <w:proofErr w:type="spellStart"/>
      <w:r w:rsidR="006C0FD2">
        <w:rPr>
          <w:rFonts w:ascii="Times New Roman" w:hAnsi="Times New Roman" w:cs="Times New Roman"/>
          <w:sz w:val="28"/>
          <w:szCs w:val="28"/>
        </w:rPr>
        <w:t>т.з</w:t>
      </w:r>
      <w:proofErr w:type="spellEnd"/>
      <w:r w:rsidR="006C0FD2">
        <w:rPr>
          <w:rFonts w:ascii="Times New Roman" w:hAnsi="Times New Roman" w:cs="Times New Roman"/>
          <w:sz w:val="28"/>
          <w:szCs w:val="28"/>
        </w:rPr>
        <w:t>.</w:t>
      </w:r>
      <w:r w:rsidR="00365884" w:rsidRPr="00365884">
        <w:rPr>
          <w:rFonts w:ascii="Times New Roman" w:hAnsi="Times New Roman" w:cs="Times New Roman"/>
          <w:sz w:val="28"/>
          <w:szCs w:val="28"/>
        </w:rPr>
        <w:t xml:space="preserve"> </w:t>
      </w:r>
      <w:r w:rsidR="006C0FD2">
        <w:rPr>
          <w:rFonts w:ascii="Times New Roman" w:hAnsi="Times New Roman" w:cs="Times New Roman"/>
          <w:sz w:val="28"/>
          <w:szCs w:val="28"/>
        </w:rPr>
        <w:t>У</w:t>
      </w:r>
      <w:r w:rsidR="00365884" w:rsidRPr="00365884">
        <w:rPr>
          <w:rFonts w:ascii="Times New Roman" w:hAnsi="Times New Roman" w:cs="Times New Roman"/>
          <w:sz w:val="28"/>
          <w:szCs w:val="28"/>
        </w:rPr>
        <w:t>країнська Шве</w:t>
      </w:r>
      <w:r w:rsidR="006C0FD2">
        <w:rPr>
          <w:rFonts w:ascii="Times New Roman" w:hAnsi="Times New Roman" w:cs="Times New Roman"/>
          <w:sz w:val="28"/>
          <w:szCs w:val="28"/>
        </w:rPr>
        <w:t xml:space="preserve">йцарія в </w:t>
      </w:r>
      <w:proofErr w:type="spellStart"/>
      <w:r w:rsidR="006C0FD2">
        <w:rPr>
          <w:rFonts w:ascii="Times New Roman" w:hAnsi="Times New Roman" w:cs="Times New Roman"/>
          <w:sz w:val="28"/>
          <w:szCs w:val="28"/>
        </w:rPr>
        <w:t>р-ні</w:t>
      </w:r>
      <w:proofErr w:type="spellEnd"/>
      <w:r w:rsidR="006C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FD2">
        <w:rPr>
          <w:rFonts w:ascii="Times New Roman" w:hAnsi="Times New Roman" w:cs="Times New Roman"/>
          <w:sz w:val="28"/>
          <w:szCs w:val="28"/>
        </w:rPr>
        <w:t>Святогірська</w:t>
      </w:r>
      <w:proofErr w:type="spellEnd"/>
      <w:r w:rsidR="006C0FD2">
        <w:rPr>
          <w:rFonts w:ascii="Times New Roman" w:hAnsi="Times New Roman" w:cs="Times New Roman"/>
          <w:sz w:val="28"/>
          <w:szCs w:val="28"/>
        </w:rPr>
        <w:t>)</w:t>
      </w:r>
      <w:r w:rsidR="00365884" w:rsidRPr="00365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5884" w:rsidRPr="00365884">
        <w:rPr>
          <w:rFonts w:ascii="Times New Roman" w:hAnsi="Times New Roman" w:cs="Times New Roman"/>
          <w:sz w:val="28"/>
          <w:szCs w:val="28"/>
        </w:rPr>
        <w:t>Словечансько-Овруцький</w:t>
      </w:r>
      <w:proofErr w:type="spellEnd"/>
      <w:r w:rsidR="00365884" w:rsidRPr="00365884">
        <w:rPr>
          <w:rFonts w:ascii="Times New Roman" w:hAnsi="Times New Roman" w:cs="Times New Roman"/>
          <w:sz w:val="28"/>
          <w:szCs w:val="28"/>
        </w:rPr>
        <w:t xml:space="preserve"> кряж на Житомирщині та ін..</w:t>
      </w:r>
    </w:p>
    <w:p w:rsidR="00365884" w:rsidRPr="00365884" w:rsidRDefault="00365884" w:rsidP="00365884">
      <w:pPr>
        <w:pStyle w:val="a3"/>
        <w:numPr>
          <w:ilvl w:val="0"/>
          <w:numId w:val="1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65884">
        <w:rPr>
          <w:rFonts w:ascii="Times New Roman" w:hAnsi="Times New Roman" w:cs="Times New Roman"/>
          <w:b/>
          <w:sz w:val="28"/>
          <w:szCs w:val="28"/>
        </w:rPr>
        <w:t>Заболоченість місцевості</w:t>
      </w:r>
      <w:r w:rsidRPr="00365884">
        <w:rPr>
          <w:rFonts w:ascii="Times New Roman" w:hAnsi="Times New Roman" w:cs="Times New Roman"/>
          <w:sz w:val="28"/>
          <w:szCs w:val="28"/>
        </w:rPr>
        <w:t xml:space="preserve"> є фактором, який відчутно лімітує рекреацію. Загальна площа боліт в Україні становить близько 1 млн. га. Найбільше їх на Волині: 11% території.</w:t>
      </w:r>
    </w:p>
    <w:p w:rsidR="00365884" w:rsidRDefault="00C648B9" w:rsidP="00365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Болота виступають об’єктом любительських промислів і пізнавальної рекреації. Вони мають багатий рослинний (журавлина, чорниця, брусниця) і тваринний світ (глухарі, бобри, ондатри, козулі, лосі….) світ. В деяких країнах на болотах функціонують санаторно-курортні заклади для лікування захворювань органів дихання.</w:t>
      </w:r>
    </w:p>
    <w:p w:rsidR="00C648B9" w:rsidRDefault="00C648B9" w:rsidP="00C648B9">
      <w:pPr>
        <w:pStyle w:val="a3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Популярністю користується </w:t>
      </w:r>
      <w:r w:rsidRPr="00C648B9">
        <w:rPr>
          <w:rFonts w:ascii="Times New Roman" w:hAnsi="Times New Roman" w:cs="Times New Roman"/>
          <w:b/>
          <w:sz w:val="28"/>
          <w:szCs w:val="28"/>
          <w:u w:val="single"/>
        </w:rPr>
        <w:t>«тихе полювання»</w:t>
      </w:r>
      <w:r>
        <w:rPr>
          <w:rFonts w:ascii="Times New Roman" w:hAnsi="Times New Roman" w:cs="Times New Roman"/>
          <w:sz w:val="28"/>
          <w:szCs w:val="28"/>
        </w:rPr>
        <w:t xml:space="preserve"> - збирання грибів. Найбільш «грибними» місцями є зона мішаних лісів, карпатські та гірсько-кримські ліси.</w:t>
      </w:r>
    </w:p>
    <w:p w:rsidR="00C648B9" w:rsidRDefault="00C648B9" w:rsidP="00C648B9">
      <w:pPr>
        <w:pStyle w:val="a3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648B9">
        <w:rPr>
          <w:rFonts w:ascii="Times New Roman" w:hAnsi="Times New Roman" w:cs="Times New Roman"/>
          <w:b/>
          <w:sz w:val="28"/>
          <w:szCs w:val="28"/>
          <w:u w:val="single"/>
        </w:rPr>
        <w:t>Ягідні угіддя</w:t>
      </w:r>
      <w:r>
        <w:rPr>
          <w:rFonts w:ascii="Times New Roman" w:hAnsi="Times New Roman" w:cs="Times New Roman"/>
          <w:sz w:val="28"/>
          <w:szCs w:val="28"/>
        </w:rPr>
        <w:t xml:space="preserve"> (малина, ожина, чорна горобина калина, чорниця, брусниця, журавлина, суниця та ін.) так само приурочені до лісових районів Полісся і Карпат.</w:t>
      </w:r>
    </w:p>
    <w:p w:rsidR="00C648B9" w:rsidRDefault="00D8236C" w:rsidP="00C648B9">
      <w:pPr>
        <w:pStyle w:val="a3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флорі України багато видів </w:t>
      </w:r>
      <w:r w:rsidRPr="00E224E3">
        <w:rPr>
          <w:rFonts w:ascii="Times New Roman" w:hAnsi="Times New Roman" w:cs="Times New Roman"/>
          <w:b/>
          <w:sz w:val="28"/>
          <w:szCs w:val="28"/>
        </w:rPr>
        <w:t>лікарських рослин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24E3">
        <w:rPr>
          <w:rFonts w:ascii="Times New Roman" w:hAnsi="Times New Roman" w:cs="Times New Roman"/>
          <w:sz w:val="28"/>
          <w:szCs w:val="28"/>
        </w:rPr>
        <w:t>валер’яна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конвалія, ромашка, подорожник, чистотіл, звіробій.). Більша їх частина росте на Поліссі, в лісостепу і в Карпатах. Широко культивується м’ята перцева, меліса, лаванда,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беладонна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лимонник. В тернопільській області створені Почаївський і Галицький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Миролюбівка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ботанічні сади лікарських рослин.</w:t>
      </w:r>
    </w:p>
    <w:p w:rsidR="00D8236C" w:rsidRDefault="00D8236C" w:rsidP="00C648B9">
      <w:pPr>
        <w:pStyle w:val="a3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Україні до числа об’єктів ПЗФ віднесено </w:t>
      </w:r>
      <w:r w:rsidRPr="00D8236C">
        <w:rPr>
          <w:rFonts w:ascii="Times New Roman" w:hAnsi="Times New Roman" w:cs="Times New Roman"/>
          <w:b/>
          <w:sz w:val="28"/>
          <w:szCs w:val="28"/>
        </w:rPr>
        <w:t xml:space="preserve">510 парків – пам’яток садово-паркового мистецтва. </w:t>
      </w:r>
      <w:r>
        <w:rPr>
          <w:rFonts w:ascii="Times New Roman" w:hAnsi="Times New Roman" w:cs="Times New Roman"/>
          <w:sz w:val="28"/>
          <w:szCs w:val="28"/>
        </w:rPr>
        <w:t xml:space="preserve">Серед них виділяються: </w:t>
      </w:r>
      <w:proofErr w:type="spellStart"/>
      <w:r w:rsidRPr="00D8236C">
        <w:rPr>
          <w:rFonts w:ascii="Times New Roman" w:hAnsi="Times New Roman" w:cs="Times New Roman"/>
          <w:i/>
          <w:sz w:val="28"/>
          <w:szCs w:val="28"/>
        </w:rPr>
        <w:t>Немирівський</w:t>
      </w:r>
      <w:proofErr w:type="spellEnd"/>
      <w:r w:rsidRPr="00D8236C">
        <w:rPr>
          <w:rFonts w:ascii="Times New Roman" w:hAnsi="Times New Roman" w:cs="Times New Roman"/>
          <w:i/>
          <w:sz w:val="28"/>
          <w:szCs w:val="28"/>
        </w:rPr>
        <w:t xml:space="preserve"> (м. Немирів Вінницька обл.), </w:t>
      </w:r>
      <w:proofErr w:type="spellStart"/>
      <w:r w:rsidRPr="00D8236C">
        <w:rPr>
          <w:rFonts w:ascii="Times New Roman" w:hAnsi="Times New Roman" w:cs="Times New Roman"/>
          <w:i/>
          <w:sz w:val="28"/>
          <w:szCs w:val="28"/>
        </w:rPr>
        <w:t>Стрийський</w:t>
      </w:r>
      <w:proofErr w:type="spellEnd"/>
      <w:r w:rsidRPr="00D8236C">
        <w:rPr>
          <w:rFonts w:ascii="Times New Roman" w:hAnsi="Times New Roman" w:cs="Times New Roman"/>
          <w:i/>
          <w:sz w:val="28"/>
          <w:szCs w:val="28"/>
        </w:rPr>
        <w:t>, Висо</w:t>
      </w:r>
      <w:r w:rsidR="009125F6">
        <w:rPr>
          <w:rFonts w:ascii="Times New Roman" w:hAnsi="Times New Roman" w:cs="Times New Roman"/>
          <w:i/>
          <w:sz w:val="28"/>
          <w:szCs w:val="28"/>
        </w:rPr>
        <w:t>кий замок, Шевченківський гай (</w:t>
      </w:r>
      <w:r w:rsidR="009125F6">
        <w:rPr>
          <w:rFonts w:ascii="Times New Roman" w:hAnsi="Times New Roman" w:cs="Times New Roman"/>
          <w:i/>
          <w:sz w:val="28"/>
          <w:szCs w:val="28"/>
          <w:lang w:val="ru-RU"/>
        </w:rPr>
        <w:t>м</w:t>
      </w:r>
      <w:r w:rsidRPr="00D8236C">
        <w:rPr>
          <w:rFonts w:ascii="Times New Roman" w:hAnsi="Times New Roman" w:cs="Times New Roman"/>
          <w:i/>
          <w:sz w:val="28"/>
          <w:szCs w:val="28"/>
        </w:rPr>
        <w:t xml:space="preserve">. Львів), </w:t>
      </w:r>
      <w:proofErr w:type="spellStart"/>
      <w:r w:rsidRPr="00D8236C">
        <w:rPr>
          <w:rFonts w:ascii="Times New Roman" w:hAnsi="Times New Roman" w:cs="Times New Roman"/>
          <w:i/>
          <w:sz w:val="28"/>
          <w:szCs w:val="28"/>
        </w:rPr>
        <w:t>Більче-Золотецький</w:t>
      </w:r>
      <w:proofErr w:type="spellEnd"/>
      <w:r w:rsidRPr="00D8236C">
        <w:rPr>
          <w:rFonts w:ascii="Times New Roman" w:hAnsi="Times New Roman" w:cs="Times New Roman"/>
          <w:i/>
          <w:sz w:val="28"/>
          <w:szCs w:val="28"/>
        </w:rPr>
        <w:t xml:space="preserve"> та Скала-Подільський (Тернопільська обл.), Корсунь-Шевченківський, «</w:t>
      </w:r>
      <w:proofErr w:type="spellStart"/>
      <w:r w:rsidRPr="00D8236C">
        <w:rPr>
          <w:rFonts w:ascii="Times New Roman" w:hAnsi="Times New Roman" w:cs="Times New Roman"/>
          <w:i/>
          <w:sz w:val="28"/>
          <w:szCs w:val="28"/>
        </w:rPr>
        <w:t>Соснівка</w:t>
      </w:r>
      <w:proofErr w:type="spellEnd"/>
      <w:r w:rsidRPr="00D8236C">
        <w:rPr>
          <w:rFonts w:ascii="Times New Roman" w:hAnsi="Times New Roman" w:cs="Times New Roman"/>
          <w:i/>
          <w:sz w:val="28"/>
          <w:szCs w:val="28"/>
        </w:rPr>
        <w:t>» (Черкаська обл.)……</w:t>
      </w:r>
    </w:p>
    <w:p w:rsidR="00D8236C" w:rsidRDefault="00D8236C" w:rsidP="00C648B9">
      <w:pPr>
        <w:pStyle w:val="a3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Оздоровче та естетичне значення мають паркові </w:t>
      </w:r>
      <w:r w:rsidRPr="00E224E3">
        <w:rPr>
          <w:rFonts w:ascii="Times New Roman" w:hAnsi="Times New Roman" w:cs="Times New Roman"/>
          <w:b/>
          <w:sz w:val="28"/>
          <w:szCs w:val="28"/>
        </w:rPr>
        <w:t>зони санаторіїв і будинків відпочинку.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Н-д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санаторій «Карпати»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Чинадійово</w:t>
      </w:r>
      <w:proofErr w:type="spellEnd"/>
      <w:r w:rsidR="00E22D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Закарпатська обл..), «Аркадія» (</w:t>
      </w:r>
      <w:r w:rsidR="009125F6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Одеса), куро</w:t>
      </w:r>
      <w:r w:rsidR="00E22DF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тів Немирів,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Моршин,</w:t>
      </w:r>
      <w:r w:rsidR="009125F6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="009125F6">
        <w:rPr>
          <w:rFonts w:ascii="Times New Roman" w:hAnsi="Times New Roman" w:cs="Times New Roman"/>
          <w:sz w:val="28"/>
          <w:szCs w:val="28"/>
        </w:rPr>
        <w:t>Любінь</w:t>
      </w:r>
      <w:proofErr w:type="spellEnd"/>
      <w:r w:rsidR="009125F6">
        <w:rPr>
          <w:rFonts w:ascii="Times New Roman" w:hAnsi="Times New Roman" w:cs="Times New Roman"/>
          <w:sz w:val="28"/>
          <w:szCs w:val="28"/>
        </w:rPr>
        <w:t xml:space="preserve"> (</w:t>
      </w:r>
      <w:r w:rsidR="009125F6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Start"/>
      <w:r>
        <w:rPr>
          <w:rFonts w:ascii="Times New Roman" w:hAnsi="Times New Roman" w:cs="Times New Roman"/>
          <w:sz w:val="28"/>
          <w:szCs w:val="28"/>
        </w:rPr>
        <w:t>ьвівська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обл.), Хмільник (Вінницька обл.), Пуща – Водиця </w:t>
      </w:r>
      <w:r w:rsidR="00035656">
        <w:rPr>
          <w:rFonts w:ascii="Times New Roman" w:hAnsi="Times New Roman" w:cs="Times New Roman"/>
          <w:sz w:val="28"/>
          <w:szCs w:val="28"/>
        </w:rPr>
        <w:t xml:space="preserve"> (м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5656">
        <w:rPr>
          <w:rFonts w:ascii="Times New Roman" w:hAnsi="Times New Roman" w:cs="Times New Roman"/>
          <w:sz w:val="28"/>
          <w:szCs w:val="28"/>
        </w:rPr>
        <w:t>Київ</w:t>
      </w:r>
      <w:r>
        <w:rPr>
          <w:rFonts w:ascii="Times New Roman" w:hAnsi="Times New Roman" w:cs="Times New Roman"/>
          <w:sz w:val="28"/>
          <w:szCs w:val="28"/>
        </w:rPr>
        <w:t>)….</w:t>
      </w:r>
    </w:p>
    <w:p w:rsidR="00D8236C" w:rsidRPr="00C648B9" w:rsidRDefault="00E224E3" w:rsidP="00E224E3">
      <w:pPr>
        <w:pStyle w:val="a3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224E3">
        <w:rPr>
          <w:rFonts w:ascii="Times New Roman" w:hAnsi="Times New Roman" w:cs="Times New Roman"/>
          <w:b/>
          <w:sz w:val="28"/>
          <w:szCs w:val="28"/>
        </w:rPr>
        <w:t>Ендемічні та реліктові види флори і фауни</w:t>
      </w:r>
      <w:r>
        <w:rPr>
          <w:rFonts w:ascii="Times New Roman" w:hAnsi="Times New Roman" w:cs="Times New Roman"/>
          <w:sz w:val="28"/>
          <w:szCs w:val="28"/>
        </w:rPr>
        <w:t xml:space="preserve"> є цікавими об’єктами пізнавальної рекреаційної діяльності, хоча при цьому слід прятати, що надмірне рекреаційне навантаження містить у собі загрозу для самого існування цих видів. </w:t>
      </w:r>
    </w:p>
    <w:p w:rsidR="00A35956" w:rsidRDefault="00E224E3" w:rsidP="009125F6">
      <w:pPr>
        <w:pStyle w:val="a3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Україні функціонує 12 </w:t>
      </w:r>
      <w:r w:rsidRPr="00E224E3">
        <w:rPr>
          <w:rFonts w:ascii="Times New Roman" w:hAnsi="Times New Roman" w:cs="Times New Roman"/>
          <w:b/>
          <w:sz w:val="28"/>
          <w:szCs w:val="28"/>
        </w:rPr>
        <w:t>зоопарків</w:t>
      </w:r>
      <w:r>
        <w:rPr>
          <w:rFonts w:ascii="Times New Roman" w:hAnsi="Times New Roman" w:cs="Times New Roman"/>
          <w:sz w:val="28"/>
          <w:szCs w:val="28"/>
        </w:rPr>
        <w:t>, у т.ч. 7 – державного значення: у Миколаєві,, Одесі, Рівному, Харкові, Черкасах, Києві…Одним із найстаріших зоопарків є Миколаївський та Харківський.</w:t>
      </w:r>
    </w:p>
    <w:p w:rsidR="00E224E3" w:rsidRDefault="00E224E3" w:rsidP="009125F6">
      <w:pPr>
        <w:pStyle w:val="a3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Рекреаційним ресурсом виступають також заповідно-мисливські угіддя, особливо в умовах зростання популярності мисливських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фіштурів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4E3" w:rsidRDefault="00E224E3" w:rsidP="009125F6">
      <w:pPr>
        <w:pStyle w:val="a3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Мисливська фауна  України є досить різноманітною: заєць сірий, лисиця звичайна, козуля, кабан….</w:t>
      </w:r>
    </w:p>
    <w:p w:rsidR="00E224E3" w:rsidRPr="00E224E3" w:rsidRDefault="00E224E3" w:rsidP="009125F6">
      <w:pPr>
        <w:pStyle w:val="a3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270 видів риби: короп, кар</w:t>
      </w:r>
      <w:r w:rsidR="00E22D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сь, щука, судак, товстолобик, </w:t>
      </w:r>
      <w:r w:rsidR="006C0FD2">
        <w:rPr>
          <w:rFonts w:ascii="Times New Roman" w:hAnsi="Times New Roman" w:cs="Times New Roman"/>
          <w:sz w:val="28"/>
          <w:szCs w:val="28"/>
        </w:rPr>
        <w:t>сом, форель…</w:t>
      </w:r>
    </w:p>
    <w:sectPr w:rsidR="00E224E3" w:rsidRPr="00E224E3" w:rsidSect="00E22DF4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623"/>
    <w:multiLevelType w:val="hybridMultilevel"/>
    <w:tmpl w:val="92A685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E430FC"/>
    <w:multiLevelType w:val="hybridMultilevel"/>
    <w:tmpl w:val="00EEEB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A38"/>
    <w:rsid w:val="00035656"/>
    <w:rsid w:val="002F27E8"/>
    <w:rsid w:val="00362A38"/>
    <w:rsid w:val="00365884"/>
    <w:rsid w:val="006C0FD2"/>
    <w:rsid w:val="00834F59"/>
    <w:rsid w:val="009125F6"/>
    <w:rsid w:val="00A35956"/>
    <w:rsid w:val="00C648B9"/>
    <w:rsid w:val="00CF0256"/>
    <w:rsid w:val="00D8236C"/>
    <w:rsid w:val="00E224E3"/>
    <w:rsid w:val="00E2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2020-05-10T17:13:00Z</dcterms:created>
  <dcterms:modified xsi:type="dcterms:W3CDTF">2020-05-11T08:08:00Z</dcterms:modified>
</cp:coreProperties>
</file>